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425" w:rsidRDefault="00B90425" w:rsidP="00B90425">
      <w:pPr>
        <w:keepLines w:val="0"/>
        <w:widowControl w:val="0"/>
        <w:overflowPunct/>
        <w:spacing w:line="240" w:lineRule="auto"/>
        <w:ind w:firstLine="0"/>
        <w:jc w:val="center"/>
        <w:outlineLvl w:val="0"/>
        <w:rPr>
          <w:b/>
          <w:bCs/>
          <w:sz w:val="36"/>
          <w:szCs w:val="36"/>
          <w:lang w:eastAsia="en-US"/>
        </w:rPr>
      </w:pPr>
    </w:p>
    <w:p w:rsidR="00B90425" w:rsidRDefault="00B90425" w:rsidP="00B90425">
      <w:pPr>
        <w:keepLines w:val="0"/>
        <w:widowControl w:val="0"/>
        <w:overflowPunct/>
        <w:spacing w:line="240" w:lineRule="auto"/>
        <w:ind w:firstLine="0"/>
        <w:jc w:val="center"/>
        <w:outlineLvl w:val="0"/>
        <w:rPr>
          <w:b/>
          <w:bCs/>
          <w:sz w:val="36"/>
          <w:szCs w:val="36"/>
          <w:lang w:eastAsia="en-US"/>
        </w:rPr>
      </w:pPr>
    </w:p>
    <w:p w:rsidR="00B90425" w:rsidRDefault="00B90425" w:rsidP="00B90425">
      <w:pPr>
        <w:keepLines w:val="0"/>
        <w:widowControl w:val="0"/>
        <w:overflowPunct/>
        <w:spacing w:line="240" w:lineRule="auto"/>
        <w:ind w:firstLine="0"/>
        <w:jc w:val="center"/>
        <w:outlineLvl w:val="0"/>
        <w:rPr>
          <w:b/>
          <w:bCs/>
          <w:sz w:val="36"/>
          <w:szCs w:val="36"/>
          <w:lang w:eastAsia="en-US"/>
        </w:rPr>
      </w:pPr>
    </w:p>
    <w:p w:rsidR="00B90425" w:rsidRDefault="00B90425" w:rsidP="00B90425">
      <w:pPr>
        <w:keepLines w:val="0"/>
        <w:widowControl w:val="0"/>
        <w:overflowPunct/>
        <w:spacing w:line="240" w:lineRule="auto"/>
        <w:ind w:firstLine="0"/>
        <w:jc w:val="center"/>
        <w:outlineLvl w:val="0"/>
        <w:rPr>
          <w:b/>
          <w:bCs/>
          <w:sz w:val="36"/>
          <w:szCs w:val="36"/>
          <w:lang w:eastAsia="en-US"/>
        </w:rPr>
      </w:pPr>
    </w:p>
    <w:p w:rsidR="00B90425" w:rsidRDefault="00B90425" w:rsidP="00B90425">
      <w:pPr>
        <w:keepLines w:val="0"/>
        <w:widowControl w:val="0"/>
        <w:overflowPunct/>
        <w:spacing w:line="240" w:lineRule="auto"/>
        <w:ind w:firstLine="0"/>
        <w:jc w:val="center"/>
        <w:outlineLvl w:val="0"/>
        <w:rPr>
          <w:b/>
          <w:bCs/>
          <w:sz w:val="36"/>
          <w:szCs w:val="36"/>
          <w:lang w:eastAsia="en-US"/>
        </w:rPr>
      </w:pPr>
    </w:p>
    <w:p w:rsidR="00B90425" w:rsidRPr="00B90425" w:rsidRDefault="00B90425" w:rsidP="00B90425">
      <w:pPr>
        <w:keepLines w:val="0"/>
        <w:widowControl w:val="0"/>
        <w:overflowPunct/>
        <w:spacing w:line="240" w:lineRule="auto"/>
        <w:ind w:firstLine="0"/>
        <w:jc w:val="center"/>
        <w:outlineLvl w:val="0"/>
        <w:rPr>
          <w:b/>
          <w:bCs/>
          <w:sz w:val="36"/>
          <w:szCs w:val="36"/>
          <w:lang w:eastAsia="en-US"/>
        </w:rPr>
      </w:pPr>
      <w:r w:rsidRPr="00B90425">
        <w:rPr>
          <w:b/>
          <w:bCs/>
          <w:sz w:val="36"/>
          <w:szCs w:val="36"/>
          <w:lang w:eastAsia="en-US"/>
        </w:rPr>
        <w:t>ГРАДОСТРОИТЕЛЬНЫЕ РЕГЛАМЕНТЫ</w:t>
      </w:r>
      <w:r w:rsidRPr="00B90425">
        <w:rPr>
          <w:bCs/>
          <w:sz w:val="36"/>
          <w:szCs w:val="36"/>
          <w:u w:val="single"/>
        </w:rPr>
        <w:t xml:space="preserve"> </w:t>
      </w:r>
    </w:p>
    <w:p w:rsidR="00FD02EB" w:rsidRDefault="00FD02EB" w:rsidP="00B90425">
      <w:pPr>
        <w:ind w:firstLine="0"/>
        <w:sectPr w:rsidR="00FD02EB" w:rsidSect="00FD02EB">
          <w:headerReference w:type="default" r:id="rId8"/>
          <w:footerReference w:type="default" r:id="rId9"/>
          <w:pgSz w:w="23808" w:h="16840" w:orient="landscape" w:code="8"/>
          <w:pgMar w:top="851" w:right="1134" w:bottom="567" w:left="1134" w:header="709" w:footer="709" w:gutter="0"/>
          <w:cols w:space="708"/>
          <w:titlePg/>
          <w:docGrid w:linePitch="381"/>
        </w:sectPr>
      </w:pPr>
    </w:p>
    <w:p w:rsidR="00DA2BC4" w:rsidRPr="00A7476A" w:rsidRDefault="00DA2BC4" w:rsidP="003030E3">
      <w:pPr>
        <w:spacing w:line="240" w:lineRule="auto"/>
        <w:ind w:firstLine="709"/>
        <w:jc w:val="center"/>
        <w:rPr>
          <w:bCs/>
          <w:sz w:val="24"/>
          <w:szCs w:val="24"/>
          <w:u w:val="single"/>
        </w:rPr>
      </w:pPr>
    </w:p>
    <w:p w:rsidR="00DA2BC4" w:rsidRPr="00A7476A" w:rsidRDefault="00DB333D" w:rsidP="0081010E">
      <w:pPr>
        <w:pStyle w:val="7"/>
        <w:ind w:firstLine="0"/>
      </w:pPr>
      <w:bookmarkStart w:id="0" w:name="_Toc111884361"/>
      <w:r w:rsidRPr="00A7476A">
        <w:t>Статья 36</w:t>
      </w:r>
      <w:r w:rsidR="00DA2BC4" w:rsidRPr="00A7476A">
        <w:t xml:space="preserve">. Виды территориальных зон, выделенных на карте градостроительного зонирования территории </w:t>
      </w:r>
      <w:proofErr w:type="spellStart"/>
      <w:r w:rsidR="00C164FB">
        <w:t>Кирпильского</w:t>
      </w:r>
      <w:proofErr w:type="spellEnd"/>
      <w:r w:rsidR="00DA2BC4" w:rsidRPr="00A7476A">
        <w:t xml:space="preserve"> сельского поселения</w:t>
      </w:r>
      <w:bookmarkEnd w:id="0"/>
    </w:p>
    <w:p w:rsidR="00DA2BC4" w:rsidRPr="00A7476A" w:rsidRDefault="00DA2BC4" w:rsidP="003030E3">
      <w:pPr>
        <w:spacing w:line="240" w:lineRule="auto"/>
        <w:ind w:firstLine="709"/>
        <w:rPr>
          <w:bCs/>
          <w:sz w:val="24"/>
          <w:szCs w:val="24"/>
        </w:rPr>
      </w:pPr>
    </w:p>
    <w:p w:rsidR="00401C30" w:rsidRPr="00A7476A" w:rsidRDefault="00401C30" w:rsidP="00401C30">
      <w:pPr>
        <w:spacing w:line="240" w:lineRule="auto"/>
        <w:rPr>
          <w:sz w:val="24"/>
          <w:szCs w:val="24"/>
        </w:rPr>
      </w:pPr>
      <w:r w:rsidRPr="00A7476A">
        <w:rPr>
          <w:sz w:val="24"/>
          <w:szCs w:val="24"/>
        </w:rPr>
        <w:t xml:space="preserve">Настоящими Правилами устанавливаются следующие виды территориальных зон на территории </w:t>
      </w:r>
      <w:proofErr w:type="spellStart"/>
      <w:r w:rsidR="00C164FB">
        <w:rPr>
          <w:bCs/>
          <w:sz w:val="24"/>
          <w:szCs w:val="24"/>
        </w:rPr>
        <w:t>Кирпильского</w:t>
      </w:r>
      <w:proofErr w:type="spellEnd"/>
      <w:r w:rsidRPr="00A7476A">
        <w:rPr>
          <w:bCs/>
          <w:sz w:val="24"/>
          <w:szCs w:val="24"/>
        </w:rPr>
        <w:t xml:space="preserve"> сельского поселения</w:t>
      </w:r>
      <w:r w:rsidRPr="00A7476A">
        <w:rPr>
          <w:sz w:val="24"/>
          <w:szCs w:val="24"/>
        </w:rPr>
        <w:t xml:space="preserve">: </w:t>
      </w:r>
    </w:p>
    <w:p w:rsidR="00401C30" w:rsidRPr="00A7476A" w:rsidRDefault="00401C30" w:rsidP="00401C30">
      <w:pPr>
        <w:spacing w:line="240" w:lineRule="auto"/>
        <w:rPr>
          <w:sz w:val="24"/>
          <w:szCs w:val="24"/>
        </w:rPr>
      </w:pPr>
    </w:p>
    <w:tbl>
      <w:tblPr>
        <w:tblW w:w="9639" w:type="dxa"/>
        <w:tblInd w:w="108" w:type="dxa"/>
        <w:tblLayout w:type="fixed"/>
        <w:tblLook w:val="0000"/>
      </w:tblPr>
      <w:tblGrid>
        <w:gridCol w:w="1447"/>
        <w:gridCol w:w="8192"/>
      </w:tblGrid>
      <w:tr w:rsidR="00401C30" w:rsidRPr="00A7476A" w:rsidTr="00EB4B7E">
        <w:trPr>
          <w:cantSplit/>
        </w:trPr>
        <w:tc>
          <w:tcPr>
            <w:tcW w:w="1447" w:type="dxa"/>
            <w:tcBorders>
              <w:top w:val="single" w:sz="4" w:space="0" w:color="000000"/>
              <w:left w:val="single" w:sz="4" w:space="0" w:color="000000"/>
              <w:bottom w:val="single" w:sz="4" w:space="0" w:color="000000"/>
            </w:tcBorders>
            <w:shd w:val="clear" w:color="auto" w:fill="auto"/>
          </w:tcPr>
          <w:p w:rsidR="00401C30" w:rsidRPr="00A7476A" w:rsidRDefault="00401C30" w:rsidP="00632456">
            <w:pPr>
              <w:widowControl w:val="0"/>
              <w:snapToGrid w:val="0"/>
              <w:spacing w:line="240" w:lineRule="auto"/>
              <w:ind w:firstLine="0"/>
              <w:jc w:val="center"/>
              <w:rPr>
                <w:rFonts w:eastAsia="SimSun"/>
                <w:sz w:val="20"/>
                <w:szCs w:val="20"/>
                <w:lang w:eastAsia="zh-CN"/>
              </w:rPr>
            </w:pPr>
            <w:r w:rsidRPr="00632456">
              <w:rPr>
                <w:rFonts w:eastAsia="SimSun"/>
                <w:sz w:val="22"/>
                <w:szCs w:val="22"/>
                <w:lang w:eastAsia="zh-CN"/>
              </w:rPr>
              <w:t>Кодовые обозначения территориальных зон</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401C30" w:rsidP="00A1450C">
            <w:pPr>
              <w:widowControl w:val="0"/>
              <w:snapToGrid w:val="0"/>
              <w:spacing w:line="240" w:lineRule="auto"/>
              <w:ind w:firstLine="426"/>
              <w:jc w:val="center"/>
              <w:rPr>
                <w:rFonts w:eastAsia="SimSun"/>
                <w:sz w:val="24"/>
                <w:szCs w:val="24"/>
                <w:lang w:eastAsia="zh-CN"/>
              </w:rPr>
            </w:pPr>
            <w:r w:rsidRPr="00A7476A">
              <w:rPr>
                <w:rFonts w:eastAsia="SimSun"/>
                <w:sz w:val="24"/>
                <w:szCs w:val="24"/>
                <w:lang w:eastAsia="zh-CN"/>
              </w:rPr>
              <w:t>Наименование территориальных зон</w:t>
            </w:r>
          </w:p>
        </w:tc>
      </w:tr>
      <w:tr w:rsidR="00401C30" w:rsidRPr="00A7476A" w:rsidTr="003A12E9">
        <w:trPr>
          <w:cantSplit/>
        </w:trPr>
        <w:tc>
          <w:tcPr>
            <w:tcW w:w="9639" w:type="dxa"/>
            <w:gridSpan w:val="2"/>
            <w:tcBorders>
              <w:left w:val="single" w:sz="4" w:space="0" w:color="000000"/>
              <w:bottom w:val="single" w:sz="4" w:space="0" w:color="000000"/>
              <w:right w:val="single" w:sz="4" w:space="0" w:color="000000"/>
            </w:tcBorders>
            <w:shd w:val="clear" w:color="auto" w:fill="auto"/>
            <w:vAlign w:val="center"/>
          </w:tcPr>
          <w:p w:rsidR="00401C30" w:rsidRPr="00A7476A" w:rsidRDefault="00401C30" w:rsidP="003A12E9">
            <w:pPr>
              <w:widowControl w:val="0"/>
              <w:snapToGrid w:val="0"/>
              <w:spacing w:line="240" w:lineRule="auto"/>
              <w:ind w:firstLine="0"/>
              <w:jc w:val="center"/>
              <w:rPr>
                <w:caps/>
                <w:sz w:val="24"/>
                <w:szCs w:val="24"/>
              </w:rPr>
            </w:pPr>
            <w:r w:rsidRPr="00A7476A">
              <w:rPr>
                <w:caps/>
                <w:sz w:val="24"/>
                <w:szCs w:val="24"/>
              </w:rPr>
              <w:t>Жилые зоны:</w:t>
            </w:r>
          </w:p>
        </w:tc>
      </w:tr>
      <w:tr w:rsidR="00401C30" w:rsidRPr="00A7476A" w:rsidTr="00EB4B7E">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4E1BF4">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Ж</w:t>
            </w:r>
            <w:r w:rsidR="00632456">
              <w:rPr>
                <w:rFonts w:eastAsia="SimSun"/>
                <w:sz w:val="24"/>
                <w:szCs w:val="24"/>
                <w:lang w:eastAsia="zh-CN"/>
              </w:rPr>
              <w:t>-</w:t>
            </w:r>
            <w:r w:rsidRPr="00A7476A">
              <w:rPr>
                <w:rFonts w:eastAsia="SimSun"/>
                <w:sz w:val="24"/>
                <w:szCs w:val="24"/>
                <w:lang w:eastAsia="zh-CN"/>
              </w:rPr>
              <w:t>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401C30" w:rsidP="003A12E9">
            <w:pPr>
              <w:snapToGrid w:val="0"/>
              <w:spacing w:line="240" w:lineRule="auto"/>
              <w:ind w:firstLine="0"/>
              <w:rPr>
                <w:rFonts w:eastAsia="SimSun"/>
                <w:bCs/>
                <w:sz w:val="24"/>
                <w:szCs w:val="24"/>
                <w:lang w:eastAsia="zh-CN"/>
              </w:rPr>
            </w:pPr>
            <w:r w:rsidRPr="00A7476A">
              <w:rPr>
                <w:rFonts w:eastAsia="SimSun"/>
                <w:sz w:val="24"/>
                <w:szCs w:val="24"/>
                <w:lang w:eastAsia="zh-CN"/>
              </w:rPr>
              <w:t>Зона застройки индивидуальными жилыми домами</w:t>
            </w:r>
          </w:p>
        </w:tc>
      </w:tr>
      <w:tr w:rsidR="00401C30" w:rsidRPr="00A7476A" w:rsidTr="003A12E9">
        <w:trPr>
          <w:trHeight w:val="435"/>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caps/>
                <w:sz w:val="24"/>
                <w:szCs w:val="24"/>
                <w:lang w:eastAsia="zh-CN"/>
              </w:rPr>
              <w:t>ОБЩЕСТВЕННО</w:t>
            </w:r>
            <w:r w:rsidR="003A12E9">
              <w:rPr>
                <w:rFonts w:eastAsia="SimSun"/>
                <w:caps/>
                <w:sz w:val="24"/>
                <w:szCs w:val="24"/>
                <w:lang w:eastAsia="zh-CN"/>
              </w:rPr>
              <w:t xml:space="preserve"> </w:t>
            </w:r>
            <w:r w:rsidRPr="00A7476A">
              <w:rPr>
                <w:rFonts w:eastAsia="SimSun"/>
                <w:caps/>
                <w:sz w:val="24"/>
                <w:szCs w:val="24"/>
                <w:lang w:eastAsia="zh-CN"/>
              </w:rPr>
              <w:t>- ДЕЛОВЫЕ ЗОНЫ:</w:t>
            </w:r>
          </w:p>
        </w:tc>
      </w:tr>
      <w:tr w:rsidR="00401C30" w:rsidRPr="00A7476A" w:rsidTr="00EB4B7E">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7917A1" w:rsidP="003A12E9">
            <w:pPr>
              <w:widowControl w:val="0"/>
              <w:snapToGrid w:val="0"/>
              <w:spacing w:line="240" w:lineRule="auto"/>
              <w:ind w:firstLine="56"/>
              <w:rPr>
                <w:rFonts w:eastAsia="SimSun"/>
                <w:sz w:val="24"/>
                <w:szCs w:val="24"/>
                <w:lang w:eastAsia="zh-CN"/>
              </w:rPr>
            </w:pPr>
            <w:r w:rsidRPr="00A7476A">
              <w:rPr>
                <w:rFonts w:eastAsia="SimSun"/>
                <w:sz w:val="24"/>
                <w:szCs w:val="24"/>
                <w:lang w:eastAsia="zh-CN"/>
              </w:rPr>
              <w:t>Многофункциональная общественно-деловая зона</w:t>
            </w:r>
          </w:p>
        </w:tc>
      </w:tr>
      <w:tr w:rsidR="00401C30" w:rsidRPr="00A7476A" w:rsidTr="00EB4B7E">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ОД-2</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1C30" w:rsidRPr="00A7476A" w:rsidRDefault="00BE14BD" w:rsidP="003A12E9">
            <w:pPr>
              <w:widowControl w:val="0"/>
              <w:snapToGrid w:val="0"/>
              <w:spacing w:line="240" w:lineRule="auto"/>
              <w:ind w:firstLine="56"/>
              <w:rPr>
                <w:rFonts w:eastAsia="SimSun"/>
                <w:sz w:val="24"/>
                <w:szCs w:val="24"/>
                <w:lang w:eastAsia="zh-CN"/>
              </w:rPr>
            </w:pPr>
            <w:r>
              <w:rPr>
                <w:rFonts w:eastAsia="SimSun"/>
                <w:sz w:val="24"/>
                <w:szCs w:val="24"/>
                <w:lang w:eastAsia="zh-CN"/>
              </w:rPr>
              <w:t>Зона специализированной общественно-деловой застройки</w:t>
            </w:r>
          </w:p>
        </w:tc>
      </w:tr>
      <w:tr w:rsidR="00401C30" w:rsidRPr="00A7476A" w:rsidTr="003A12E9">
        <w:trPr>
          <w:cantSplit/>
          <w:trHeight w:val="415"/>
        </w:trPr>
        <w:tc>
          <w:tcPr>
            <w:tcW w:w="9639" w:type="dxa"/>
            <w:gridSpan w:val="2"/>
            <w:tcBorders>
              <w:top w:val="single" w:sz="4" w:space="0" w:color="000000"/>
              <w:left w:val="single" w:sz="4" w:space="0" w:color="000000"/>
              <w:right w:val="single" w:sz="4" w:space="0" w:color="000000"/>
            </w:tcBorders>
            <w:shd w:val="clear" w:color="auto" w:fill="auto"/>
            <w:vAlign w:val="center"/>
          </w:tcPr>
          <w:p w:rsidR="00F16108" w:rsidRDefault="00401C30" w:rsidP="00A1450C">
            <w:pPr>
              <w:snapToGrid w:val="0"/>
              <w:spacing w:line="240" w:lineRule="auto"/>
              <w:ind w:firstLine="34"/>
              <w:jc w:val="center"/>
              <w:rPr>
                <w:rFonts w:eastAsia="SimSun"/>
                <w:bCs/>
                <w:caps/>
                <w:sz w:val="24"/>
                <w:szCs w:val="24"/>
                <w:lang w:eastAsia="zh-CN"/>
              </w:rPr>
            </w:pPr>
            <w:r w:rsidRPr="00A7476A">
              <w:rPr>
                <w:rFonts w:eastAsia="SimSun"/>
                <w:bCs/>
                <w:caps/>
                <w:sz w:val="24"/>
                <w:szCs w:val="24"/>
                <w:lang w:eastAsia="zh-CN"/>
              </w:rPr>
              <w:t>Производственные зоны</w:t>
            </w:r>
            <w:r w:rsidR="007917A1" w:rsidRPr="00A7476A">
              <w:rPr>
                <w:rFonts w:eastAsia="SimSun"/>
                <w:bCs/>
                <w:caps/>
                <w:sz w:val="24"/>
                <w:szCs w:val="24"/>
                <w:lang w:eastAsia="zh-CN"/>
              </w:rPr>
              <w:t>, ЗОНЫ ИНЖЕНЕРНОЙ</w:t>
            </w:r>
          </w:p>
          <w:p w:rsidR="00401C30" w:rsidRPr="00A7476A" w:rsidRDefault="007917A1"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 xml:space="preserve">И </w:t>
            </w:r>
            <w:proofErr w:type="gramStart"/>
            <w:r w:rsidRPr="00A7476A">
              <w:rPr>
                <w:rFonts w:eastAsia="SimSun"/>
                <w:bCs/>
                <w:caps/>
                <w:sz w:val="24"/>
                <w:szCs w:val="24"/>
                <w:lang w:eastAsia="zh-CN"/>
              </w:rPr>
              <w:t>ТРАНСПОРТНОЙ</w:t>
            </w:r>
            <w:proofErr w:type="gramEnd"/>
            <w:r w:rsidRPr="00A7476A">
              <w:rPr>
                <w:rFonts w:eastAsia="SimSun"/>
                <w:bCs/>
                <w:caps/>
                <w:sz w:val="24"/>
                <w:szCs w:val="24"/>
                <w:lang w:eastAsia="zh-CN"/>
              </w:rPr>
              <w:t xml:space="preserve"> ИНФРАСТРУКТУР</w:t>
            </w:r>
            <w:r w:rsidR="00401C30" w:rsidRPr="00A7476A">
              <w:rPr>
                <w:rFonts w:eastAsia="SimSun"/>
                <w:bCs/>
                <w:caps/>
                <w:sz w:val="24"/>
                <w:szCs w:val="24"/>
                <w:lang w:eastAsia="zh-CN"/>
              </w:rPr>
              <w:t xml:space="preserve">: </w:t>
            </w:r>
          </w:p>
        </w:tc>
      </w:tr>
      <w:tr w:rsidR="00110E6D" w:rsidRPr="00A7476A"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rsidR="00110E6D" w:rsidRPr="00A7476A" w:rsidRDefault="00110E6D" w:rsidP="00110E6D">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П-1</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E6D" w:rsidRPr="00A7476A" w:rsidRDefault="00110E6D" w:rsidP="00110E6D">
            <w:pPr>
              <w:snapToGrid w:val="0"/>
              <w:spacing w:line="240" w:lineRule="auto"/>
              <w:ind w:firstLine="34"/>
              <w:rPr>
                <w:rFonts w:eastAsia="SimSun"/>
                <w:sz w:val="24"/>
                <w:szCs w:val="24"/>
                <w:lang w:eastAsia="zh-CN"/>
              </w:rPr>
            </w:pPr>
            <w:r w:rsidRPr="00A7476A">
              <w:rPr>
                <w:rFonts w:eastAsia="SimSun"/>
                <w:bCs/>
                <w:sz w:val="24"/>
                <w:szCs w:val="24"/>
                <w:lang w:eastAsia="zh-CN"/>
              </w:rPr>
              <w:t xml:space="preserve">Зона размещения производственных объектов </w:t>
            </w:r>
            <w:r w:rsidRPr="00A7476A">
              <w:rPr>
                <w:rFonts w:eastAsia="SimSun"/>
                <w:bCs/>
                <w:sz w:val="24"/>
                <w:szCs w:val="24"/>
                <w:lang w:val="en-US" w:eastAsia="zh-CN"/>
              </w:rPr>
              <w:t>I</w:t>
            </w:r>
            <w:r w:rsidRPr="00A7476A">
              <w:rPr>
                <w:rFonts w:eastAsia="SimSun"/>
                <w:bCs/>
                <w:sz w:val="24"/>
                <w:szCs w:val="24"/>
                <w:lang w:eastAsia="zh-CN"/>
              </w:rPr>
              <w:t>-</w:t>
            </w:r>
            <w:r>
              <w:rPr>
                <w:rFonts w:eastAsia="SimSun"/>
                <w:bCs/>
                <w:sz w:val="24"/>
                <w:szCs w:val="24"/>
                <w:lang w:val="en-US" w:eastAsia="zh-CN"/>
              </w:rPr>
              <w:t>V</w:t>
            </w:r>
            <w:r w:rsidRPr="00A7476A">
              <w:rPr>
                <w:rFonts w:eastAsia="SimSun"/>
                <w:bCs/>
                <w:sz w:val="24"/>
                <w:szCs w:val="24"/>
                <w:lang w:eastAsia="zh-CN"/>
              </w:rPr>
              <w:t xml:space="preserve"> класса </w:t>
            </w:r>
            <w:r>
              <w:rPr>
                <w:rFonts w:eastAsia="SimSun"/>
                <w:bCs/>
                <w:sz w:val="24"/>
                <w:szCs w:val="24"/>
                <w:lang w:eastAsia="zh-CN"/>
              </w:rPr>
              <w:t>опасности</w:t>
            </w:r>
          </w:p>
        </w:tc>
      </w:tr>
      <w:tr w:rsidR="00110E6D" w:rsidRPr="00A7476A"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rsidR="00110E6D" w:rsidRPr="00A7476A" w:rsidRDefault="00110E6D" w:rsidP="00110E6D">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П-2</w:t>
            </w:r>
          </w:p>
        </w:tc>
        <w:tc>
          <w:tcPr>
            <w:tcW w:w="8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E6D" w:rsidRPr="00A7476A" w:rsidRDefault="00110E6D" w:rsidP="00110E6D">
            <w:pPr>
              <w:snapToGrid w:val="0"/>
              <w:spacing w:line="240" w:lineRule="auto"/>
              <w:ind w:firstLine="34"/>
              <w:rPr>
                <w:rFonts w:eastAsia="SimSun"/>
                <w:sz w:val="24"/>
                <w:szCs w:val="24"/>
                <w:lang w:eastAsia="zh-CN"/>
              </w:rPr>
            </w:pPr>
            <w:r w:rsidRPr="00A7476A">
              <w:rPr>
                <w:rFonts w:eastAsia="SimSun"/>
                <w:bCs/>
                <w:sz w:val="24"/>
                <w:szCs w:val="24"/>
                <w:lang w:eastAsia="zh-CN"/>
              </w:rPr>
              <w:t xml:space="preserve">Зона размещения производственных объектов </w:t>
            </w:r>
            <w:r w:rsidRPr="00A7476A">
              <w:rPr>
                <w:rFonts w:eastAsia="SimSun"/>
                <w:bCs/>
                <w:sz w:val="24"/>
                <w:szCs w:val="24"/>
                <w:lang w:val="en-US" w:eastAsia="zh-CN"/>
              </w:rPr>
              <w:t>I</w:t>
            </w:r>
            <w:r w:rsidRPr="00A7476A">
              <w:rPr>
                <w:rFonts w:eastAsia="SimSun"/>
                <w:sz w:val="24"/>
                <w:szCs w:val="24"/>
                <w:lang w:val="en-US" w:eastAsia="zh-CN"/>
              </w:rPr>
              <w:t>V</w:t>
            </w:r>
            <w:r w:rsidRPr="00A7476A">
              <w:rPr>
                <w:rFonts w:eastAsia="SimSun"/>
                <w:sz w:val="24"/>
                <w:szCs w:val="24"/>
                <w:lang w:eastAsia="zh-CN"/>
              </w:rPr>
              <w:t>-</w:t>
            </w:r>
            <w:r w:rsidRPr="00A7476A">
              <w:rPr>
                <w:rFonts w:eastAsia="SimSun"/>
                <w:sz w:val="24"/>
                <w:szCs w:val="24"/>
                <w:lang w:val="en-US" w:eastAsia="zh-CN"/>
              </w:rPr>
              <w:t>V</w:t>
            </w:r>
            <w:r w:rsidRPr="00A7476A">
              <w:rPr>
                <w:rFonts w:eastAsia="SimSun"/>
                <w:sz w:val="24"/>
                <w:szCs w:val="24"/>
                <w:lang w:eastAsia="zh-CN"/>
              </w:rPr>
              <w:t xml:space="preserve"> класса </w:t>
            </w:r>
            <w:r>
              <w:rPr>
                <w:rFonts w:eastAsia="SimSun"/>
                <w:bCs/>
                <w:sz w:val="24"/>
                <w:szCs w:val="24"/>
                <w:lang w:eastAsia="zh-CN"/>
              </w:rPr>
              <w:t>опасности</w:t>
            </w:r>
          </w:p>
        </w:tc>
      </w:tr>
      <w:tr w:rsidR="00401C30" w:rsidRPr="00A7476A"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7917A1" w:rsidP="00A1450C">
            <w:pPr>
              <w:widowControl w:val="0"/>
              <w:snapToGrid w:val="0"/>
              <w:spacing w:line="240" w:lineRule="auto"/>
              <w:ind w:firstLine="34"/>
              <w:jc w:val="center"/>
              <w:rPr>
                <w:rFonts w:eastAsia="SimSun"/>
                <w:bCs/>
                <w:sz w:val="24"/>
                <w:szCs w:val="24"/>
                <w:lang w:eastAsia="zh-CN"/>
              </w:rPr>
            </w:pPr>
            <w:r w:rsidRPr="00A7476A">
              <w:rPr>
                <w:rFonts w:eastAsia="SimSun"/>
                <w:bCs/>
                <w:sz w:val="24"/>
                <w:szCs w:val="24"/>
                <w:lang w:eastAsia="zh-CN"/>
              </w:rPr>
              <w:t>ИИ</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401C30" w:rsidRPr="00A7476A" w:rsidRDefault="007917A1" w:rsidP="00A1450C">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Зона инженерной инфраструктуры</w:t>
            </w:r>
          </w:p>
        </w:tc>
      </w:tr>
      <w:tr w:rsidR="00401C30" w:rsidRPr="00A7476A"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7917A1"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ТИ</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401C30" w:rsidRPr="00A7476A" w:rsidRDefault="00401C30" w:rsidP="00A1450C">
            <w:pPr>
              <w:widowControl w:val="0"/>
              <w:snapToGrid w:val="0"/>
              <w:spacing w:line="240" w:lineRule="auto"/>
              <w:ind w:firstLine="34"/>
              <w:rPr>
                <w:rFonts w:eastAsia="SimSun"/>
                <w:bCs/>
                <w:sz w:val="24"/>
                <w:szCs w:val="24"/>
                <w:lang w:eastAsia="zh-CN"/>
              </w:rPr>
            </w:pPr>
            <w:r w:rsidRPr="00A7476A">
              <w:rPr>
                <w:rFonts w:eastAsia="SimSun"/>
                <w:bCs/>
                <w:sz w:val="24"/>
                <w:szCs w:val="24"/>
                <w:lang w:eastAsia="zh-CN"/>
              </w:rPr>
              <w:t>З</w:t>
            </w:r>
            <w:r w:rsidR="007917A1" w:rsidRPr="00A7476A">
              <w:rPr>
                <w:rFonts w:eastAsia="SimSun"/>
                <w:bCs/>
                <w:sz w:val="24"/>
                <w:szCs w:val="24"/>
                <w:lang w:eastAsia="zh-CN"/>
              </w:rPr>
              <w:t>она транспортной инфраструктуры</w:t>
            </w:r>
          </w:p>
        </w:tc>
      </w:tr>
      <w:tr w:rsidR="00401C30" w:rsidRPr="00A7476A" w:rsidTr="003A12E9">
        <w:trPr>
          <w:cantSplit/>
          <w:trHeight w:val="403"/>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A7476A" w:rsidRDefault="00401C30"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сельскохозяйственного использования:</w:t>
            </w:r>
          </w:p>
        </w:tc>
      </w:tr>
      <w:tr w:rsidR="00401C30" w:rsidRPr="00A7476A"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СХ-1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401C30" w:rsidRPr="00A7476A" w:rsidRDefault="00401C30" w:rsidP="003A12E9">
            <w:pPr>
              <w:snapToGrid w:val="0"/>
              <w:spacing w:line="240" w:lineRule="auto"/>
              <w:ind w:firstLine="0"/>
              <w:rPr>
                <w:rFonts w:eastAsia="SimSun"/>
                <w:sz w:val="24"/>
                <w:szCs w:val="24"/>
                <w:lang w:eastAsia="zh-CN"/>
              </w:rPr>
            </w:pPr>
            <w:r w:rsidRPr="00A7476A">
              <w:rPr>
                <w:rFonts w:eastAsia="SimSun"/>
                <w:sz w:val="24"/>
                <w:szCs w:val="24"/>
                <w:lang w:eastAsia="zh-CN"/>
              </w:rPr>
              <w:t>Зо</w:t>
            </w:r>
            <w:r w:rsidR="007917A1" w:rsidRPr="00A7476A">
              <w:rPr>
                <w:rFonts w:eastAsia="SimSun"/>
                <w:sz w:val="24"/>
                <w:szCs w:val="24"/>
                <w:lang w:eastAsia="zh-CN"/>
              </w:rPr>
              <w:t>на сельскохозяйственных угодий</w:t>
            </w:r>
          </w:p>
        </w:tc>
      </w:tr>
      <w:tr w:rsidR="00401C30" w:rsidRPr="00A7476A"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СХ-2</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401C30" w:rsidRPr="00A7476A" w:rsidRDefault="007917A1" w:rsidP="003A12E9">
            <w:pPr>
              <w:snapToGrid w:val="0"/>
              <w:spacing w:line="240" w:lineRule="auto"/>
              <w:ind w:firstLine="0"/>
              <w:rPr>
                <w:rFonts w:eastAsia="SimSun"/>
                <w:sz w:val="24"/>
                <w:szCs w:val="24"/>
                <w:lang w:eastAsia="zh-CN"/>
              </w:rPr>
            </w:pPr>
            <w:r w:rsidRPr="00A7476A">
              <w:rPr>
                <w:rFonts w:eastAsia="SimSun"/>
                <w:sz w:val="24"/>
                <w:szCs w:val="24"/>
                <w:lang w:eastAsia="zh-CN"/>
              </w:rPr>
              <w:t>Производственная зона сельскохозяйственных предприятий</w:t>
            </w:r>
          </w:p>
        </w:tc>
      </w:tr>
      <w:tr w:rsidR="003A12E9" w:rsidRPr="00A7476A" w:rsidTr="00EB4B7E">
        <w:trPr>
          <w:cantSplit/>
        </w:trPr>
        <w:tc>
          <w:tcPr>
            <w:tcW w:w="1447" w:type="dxa"/>
            <w:tcBorders>
              <w:top w:val="single" w:sz="4" w:space="0" w:color="000000"/>
              <w:left w:val="single" w:sz="4" w:space="0" w:color="000000"/>
              <w:bottom w:val="single" w:sz="4" w:space="0" w:color="000000"/>
            </w:tcBorders>
            <w:shd w:val="clear" w:color="auto" w:fill="auto"/>
            <w:vAlign w:val="center"/>
          </w:tcPr>
          <w:p w:rsidR="003A12E9" w:rsidRPr="003A12E9" w:rsidRDefault="003A12E9" w:rsidP="00A1450C">
            <w:pPr>
              <w:widowControl w:val="0"/>
              <w:snapToGrid w:val="0"/>
              <w:spacing w:line="240" w:lineRule="auto"/>
              <w:ind w:firstLine="34"/>
              <w:jc w:val="center"/>
              <w:rPr>
                <w:rFonts w:eastAsia="SimSun"/>
                <w:sz w:val="24"/>
                <w:szCs w:val="24"/>
                <w:lang w:eastAsia="zh-CN"/>
              </w:rPr>
            </w:pPr>
            <w:r>
              <w:rPr>
                <w:rFonts w:eastAsia="SimSun"/>
                <w:sz w:val="24"/>
                <w:szCs w:val="24"/>
                <w:lang w:eastAsia="zh-CN"/>
              </w:rPr>
              <w:t>СХ-3</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3A12E9" w:rsidRPr="00A7476A" w:rsidRDefault="003A12E9" w:rsidP="003A12E9">
            <w:pPr>
              <w:snapToGrid w:val="0"/>
              <w:spacing w:line="240" w:lineRule="auto"/>
              <w:ind w:firstLine="0"/>
              <w:rPr>
                <w:rFonts w:eastAsia="SimSun"/>
                <w:sz w:val="24"/>
                <w:szCs w:val="24"/>
                <w:lang w:eastAsia="zh-CN"/>
              </w:rPr>
            </w:pPr>
            <w:r>
              <w:rPr>
                <w:rFonts w:eastAsia="SimSun"/>
                <w:sz w:val="24"/>
                <w:szCs w:val="24"/>
                <w:lang w:eastAsia="zh-CN"/>
              </w:rPr>
              <w:t>Специализированная зона сельскохозяйственного назначения</w:t>
            </w:r>
          </w:p>
        </w:tc>
      </w:tr>
      <w:tr w:rsidR="00401C30" w:rsidRPr="00A7476A" w:rsidTr="003A12E9">
        <w:trPr>
          <w:cantSplit/>
          <w:trHeight w:val="276"/>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A7476A" w:rsidRDefault="00401C30" w:rsidP="00A1450C">
            <w:pPr>
              <w:snapToGrid w:val="0"/>
              <w:spacing w:line="240" w:lineRule="auto"/>
              <w:ind w:firstLine="34"/>
              <w:jc w:val="center"/>
              <w:rPr>
                <w:rFonts w:eastAsia="SimSun"/>
                <w:sz w:val="24"/>
                <w:szCs w:val="24"/>
                <w:lang w:eastAsia="zh-CN"/>
              </w:rPr>
            </w:pPr>
            <w:r w:rsidRPr="00A7476A">
              <w:rPr>
                <w:rFonts w:eastAsia="SimSun"/>
                <w:bCs/>
                <w:caps/>
                <w:sz w:val="24"/>
                <w:szCs w:val="24"/>
                <w:lang w:eastAsia="zh-CN"/>
              </w:rPr>
              <w:t>Зоны рекреационного назначения:</w:t>
            </w:r>
          </w:p>
        </w:tc>
      </w:tr>
      <w:tr w:rsidR="00EB4B7E" w:rsidRPr="00A7476A" w:rsidTr="00EB4B7E">
        <w:trPr>
          <w:cantSplit/>
          <w:trHeight w:val="276"/>
        </w:trPr>
        <w:tc>
          <w:tcPr>
            <w:tcW w:w="1447" w:type="dxa"/>
            <w:tcBorders>
              <w:top w:val="single" w:sz="4" w:space="0" w:color="000000"/>
              <w:left w:val="single" w:sz="4" w:space="0" w:color="000000"/>
              <w:right w:val="single" w:sz="4" w:space="0" w:color="auto"/>
            </w:tcBorders>
            <w:shd w:val="clear" w:color="auto" w:fill="auto"/>
            <w:vAlign w:val="center"/>
          </w:tcPr>
          <w:p w:rsidR="00EB4B7E" w:rsidRPr="00A7476A" w:rsidRDefault="00EB4B7E" w:rsidP="00EB4B7E">
            <w:pPr>
              <w:snapToGrid w:val="0"/>
              <w:spacing w:line="240" w:lineRule="auto"/>
              <w:ind w:firstLine="34"/>
              <w:jc w:val="center"/>
              <w:rPr>
                <w:rFonts w:eastAsia="SimSun"/>
                <w:bCs/>
                <w:caps/>
                <w:sz w:val="24"/>
                <w:szCs w:val="24"/>
                <w:lang w:eastAsia="zh-CN"/>
              </w:rPr>
            </w:pPr>
            <w:r w:rsidRPr="00A7476A">
              <w:rPr>
                <w:rFonts w:eastAsia="SimSun"/>
                <w:sz w:val="24"/>
                <w:szCs w:val="24"/>
                <w:lang w:eastAsia="zh-CN"/>
              </w:rPr>
              <w:t>Р</w:t>
            </w:r>
            <w:r>
              <w:rPr>
                <w:rFonts w:eastAsia="SimSun"/>
                <w:sz w:val="24"/>
                <w:szCs w:val="24"/>
                <w:lang w:eastAsia="zh-CN"/>
              </w:rPr>
              <w:t>-1</w:t>
            </w:r>
          </w:p>
        </w:tc>
        <w:tc>
          <w:tcPr>
            <w:tcW w:w="8192" w:type="dxa"/>
            <w:tcBorders>
              <w:top w:val="single" w:sz="4" w:space="0" w:color="000000"/>
              <w:left w:val="single" w:sz="4" w:space="0" w:color="auto"/>
              <w:right w:val="single" w:sz="4" w:space="0" w:color="000000"/>
            </w:tcBorders>
            <w:shd w:val="clear" w:color="auto" w:fill="auto"/>
            <w:vAlign w:val="center"/>
          </w:tcPr>
          <w:p w:rsidR="00EB4B7E" w:rsidRPr="00A7476A" w:rsidRDefault="00EB4B7E" w:rsidP="00EB4B7E">
            <w:pPr>
              <w:snapToGrid w:val="0"/>
              <w:spacing w:line="240" w:lineRule="auto"/>
              <w:ind w:firstLine="34"/>
              <w:jc w:val="left"/>
              <w:rPr>
                <w:rFonts w:eastAsia="SimSun"/>
                <w:bCs/>
                <w:caps/>
                <w:sz w:val="24"/>
                <w:szCs w:val="24"/>
                <w:lang w:eastAsia="zh-CN"/>
              </w:rPr>
            </w:pPr>
            <w:r w:rsidRPr="00A7476A">
              <w:rPr>
                <w:rFonts w:eastAsia="SimSun"/>
                <w:sz w:val="24"/>
                <w:szCs w:val="24"/>
                <w:lang w:eastAsia="zh-CN"/>
              </w:rPr>
              <w:t xml:space="preserve">Зона </w:t>
            </w:r>
            <w:r>
              <w:rPr>
                <w:rFonts w:eastAsia="SimSun"/>
                <w:sz w:val="24"/>
                <w:szCs w:val="24"/>
                <w:lang w:eastAsia="zh-CN"/>
              </w:rPr>
              <w:t>рекреации</w:t>
            </w:r>
          </w:p>
        </w:tc>
      </w:tr>
      <w:tr w:rsidR="00401C30" w:rsidRPr="00A7476A" w:rsidTr="00EB4B7E">
        <w:trPr>
          <w:cantSplit/>
        </w:trPr>
        <w:tc>
          <w:tcPr>
            <w:tcW w:w="1447" w:type="dxa"/>
            <w:tcBorders>
              <w:top w:val="single" w:sz="4" w:space="0" w:color="000000"/>
              <w:left w:val="single" w:sz="4" w:space="0" w:color="000000"/>
              <w:bottom w:val="single" w:sz="4" w:space="0" w:color="000000"/>
              <w:right w:val="single" w:sz="4" w:space="0" w:color="auto"/>
            </w:tcBorders>
            <w:shd w:val="clear" w:color="auto" w:fill="auto"/>
            <w:vAlign w:val="center"/>
          </w:tcPr>
          <w:p w:rsidR="00401C30" w:rsidRPr="00A7476A" w:rsidRDefault="007917A1" w:rsidP="00A1450C">
            <w:pPr>
              <w:widowControl w:val="0"/>
              <w:snapToGrid w:val="0"/>
              <w:spacing w:line="240" w:lineRule="auto"/>
              <w:ind w:firstLine="34"/>
              <w:jc w:val="center"/>
              <w:rPr>
                <w:rFonts w:eastAsia="SimSun"/>
                <w:sz w:val="24"/>
                <w:szCs w:val="24"/>
                <w:lang w:eastAsia="zh-CN"/>
              </w:rPr>
            </w:pPr>
            <w:r w:rsidRPr="00A7476A">
              <w:rPr>
                <w:rFonts w:eastAsia="SimSun"/>
                <w:sz w:val="24"/>
                <w:szCs w:val="24"/>
                <w:lang w:eastAsia="zh-CN"/>
              </w:rPr>
              <w:t>Р</w:t>
            </w:r>
            <w:r w:rsidR="003A12E9">
              <w:rPr>
                <w:rFonts w:eastAsia="SimSun"/>
                <w:sz w:val="24"/>
                <w:szCs w:val="24"/>
                <w:lang w:eastAsia="zh-CN"/>
              </w:rPr>
              <w:t>-2</w:t>
            </w:r>
          </w:p>
        </w:tc>
        <w:tc>
          <w:tcPr>
            <w:tcW w:w="8192" w:type="dxa"/>
            <w:tcBorders>
              <w:top w:val="single" w:sz="4" w:space="0" w:color="000000"/>
              <w:left w:val="single" w:sz="4" w:space="0" w:color="auto"/>
              <w:bottom w:val="single" w:sz="4" w:space="0" w:color="000000"/>
              <w:right w:val="single" w:sz="4" w:space="0" w:color="000000"/>
            </w:tcBorders>
            <w:shd w:val="clear" w:color="auto" w:fill="auto"/>
            <w:vAlign w:val="center"/>
          </w:tcPr>
          <w:p w:rsidR="00401C30" w:rsidRPr="00A7476A" w:rsidRDefault="00401C30" w:rsidP="007917A1">
            <w:pPr>
              <w:snapToGrid w:val="0"/>
              <w:spacing w:line="240" w:lineRule="auto"/>
              <w:ind w:firstLine="34"/>
              <w:rPr>
                <w:rFonts w:eastAsia="SimSun"/>
                <w:sz w:val="24"/>
                <w:szCs w:val="24"/>
                <w:lang w:eastAsia="zh-CN"/>
              </w:rPr>
            </w:pPr>
            <w:r w:rsidRPr="00A7476A">
              <w:rPr>
                <w:rFonts w:eastAsia="SimSun"/>
                <w:sz w:val="24"/>
                <w:szCs w:val="24"/>
                <w:lang w:eastAsia="zh-CN"/>
              </w:rPr>
              <w:t xml:space="preserve">Зона озелененных </w:t>
            </w:r>
            <w:r w:rsidR="007917A1" w:rsidRPr="00A7476A">
              <w:rPr>
                <w:rFonts w:eastAsia="SimSun"/>
                <w:sz w:val="24"/>
                <w:szCs w:val="24"/>
                <w:lang w:eastAsia="zh-CN"/>
              </w:rPr>
              <w:t>территорий</w:t>
            </w:r>
            <w:r w:rsidRPr="00A7476A">
              <w:rPr>
                <w:rFonts w:eastAsia="SimSun"/>
                <w:sz w:val="24"/>
                <w:szCs w:val="24"/>
                <w:lang w:eastAsia="zh-CN"/>
              </w:rPr>
              <w:t xml:space="preserve"> </w:t>
            </w:r>
            <w:r w:rsidR="007917A1" w:rsidRPr="00A7476A">
              <w:rPr>
                <w:rFonts w:eastAsia="SimSun"/>
                <w:sz w:val="24"/>
                <w:szCs w:val="24"/>
                <w:lang w:eastAsia="zh-CN"/>
              </w:rPr>
              <w:t>общего пользования</w:t>
            </w:r>
          </w:p>
        </w:tc>
      </w:tr>
      <w:tr w:rsidR="00401C30" w:rsidRPr="00A7476A" w:rsidTr="003A12E9">
        <w:trPr>
          <w:cantSplit/>
          <w:trHeight w:val="340"/>
        </w:trPr>
        <w:tc>
          <w:tcPr>
            <w:tcW w:w="9639" w:type="dxa"/>
            <w:gridSpan w:val="2"/>
            <w:tcBorders>
              <w:top w:val="single" w:sz="4" w:space="0" w:color="000000"/>
              <w:left w:val="single" w:sz="4" w:space="0" w:color="000000"/>
              <w:right w:val="single" w:sz="4" w:space="0" w:color="000000"/>
            </w:tcBorders>
            <w:shd w:val="clear" w:color="auto" w:fill="auto"/>
            <w:vAlign w:val="center"/>
          </w:tcPr>
          <w:p w:rsidR="00401C30" w:rsidRPr="00A7476A" w:rsidRDefault="00401C30" w:rsidP="00A1450C">
            <w:pPr>
              <w:widowControl w:val="0"/>
              <w:snapToGrid w:val="0"/>
              <w:spacing w:line="240" w:lineRule="auto"/>
              <w:ind w:firstLine="426"/>
              <w:jc w:val="center"/>
              <w:rPr>
                <w:rFonts w:eastAsia="SimSun"/>
                <w:sz w:val="24"/>
                <w:szCs w:val="24"/>
                <w:lang w:eastAsia="zh-CN"/>
              </w:rPr>
            </w:pPr>
            <w:r w:rsidRPr="00A7476A">
              <w:rPr>
                <w:rFonts w:eastAsia="SimSun"/>
                <w:caps/>
                <w:sz w:val="24"/>
                <w:szCs w:val="24"/>
                <w:lang w:eastAsia="zh-CN"/>
              </w:rPr>
              <w:t>Зоны специального назначения:</w:t>
            </w:r>
          </w:p>
        </w:tc>
      </w:tr>
      <w:tr w:rsidR="00401C30" w:rsidRPr="00A7476A" w:rsidTr="00EB4B7E">
        <w:trPr>
          <w:cantSplit/>
          <w:trHeight w:val="333"/>
        </w:trPr>
        <w:tc>
          <w:tcPr>
            <w:tcW w:w="1447" w:type="dxa"/>
            <w:tcBorders>
              <w:top w:val="single" w:sz="4" w:space="0" w:color="000000"/>
              <w:left w:val="single" w:sz="4" w:space="0" w:color="000000"/>
              <w:bottom w:val="single" w:sz="4" w:space="0" w:color="000000"/>
            </w:tcBorders>
            <w:shd w:val="clear" w:color="auto" w:fill="auto"/>
            <w:vAlign w:val="center"/>
          </w:tcPr>
          <w:p w:rsidR="00401C30" w:rsidRPr="00A7476A" w:rsidRDefault="00401C30" w:rsidP="00632456">
            <w:pPr>
              <w:widowControl w:val="0"/>
              <w:snapToGrid w:val="0"/>
              <w:spacing w:line="240" w:lineRule="auto"/>
              <w:ind w:firstLine="0"/>
              <w:jc w:val="center"/>
              <w:rPr>
                <w:rFonts w:eastAsia="SimSun"/>
                <w:sz w:val="24"/>
                <w:szCs w:val="24"/>
                <w:lang w:eastAsia="zh-CN"/>
              </w:rPr>
            </w:pPr>
            <w:r w:rsidRPr="00A7476A">
              <w:rPr>
                <w:rFonts w:eastAsia="SimSun"/>
                <w:sz w:val="24"/>
                <w:szCs w:val="24"/>
                <w:lang w:eastAsia="zh-CN"/>
              </w:rPr>
              <w:t>СН-1</w:t>
            </w:r>
          </w:p>
        </w:tc>
        <w:tc>
          <w:tcPr>
            <w:tcW w:w="8192" w:type="dxa"/>
            <w:tcBorders>
              <w:top w:val="single" w:sz="4" w:space="0" w:color="000000"/>
              <w:left w:val="single" w:sz="4" w:space="0" w:color="000000"/>
              <w:bottom w:val="single" w:sz="4" w:space="0" w:color="000000"/>
              <w:right w:val="single" w:sz="4" w:space="0" w:color="000000"/>
            </w:tcBorders>
            <w:shd w:val="clear" w:color="auto" w:fill="auto"/>
          </w:tcPr>
          <w:p w:rsidR="00401C30" w:rsidRPr="00A7476A" w:rsidRDefault="007917A1" w:rsidP="003A12E9">
            <w:pPr>
              <w:widowControl w:val="0"/>
              <w:snapToGrid w:val="0"/>
              <w:spacing w:line="240" w:lineRule="auto"/>
              <w:ind w:firstLine="0"/>
              <w:rPr>
                <w:rFonts w:eastAsia="SimSun"/>
                <w:sz w:val="24"/>
                <w:szCs w:val="24"/>
                <w:lang w:eastAsia="zh-CN"/>
              </w:rPr>
            </w:pPr>
            <w:r w:rsidRPr="00A7476A">
              <w:rPr>
                <w:rFonts w:eastAsia="SimSun"/>
                <w:sz w:val="24"/>
                <w:szCs w:val="24"/>
                <w:lang w:eastAsia="zh-CN"/>
              </w:rPr>
              <w:t>Зона кладбищ</w:t>
            </w:r>
            <w:r w:rsidR="003A12E9">
              <w:rPr>
                <w:rFonts w:eastAsia="SimSun"/>
                <w:sz w:val="24"/>
                <w:szCs w:val="24"/>
                <w:lang w:eastAsia="zh-CN"/>
              </w:rPr>
              <w:t xml:space="preserve"> и захоронений</w:t>
            </w:r>
          </w:p>
        </w:tc>
      </w:tr>
    </w:tbl>
    <w:p w:rsidR="00401C30" w:rsidRPr="00A7476A" w:rsidRDefault="00401C30" w:rsidP="00401C30">
      <w:pPr>
        <w:spacing w:line="240" w:lineRule="auto"/>
        <w:ind w:firstLine="426"/>
        <w:rPr>
          <w:rFonts w:eastAsia="SimSun"/>
          <w:bCs/>
          <w:sz w:val="24"/>
          <w:szCs w:val="24"/>
          <w:lang w:eastAsia="zh-CN"/>
        </w:rPr>
      </w:pPr>
    </w:p>
    <w:p w:rsidR="00DF5127" w:rsidRPr="00A7476A" w:rsidRDefault="0013694F" w:rsidP="00B76577">
      <w:pPr>
        <w:keepLines w:val="0"/>
        <w:overflowPunct/>
        <w:autoSpaceDE/>
        <w:autoSpaceDN/>
        <w:adjustRightInd/>
        <w:spacing w:line="240" w:lineRule="auto"/>
        <w:ind w:firstLine="0"/>
        <w:jc w:val="center"/>
        <w:outlineLvl w:val="0"/>
        <w:rPr>
          <w:b/>
          <w:i/>
          <w:iCs/>
          <w:sz w:val="23"/>
          <w:szCs w:val="23"/>
          <w:u w:val="single"/>
        </w:rPr>
      </w:pPr>
      <w:r w:rsidRPr="00A7476A">
        <w:br w:type="page"/>
      </w:r>
      <w:bookmarkStart w:id="1" w:name="_Toc252392614"/>
      <w:bookmarkStart w:id="2" w:name="_Toc418946902"/>
      <w:bookmarkStart w:id="3" w:name="_Toc26211544"/>
      <w:bookmarkStart w:id="4" w:name="_Toc111884362"/>
      <w:bookmarkStart w:id="5" w:name="_Toc364954295"/>
      <w:bookmarkStart w:id="6" w:name="_Toc252392619"/>
      <w:bookmarkStart w:id="7" w:name="_Toc317513489"/>
      <w:r w:rsidRPr="00A7476A">
        <w:rPr>
          <w:b/>
          <w:sz w:val="23"/>
          <w:szCs w:val="23"/>
          <w:u w:val="single"/>
        </w:rPr>
        <w:lastRenderedPageBreak/>
        <w:t>С</w:t>
      </w:r>
      <w:r w:rsidR="00DB333D" w:rsidRPr="00A7476A">
        <w:rPr>
          <w:b/>
          <w:sz w:val="23"/>
          <w:szCs w:val="23"/>
          <w:u w:val="single"/>
        </w:rPr>
        <w:t>татья 37</w:t>
      </w:r>
      <w:r w:rsidR="00DF5127" w:rsidRPr="00A7476A">
        <w:rPr>
          <w:b/>
          <w:sz w:val="23"/>
          <w:szCs w:val="23"/>
          <w:u w:val="single"/>
        </w:rPr>
        <w:t>. Землепользование и застройка на территориях жилых зон</w:t>
      </w:r>
      <w:bookmarkEnd w:id="1"/>
      <w:bookmarkEnd w:id="2"/>
      <w:bookmarkEnd w:id="3"/>
      <w:bookmarkEnd w:id="4"/>
    </w:p>
    <w:p w:rsidR="00DF5127" w:rsidRPr="00A7476A" w:rsidRDefault="00DF5127" w:rsidP="003030E3">
      <w:pPr>
        <w:spacing w:line="240" w:lineRule="auto"/>
        <w:ind w:firstLine="709"/>
        <w:rPr>
          <w:b/>
          <w:bCs/>
        </w:rPr>
      </w:pPr>
    </w:p>
    <w:p w:rsidR="00CD65FE" w:rsidRPr="00A7476A" w:rsidRDefault="00CD65FE" w:rsidP="00CD65FE">
      <w:pPr>
        <w:spacing w:line="240" w:lineRule="auto"/>
        <w:ind w:firstLine="709"/>
        <w:rPr>
          <w:sz w:val="24"/>
          <w:szCs w:val="24"/>
        </w:rPr>
      </w:pPr>
      <w:r w:rsidRPr="00A7476A">
        <w:rPr>
          <w:sz w:val="24"/>
          <w:szCs w:val="24"/>
        </w:rPr>
        <w:t>1. В состав жилых зон могут включаться:</w:t>
      </w:r>
    </w:p>
    <w:p w:rsidR="00CD65FE" w:rsidRPr="00A7476A" w:rsidRDefault="00CD65FE" w:rsidP="00CD65FE">
      <w:pPr>
        <w:spacing w:line="240" w:lineRule="auto"/>
        <w:ind w:firstLine="709"/>
        <w:rPr>
          <w:sz w:val="24"/>
          <w:szCs w:val="24"/>
        </w:rPr>
      </w:pPr>
      <w:r w:rsidRPr="00A7476A">
        <w:rPr>
          <w:sz w:val="24"/>
          <w:szCs w:val="24"/>
        </w:rPr>
        <w:t>- зоны застройки индивидуальными жилыми домами;</w:t>
      </w:r>
    </w:p>
    <w:p w:rsidR="00CD65FE" w:rsidRPr="00A7476A" w:rsidRDefault="00CD65FE" w:rsidP="00CD65FE">
      <w:pPr>
        <w:spacing w:line="240" w:lineRule="auto"/>
        <w:ind w:firstLine="709"/>
        <w:rPr>
          <w:sz w:val="24"/>
          <w:szCs w:val="24"/>
        </w:rPr>
      </w:pPr>
      <w:r w:rsidRPr="00A7476A">
        <w:rPr>
          <w:sz w:val="24"/>
          <w:szCs w:val="24"/>
        </w:rPr>
        <w:t>- зоны застройки индивидуальными жилыми домами и домами блокированной застройки;</w:t>
      </w:r>
    </w:p>
    <w:p w:rsidR="00CD65FE" w:rsidRPr="00A7476A" w:rsidRDefault="00CD65FE" w:rsidP="00CD65FE">
      <w:pPr>
        <w:spacing w:line="240" w:lineRule="auto"/>
        <w:ind w:firstLine="709"/>
        <w:rPr>
          <w:sz w:val="24"/>
          <w:szCs w:val="24"/>
        </w:rPr>
      </w:pPr>
      <w:r w:rsidRPr="00A7476A">
        <w:rPr>
          <w:sz w:val="24"/>
          <w:szCs w:val="24"/>
        </w:rPr>
        <w:t xml:space="preserve">- зоны застройки </w:t>
      </w:r>
      <w:proofErr w:type="spellStart"/>
      <w:r w:rsidRPr="00A7476A">
        <w:rPr>
          <w:sz w:val="24"/>
          <w:szCs w:val="24"/>
        </w:rPr>
        <w:t>среднеэтажными</w:t>
      </w:r>
      <w:proofErr w:type="spellEnd"/>
      <w:r w:rsidRPr="00A7476A">
        <w:rPr>
          <w:sz w:val="24"/>
          <w:szCs w:val="24"/>
        </w:rPr>
        <w:t xml:space="preserve"> многоквартирными домами;</w:t>
      </w:r>
    </w:p>
    <w:p w:rsidR="00CD65FE" w:rsidRPr="00A7476A" w:rsidRDefault="00CD65FE" w:rsidP="00CD65FE">
      <w:pPr>
        <w:spacing w:line="240" w:lineRule="auto"/>
        <w:ind w:firstLine="709"/>
        <w:rPr>
          <w:sz w:val="24"/>
          <w:szCs w:val="24"/>
        </w:rPr>
      </w:pPr>
      <w:r w:rsidRPr="00A7476A">
        <w:rPr>
          <w:sz w:val="24"/>
          <w:szCs w:val="24"/>
        </w:rPr>
        <w:t>- зоны застройки многоэтажными многоквартирными домами;</w:t>
      </w:r>
    </w:p>
    <w:p w:rsidR="00CD65FE" w:rsidRPr="00A7476A" w:rsidRDefault="00CD65FE" w:rsidP="00CD65FE">
      <w:pPr>
        <w:spacing w:line="240" w:lineRule="auto"/>
        <w:ind w:firstLine="709"/>
        <w:rPr>
          <w:sz w:val="24"/>
          <w:szCs w:val="24"/>
        </w:rPr>
      </w:pPr>
      <w:r w:rsidRPr="00A7476A">
        <w:rPr>
          <w:sz w:val="24"/>
          <w:szCs w:val="24"/>
        </w:rPr>
        <w:t>- зоны жилой застройки иных видов.</w:t>
      </w:r>
    </w:p>
    <w:p w:rsidR="00DF5127" w:rsidRPr="00A7476A" w:rsidRDefault="00DF5127" w:rsidP="003030E3">
      <w:pPr>
        <w:spacing w:line="240" w:lineRule="auto"/>
        <w:ind w:firstLine="709"/>
        <w:rPr>
          <w:sz w:val="24"/>
          <w:szCs w:val="24"/>
        </w:rPr>
      </w:pPr>
      <w:r w:rsidRPr="00A7476A">
        <w:rPr>
          <w:sz w:val="24"/>
          <w:szCs w:val="24"/>
        </w:rPr>
        <w:t xml:space="preserve">2. </w:t>
      </w:r>
      <w:r w:rsidR="008876A1" w:rsidRPr="00A7476A">
        <w:rPr>
          <w:sz w:val="24"/>
          <w:szCs w:val="24"/>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rsidR="00DF5127" w:rsidRPr="00A7476A" w:rsidRDefault="00DF5127" w:rsidP="003030E3">
      <w:pPr>
        <w:spacing w:line="240" w:lineRule="auto"/>
        <w:ind w:firstLine="709"/>
        <w:rPr>
          <w:sz w:val="24"/>
          <w:szCs w:val="24"/>
        </w:rPr>
      </w:pPr>
      <w:r w:rsidRPr="00A7476A">
        <w:rPr>
          <w:sz w:val="24"/>
          <w:szCs w:val="24"/>
        </w:rPr>
        <w:t>3. Не допускается размещение объектов промышленности, объектов коммунально-складского назначения, а также иных объектов, оказывающих негативное воздействие не окружающую среду.</w:t>
      </w:r>
    </w:p>
    <w:p w:rsidR="00DF5127" w:rsidRPr="00A7476A" w:rsidRDefault="00DF5127" w:rsidP="003030E3">
      <w:pPr>
        <w:spacing w:line="240" w:lineRule="auto"/>
        <w:ind w:firstLine="709"/>
        <w:rPr>
          <w:sz w:val="24"/>
          <w:szCs w:val="24"/>
        </w:rPr>
      </w:pPr>
      <w:r w:rsidRPr="00A7476A">
        <w:rPr>
          <w:sz w:val="24"/>
          <w:szCs w:val="24"/>
        </w:rPr>
        <w:t xml:space="preserve">4.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в соответствии с настоящими Правилами относятся к вспомогательным видам разрешенного использования земельных участков и объектов капитального строительства. </w:t>
      </w:r>
    </w:p>
    <w:p w:rsidR="00DF5127" w:rsidRPr="00A7476A" w:rsidRDefault="00DF5127" w:rsidP="003030E3">
      <w:pPr>
        <w:spacing w:line="240" w:lineRule="auto"/>
        <w:ind w:firstLine="709"/>
        <w:rPr>
          <w:sz w:val="24"/>
          <w:szCs w:val="24"/>
        </w:rPr>
      </w:pPr>
      <w:r w:rsidRPr="00A7476A">
        <w:rPr>
          <w:sz w:val="24"/>
          <w:szCs w:val="24"/>
        </w:rPr>
        <w:t xml:space="preserve">5. Изменение функционального назначения жилых помещений в многоквартирном доме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 и нормативами градостроительного проектирования </w:t>
      </w:r>
      <w:r w:rsidR="00C0473E" w:rsidRPr="00A7476A">
        <w:rPr>
          <w:sz w:val="24"/>
          <w:szCs w:val="24"/>
        </w:rPr>
        <w:t>Краснодарского края</w:t>
      </w:r>
      <w:r w:rsidRPr="00A7476A">
        <w:rPr>
          <w:sz w:val="24"/>
          <w:szCs w:val="24"/>
        </w:rPr>
        <w:t xml:space="preserve">, </w:t>
      </w:r>
      <w:proofErr w:type="spellStart"/>
      <w:r w:rsidR="00A72442">
        <w:rPr>
          <w:sz w:val="24"/>
          <w:szCs w:val="24"/>
        </w:rPr>
        <w:t>Усть-Лабинского</w:t>
      </w:r>
      <w:proofErr w:type="spellEnd"/>
      <w:r w:rsidR="00C0473E" w:rsidRPr="00A7476A">
        <w:rPr>
          <w:sz w:val="24"/>
          <w:szCs w:val="24"/>
        </w:rPr>
        <w:t xml:space="preserve"> </w:t>
      </w:r>
      <w:r w:rsidRPr="00A7476A">
        <w:rPr>
          <w:sz w:val="24"/>
          <w:szCs w:val="24"/>
        </w:rPr>
        <w:t xml:space="preserve">района и </w:t>
      </w:r>
      <w:proofErr w:type="spellStart"/>
      <w:r w:rsidR="00C164FB">
        <w:rPr>
          <w:sz w:val="24"/>
          <w:szCs w:val="24"/>
        </w:rPr>
        <w:t>Кирпильского</w:t>
      </w:r>
      <w:proofErr w:type="spellEnd"/>
      <w:r w:rsidRPr="00A7476A">
        <w:rPr>
          <w:sz w:val="24"/>
          <w:szCs w:val="24"/>
        </w:rPr>
        <w:t xml:space="preserve"> сельского поселения.</w:t>
      </w:r>
    </w:p>
    <w:p w:rsidR="00DF5127" w:rsidRPr="00A7476A" w:rsidRDefault="00DF5127" w:rsidP="003030E3">
      <w:pPr>
        <w:spacing w:line="240" w:lineRule="auto"/>
        <w:ind w:firstLine="709"/>
        <w:rPr>
          <w:sz w:val="24"/>
          <w:szCs w:val="24"/>
        </w:rPr>
      </w:pPr>
      <w:r w:rsidRPr="00A7476A">
        <w:rPr>
          <w:sz w:val="24"/>
          <w:szCs w:val="24"/>
        </w:rPr>
        <w:t>6. Субъекты землепользования в жилых зонах обязаны выполнять работы по очистке и благоустройству, обеспечению чистоты и порядка на придомовых (внутриквартальных) территориях. Указанные работы осуществляются в соответствии с Правилами благоустройства, озеленения, чистоты и порядка территории сельского поселения.</w:t>
      </w:r>
    </w:p>
    <w:p w:rsidR="00DF5127" w:rsidRPr="00A7476A" w:rsidRDefault="00DF5127" w:rsidP="003030E3">
      <w:pPr>
        <w:spacing w:line="240" w:lineRule="auto"/>
        <w:ind w:firstLine="709"/>
        <w:rPr>
          <w:sz w:val="24"/>
          <w:szCs w:val="24"/>
        </w:rPr>
      </w:pPr>
      <w:r w:rsidRPr="00A7476A">
        <w:rPr>
          <w:sz w:val="24"/>
          <w:szCs w:val="24"/>
        </w:rPr>
        <w:t>7. Жилищное строительство может осуществляться как по индивидуальным, так и по типовым проектам, подготовленным и согласованным в установленном действующим законодательством порядке.</w:t>
      </w:r>
    </w:p>
    <w:p w:rsidR="00DF5127" w:rsidRPr="00A7476A" w:rsidRDefault="00DF5127" w:rsidP="003030E3">
      <w:pPr>
        <w:spacing w:line="240" w:lineRule="auto"/>
        <w:ind w:firstLine="709"/>
        <w:rPr>
          <w:sz w:val="24"/>
          <w:szCs w:val="24"/>
        </w:rPr>
      </w:pPr>
      <w:r w:rsidRPr="00A7476A">
        <w:rPr>
          <w:sz w:val="24"/>
          <w:szCs w:val="24"/>
        </w:rPr>
        <w:t>8.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DF5127" w:rsidRDefault="00DF5127" w:rsidP="003030E3">
      <w:pPr>
        <w:spacing w:line="240" w:lineRule="auto"/>
        <w:ind w:firstLine="709"/>
        <w:rPr>
          <w:sz w:val="24"/>
          <w:szCs w:val="24"/>
        </w:rPr>
      </w:pPr>
      <w:r w:rsidRPr="00A7476A">
        <w:rPr>
          <w:sz w:val="24"/>
          <w:szCs w:val="24"/>
        </w:rPr>
        <w:t>9. При осуществлении строительства (проектировании) необходимо соблюдать требования, установленные градостроительным планом земельного участка.</w:t>
      </w:r>
    </w:p>
    <w:p w:rsidR="00292BF7" w:rsidRPr="00292BF7" w:rsidRDefault="00292BF7" w:rsidP="00292BF7">
      <w:pPr>
        <w:spacing w:line="240" w:lineRule="auto"/>
        <w:ind w:firstLine="709"/>
        <w:rPr>
          <w:sz w:val="24"/>
          <w:szCs w:val="24"/>
        </w:rPr>
      </w:pPr>
      <w:r w:rsidRPr="00292BF7">
        <w:rPr>
          <w:sz w:val="24"/>
          <w:szCs w:val="24"/>
        </w:rPr>
        <w:t>10. Параметры разрешённого строительства и реконструкции, не установленные в настоящих правилах, принимаются в соответствии с заданием на проектирование, действующими техническими регламентами, региональными и местными нормативами градостроительного проектирования.</w:t>
      </w:r>
    </w:p>
    <w:p w:rsidR="00DF5127" w:rsidRPr="00A7476A" w:rsidRDefault="00DB333D" w:rsidP="00632456">
      <w:pPr>
        <w:pStyle w:val="7"/>
        <w:ind w:firstLine="0"/>
      </w:pPr>
      <w:bookmarkStart w:id="8" w:name="_Toc252392615"/>
      <w:bookmarkStart w:id="9" w:name="_Toc418946903"/>
      <w:bookmarkStart w:id="10" w:name="_Toc26211545"/>
      <w:bookmarkStart w:id="11" w:name="_Toc111884363"/>
      <w:r w:rsidRPr="00A7476A">
        <w:t>Статья 38</w:t>
      </w:r>
      <w:r w:rsidR="00DF5127" w:rsidRPr="00A7476A">
        <w:t>. Землепользование и застройка на территориях общественно-деловых зон</w:t>
      </w:r>
      <w:bookmarkEnd w:id="8"/>
      <w:bookmarkEnd w:id="9"/>
      <w:bookmarkEnd w:id="10"/>
      <w:bookmarkEnd w:id="11"/>
    </w:p>
    <w:p w:rsidR="00DF5127" w:rsidRPr="00A7476A" w:rsidRDefault="00DF5127" w:rsidP="003030E3">
      <w:pPr>
        <w:pStyle w:val="ad"/>
        <w:ind w:firstLine="709"/>
        <w:rPr>
          <w:rFonts w:ascii="Times New Roman" w:hAnsi="Times New Roman"/>
        </w:rPr>
      </w:pPr>
    </w:p>
    <w:p w:rsidR="008876A1" w:rsidRPr="00A7476A" w:rsidRDefault="008876A1" w:rsidP="003030E3">
      <w:pPr>
        <w:spacing w:line="240" w:lineRule="auto"/>
        <w:ind w:firstLine="709"/>
        <w:rPr>
          <w:sz w:val="24"/>
          <w:szCs w:val="24"/>
        </w:rPr>
      </w:pPr>
      <w:r w:rsidRPr="00A7476A">
        <w:rPr>
          <w:sz w:val="24"/>
          <w:szCs w:val="24"/>
        </w:rPr>
        <w:t> В состав общественно-деловых зон могут включаться:</w:t>
      </w:r>
    </w:p>
    <w:p w:rsidR="008876A1" w:rsidRPr="00A7476A" w:rsidRDefault="008876A1" w:rsidP="003030E3">
      <w:pPr>
        <w:spacing w:line="240" w:lineRule="auto"/>
        <w:ind w:firstLine="709"/>
        <w:rPr>
          <w:sz w:val="24"/>
          <w:szCs w:val="24"/>
        </w:rPr>
      </w:pPr>
      <w:r w:rsidRPr="00A7476A">
        <w:rPr>
          <w:sz w:val="24"/>
          <w:szCs w:val="24"/>
        </w:rPr>
        <w:lastRenderedPageBreak/>
        <w:t>1) зоны делового, общественного и коммерческого назначения;</w:t>
      </w:r>
    </w:p>
    <w:p w:rsidR="008876A1" w:rsidRPr="00A7476A" w:rsidRDefault="008876A1" w:rsidP="003030E3">
      <w:pPr>
        <w:spacing w:line="240" w:lineRule="auto"/>
        <w:ind w:firstLine="709"/>
        <w:rPr>
          <w:sz w:val="24"/>
          <w:szCs w:val="24"/>
        </w:rPr>
      </w:pPr>
      <w:r w:rsidRPr="00A7476A">
        <w:rPr>
          <w:sz w:val="24"/>
          <w:szCs w:val="24"/>
        </w:rPr>
        <w:t>2) зоны размещения объектов социального и коммунально-бытового назначения;</w:t>
      </w:r>
    </w:p>
    <w:p w:rsidR="008876A1" w:rsidRPr="00A7476A" w:rsidRDefault="008876A1" w:rsidP="003030E3">
      <w:pPr>
        <w:spacing w:line="240" w:lineRule="auto"/>
        <w:ind w:firstLine="709"/>
        <w:rPr>
          <w:sz w:val="24"/>
          <w:szCs w:val="24"/>
        </w:rPr>
      </w:pPr>
      <w:r w:rsidRPr="00A7476A">
        <w:rPr>
          <w:sz w:val="24"/>
          <w:szCs w:val="24"/>
        </w:rPr>
        <w:t>3) зоны обслуживания объектов, необходимых для осуществления производственной и предпринимательской деятельности;</w:t>
      </w:r>
    </w:p>
    <w:p w:rsidR="008876A1" w:rsidRPr="00A7476A" w:rsidRDefault="008876A1" w:rsidP="003030E3">
      <w:pPr>
        <w:spacing w:line="240" w:lineRule="auto"/>
        <w:ind w:firstLine="709"/>
        <w:rPr>
          <w:sz w:val="24"/>
          <w:szCs w:val="24"/>
        </w:rPr>
      </w:pPr>
      <w:r w:rsidRPr="00A7476A">
        <w:rPr>
          <w:sz w:val="24"/>
          <w:szCs w:val="24"/>
        </w:rPr>
        <w:t>4) общественно-деловые зоны иных видов.</w:t>
      </w:r>
    </w:p>
    <w:p w:rsidR="00DF5127" w:rsidRPr="00A7476A" w:rsidRDefault="00DF5127" w:rsidP="003030E3">
      <w:pPr>
        <w:spacing w:line="240" w:lineRule="auto"/>
        <w:ind w:firstLine="709"/>
        <w:rPr>
          <w:sz w:val="24"/>
          <w:szCs w:val="24"/>
        </w:rPr>
      </w:pPr>
      <w:r w:rsidRPr="00A7476A">
        <w:rPr>
          <w:sz w:val="24"/>
          <w:szCs w:val="24"/>
        </w:rPr>
        <w:t xml:space="preserve">1. </w:t>
      </w:r>
      <w:proofErr w:type="gramStart"/>
      <w:r w:rsidRPr="00A7476A">
        <w:rPr>
          <w:sz w:val="24"/>
          <w:szCs w:val="24"/>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DF5127" w:rsidRPr="00A7476A" w:rsidRDefault="00DF5127" w:rsidP="003030E3">
      <w:pPr>
        <w:spacing w:line="240" w:lineRule="auto"/>
        <w:ind w:firstLine="709"/>
        <w:rPr>
          <w:sz w:val="24"/>
          <w:szCs w:val="24"/>
        </w:rPr>
      </w:pPr>
      <w:r w:rsidRPr="00A7476A">
        <w:rPr>
          <w:sz w:val="24"/>
          <w:szCs w:val="24"/>
        </w:rPr>
        <w:t xml:space="preserve">2. </w:t>
      </w:r>
      <w:r w:rsidR="001F6499" w:rsidRPr="00A7476A">
        <w:rPr>
          <w:sz w:val="24"/>
          <w:szCs w:val="24"/>
        </w:rPr>
        <w:t>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p>
    <w:p w:rsidR="00DF5127" w:rsidRPr="00A7476A" w:rsidRDefault="00DF5127" w:rsidP="003030E3">
      <w:pPr>
        <w:spacing w:line="240" w:lineRule="auto"/>
        <w:ind w:firstLine="709"/>
        <w:rPr>
          <w:sz w:val="24"/>
          <w:szCs w:val="24"/>
        </w:rPr>
      </w:pPr>
      <w:r w:rsidRPr="00A7476A">
        <w:rPr>
          <w:sz w:val="24"/>
          <w:szCs w:val="24"/>
        </w:rPr>
        <w:t xml:space="preserve">3. Изменение функционального назначения объектов социально-бытового и </w:t>
      </w:r>
      <w:proofErr w:type="spellStart"/>
      <w:r w:rsidRPr="00A7476A">
        <w:rPr>
          <w:sz w:val="24"/>
          <w:szCs w:val="24"/>
        </w:rPr>
        <w:t>культурно-досугового</w:t>
      </w:r>
      <w:proofErr w:type="spellEnd"/>
      <w:r w:rsidRPr="00A7476A">
        <w:rPr>
          <w:sz w:val="24"/>
          <w:szCs w:val="24"/>
        </w:rPr>
        <w:t xml:space="preserve">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 </w:t>
      </w:r>
    </w:p>
    <w:p w:rsidR="00DF5127" w:rsidRPr="00A7476A" w:rsidRDefault="00DF5127" w:rsidP="003030E3">
      <w:pPr>
        <w:spacing w:line="240" w:lineRule="auto"/>
        <w:ind w:firstLine="709"/>
      </w:pPr>
    </w:p>
    <w:p w:rsidR="00DF5127" w:rsidRPr="00A7476A" w:rsidRDefault="00DB333D" w:rsidP="00632456">
      <w:pPr>
        <w:pStyle w:val="7"/>
        <w:ind w:firstLine="0"/>
      </w:pPr>
      <w:bookmarkStart w:id="12" w:name="_Toc252392617"/>
      <w:bookmarkStart w:id="13" w:name="_Toc418946905"/>
      <w:bookmarkStart w:id="14" w:name="_Toc26211546"/>
      <w:bookmarkStart w:id="15" w:name="_Toc111884364"/>
      <w:r w:rsidRPr="00A7476A">
        <w:t>Статья 39</w:t>
      </w:r>
      <w:r w:rsidR="00DF5127" w:rsidRPr="00A7476A">
        <w:t>. Землепользование и застройка на территориях зон инженерной инфраструктуры</w:t>
      </w:r>
      <w:bookmarkEnd w:id="12"/>
      <w:bookmarkEnd w:id="13"/>
      <w:bookmarkEnd w:id="14"/>
      <w:bookmarkEnd w:id="15"/>
    </w:p>
    <w:p w:rsidR="00DF5127" w:rsidRPr="00A7476A" w:rsidRDefault="00DF5127" w:rsidP="003030E3">
      <w:pPr>
        <w:pStyle w:val="ad"/>
        <w:ind w:firstLine="709"/>
        <w:jc w:val="both"/>
        <w:rPr>
          <w:rFonts w:ascii="Times New Roman" w:hAnsi="Times New Roman"/>
        </w:rPr>
      </w:pPr>
    </w:p>
    <w:p w:rsidR="00DF5127" w:rsidRPr="00A7476A" w:rsidRDefault="00DF5127" w:rsidP="003030E3">
      <w:pPr>
        <w:spacing w:line="240" w:lineRule="auto"/>
        <w:ind w:firstLine="709"/>
        <w:rPr>
          <w:sz w:val="24"/>
          <w:szCs w:val="24"/>
        </w:rPr>
      </w:pPr>
      <w:r w:rsidRPr="00A7476A">
        <w:rPr>
          <w:sz w:val="24"/>
          <w:szCs w:val="24"/>
        </w:rPr>
        <w:t xml:space="preserve">1.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объектов и территорий, необходимых для их технического обслуживания. </w:t>
      </w:r>
    </w:p>
    <w:p w:rsidR="00DF5127" w:rsidRPr="00A7476A" w:rsidRDefault="00DF5127" w:rsidP="003030E3">
      <w:pPr>
        <w:spacing w:line="240" w:lineRule="auto"/>
        <w:ind w:firstLine="709"/>
        <w:rPr>
          <w:sz w:val="24"/>
          <w:szCs w:val="24"/>
        </w:rPr>
      </w:pPr>
      <w:r w:rsidRPr="00A7476A">
        <w:rPr>
          <w:sz w:val="24"/>
          <w:szCs w:val="24"/>
        </w:rPr>
        <w:t xml:space="preserve">2.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 </w:t>
      </w:r>
    </w:p>
    <w:p w:rsidR="00DF5127" w:rsidRPr="00A7476A" w:rsidRDefault="00DF5127" w:rsidP="003030E3">
      <w:pPr>
        <w:spacing w:line="240" w:lineRule="auto"/>
        <w:ind w:firstLine="709"/>
        <w:rPr>
          <w:sz w:val="24"/>
          <w:szCs w:val="24"/>
        </w:rPr>
      </w:pPr>
      <w:r w:rsidRPr="00A7476A">
        <w:rPr>
          <w:sz w:val="24"/>
          <w:szCs w:val="24"/>
        </w:rPr>
        <w:t xml:space="preserve">3. Проектирование и строительство инженерных коммуникаций осуществляется в соответствии с генеральным планом </w:t>
      </w:r>
      <w:proofErr w:type="spellStart"/>
      <w:r w:rsidR="00C164FB">
        <w:rPr>
          <w:sz w:val="24"/>
          <w:szCs w:val="24"/>
        </w:rPr>
        <w:t>Кирпильского</w:t>
      </w:r>
      <w:proofErr w:type="spellEnd"/>
      <w:r w:rsidRPr="00A7476A">
        <w:rPr>
          <w:sz w:val="24"/>
          <w:szCs w:val="24"/>
        </w:rPr>
        <w:t xml:space="preserve"> сельского поселения, схемой территориального планирования </w:t>
      </w:r>
      <w:proofErr w:type="spellStart"/>
      <w:r w:rsidR="00A72442">
        <w:rPr>
          <w:sz w:val="24"/>
          <w:szCs w:val="24"/>
        </w:rPr>
        <w:t>Усть-Лабинского</w:t>
      </w:r>
      <w:proofErr w:type="spellEnd"/>
      <w:r w:rsidR="001F6499" w:rsidRPr="00A7476A">
        <w:rPr>
          <w:sz w:val="24"/>
          <w:szCs w:val="24"/>
        </w:rPr>
        <w:t xml:space="preserve"> </w:t>
      </w:r>
      <w:r w:rsidRPr="00A7476A">
        <w:rPr>
          <w:sz w:val="24"/>
          <w:szCs w:val="24"/>
        </w:rPr>
        <w:t xml:space="preserve">района, схемой территориального планирования </w:t>
      </w:r>
      <w:r w:rsidR="001F6499" w:rsidRPr="00A7476A">
        <w:rPr>
          <w:sz w:val="24"/>
          <w:szCs w:val="24"/>
        </w:rPr>
        <w:t>Краснодарского края</w:t>
      </w:r>
      <w:r w:rsidRPr="00A7476A">
        <w:rPr>
          <w:sz w:val="24"/>
          <w:szCs w:val="24"/>
        </w:rPr>
        <w:t>, схемами территориального планирования Российской Федерации, техническими регламентами.</w:t>
      </w:r>
    </w:p>
    <w:p w:rsidR="00DF5127" w:rsidRPr="00A7476A" w:rsidRDefault="00DF5127" w:rsidP="003030E3">
      <w:pPr>
        <w:spacing w:line="240" w:lineRule="auto"/>
        <w:ind w:firstLine="709"/>
        <w:rPr>
          <w:sz w:val="24"/>
          <w:szCs w:val="24"/>
        </w:rPr>
      </w:pPr>
      <w:r w:rsidRPr="00A7476A">
        <w:rPr>
          <w:sz w:val="24"/>
          <w:szCs w:val="24"/>
        </w:rPr>
        <w:t>4.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DF5127" w:rsidRPr="00A7476A" w:rsidRDefault="00DF5127" w:rsidP="003030E3">
      <w:pPr>
        <w:spacing w:line="240" w:lineRule="auto"/>
        <w:ind w:firstLine="709"/>
        <w:rPr>
          <w:sz w:val="24"/>
          <w:szCs w:val="24"/>
        </w:rPr>
      </w:pPr>
      <w:r w:rsidRPr="00A7476A">
        <w:rPr>
          <w:sz w:val="24"/>
          <w:szCs w:val="24"/>
        </w:rPr>
        <w:t xml:space="preserve">5. Владельцы коммуникаций обязаны иметь достоверную и полную документацию по принадлежащим им сетям и сооружениям и в установленные сроки передавать в структурное подразделение или специалисту Администрации </w:t>
      </w:r>
      <w:r w:rsidR="00A72442">
        <w:rPr>
          <w:sz w:val="24"/>
          <w:szCs w:val="24"/>
        </w:rPr>
        <w:t xml:space="preserve">муниципального </w:t>
      </w:r>
      <w:r w:rsidRPr="00A7476A">
        <w:rPr>
          <w:sz w:val="24"/>
          <w:szCs w:val="24"/>
        </w:rPr>
        <w:t>района, уполномоченному в области архитектуры и градостроительства (исполнительная съемка).</w:t>
      </w:r>
    </w:p>
    <w:p w:rsidR="009B4429" w:rsidRPr="00A7476A" w:rsidRDefault="009B4429" w:rsidP="009B4429">
      <w:bookmarkStart w:id="16" w:name="_Toc252392618"/>
      <w:bookmarkStart w:id="17" w:name="_Toc493933064"/>
      <w:bookmarkStart w:id="18" w:name="_Toc26211547"/>
    </w:p>
    <w:p w:rsidR="00DF5127" w:rsidRPr="00A7476A" w:rsidRDefault="00DB333D" w:rsidP="00632456">
      <w:pPr>
        <w:pStyle w:val="7"/>
        <w:ind w:firstLine="0"/>
      </w:pPr>
      <w:bookmarkStart w:id="19" w:name="_Toc111884365"/>
      <w:r w:rsidRPr="00A7476A">
        <w:t>Статья 40</w:t>
      </w:r>
      <w:r w:rsidR="00DF5127" w:rsidRPr="00A7476A">
        <w:t>. Землепользование и застройка зон транспортной инфраструктуры</w:t>
      </w:r>
      <w:bookmarkEnd w:id="16"/>
      <w:bookmarkEnd w:id="17"/>
      <w:bookmarkEnd w:id="18"/>
      <w:bookmarkEnd w:id="19"/>
    </w:p>
    <w:p w:rsidR="00DF5127" w:rsidRPr="00A7476A" w:rsidRDefault="00DF5127" w:rsidP="003030E3">
      <w:pPr>
        <w:spacing w:line="240" w:lineRule="auto"/>
        <w:ind w:firstLine="709"/>
      </w:pPr>
    </w:p>
    <w:p w:rsidR="00DF5127" w:rsidRPr="00A7476A" w:rsidRDefault="00DF5127" w:rsidP="003030E3">
      <w:pPr>
        <w:spacing w:line="240" w:lineRule="auto"/>
        <w:ind w:firstLine="709"/>
        <w:rPr>
          <w:sz w:val="24"/>
          <w:szCs w:val="24"/>
        </w:rPr>
      </w:pPr>
      <w:r w:rsidRPr="00A7476A">
        <w:rPr>
          <w:sz w:val="24"/>
          <w:szCs w:val="24"/>
        </w:rPr>
        <w:lastRenderedPageBreak/>
        <w:t xml:space="preserve">1. </w:t>
      </w:r>
      <w:proofErr w:type="gramStart"/>
      <w:r w:rsidRPr="00A7476A">
        <w:rPr>
          <w:sz w:val="24"/>
          <w:szCs w:val="24"/>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roofErr w:type="gramEnd"/>
    </w:p>
    <w:p w:rsidR="00DF5127" w:rsidRPr="00A7476A" w:rsidRDefault="00DF5127" w:rsidP="003030E3">
      <w:pPr>
        <w:spacing w:line="240" w:lineRule="auto"/>
        <w:ind w:firstLine="709"/>
        <w:rPr>
          <w:sz w:val="24"/>
          <w:szCs w:val="24"/>
        </w:rPr>
      </w:pPr>
      <w:r w:rsidRPr="00A7476A">
        <w:rPr>
          <w:sz w:val="24"/>
          <w:szCs w:val="24"/>
        </w:rPr>
        <w:t>2. Размещение на территории зоны транспортной инфраструктуры объектов жилого и учебно-образовательного назначения не допускается.</w:t>
      </w:r>
    </w:p>
    <w:p w:rsidR="00DF5127" w:rsidRPr="00A7476A" w:rsidRDefault="00DF5127" w:rsidP="003030E3">
      <w:pPr>
        <w:spacing w:line="240" w:lineRule="auto"/>
        <w:ind w:firstLine="709"/>
        <w:rPr>
          <w:sz w:val="24"/>
          <w:szCs w:val="24"/>
        </w:rPr>
      </w:pPr>
      <w:r w:rsidRPr="00A7476A">
        <w:rPr>
          <w:sz w:val="24"/>
          <w:szCs w:val="24"/>
        </w:rPr>
        <w:t xml:space="preserve">3. Проектирование и строительство объектов транспортной инфраструктуры осуществляется в соответствии </w:t>
      </w:r>
      <w:r w:rsidR="001F6499" w:rsidRPr="00A7476A">
        <w:rPr>
          <w:sz w:val="24"/>
          <w:szCs w:val="24"/>
        </w:rPr>
        <w:t xml:space="preserve">с генеральным планом </w:t>
      </w:r>
      <w:proofErr w:type="spellStart"/>
      <w:r w:rsidR="00C164FB">
        <w:rPr>
          <w:sz w:val="24"/>
          <w:szCs w:val="24"/>
        </w:rPr>
        <w:t>Кирпильского</w:t>
      </w:r>
      <w:proofErr w:type="spellEnd"/>
      <w:r w:rsidR="001F6499" w:rsidRPr="00A7476A">
        <w:rPr>
          <w:sz w:val="24"/>
          <w:szCs w:val="24"/>
        </w:rPr>
        <w:t xml:space="preserve"> сельского поселения, схемой территориального планирования </w:t>
      </w:r>
      <w:proofErr w:type="spellStart"/>
      <w:r w:rsidR="00A72442">
        <w:rPr>
          <w:sz w:val="24"/>
          <w:szCs w:val="24"/>
        </w:rPr>
        <w:t>Усть-Лабинского</w:t>
      </w:r>
      <w:proofErr w:type="spellEnd"/>
      <w:r w:rsidR="001F6499" w:rsidRPr="00A7476A">
        <w:rPr>
          <w:sz w:val="24"/>
          <w:szCs w:val="24"/>
        </w:rPr>
        <w:t xml:space="preserve"> района, схемой территориального планирования Краснодарского края, схемами территориального планирования Российской Федерации, техническими регламентами.</w:t>
      </w:r>
    </w:p>
    <w:p w:rsidR="00DF5127" w:rsidRPr="00A7476A" w:rsidRDefault="00DF5127" w:rsidP="003030E3">
      <w:pPr>
        <w:spacing w:line="240" w:lineRule="auto"/>
        <w:ind w:firstLine="709"/>
      </w:pPr>
    </w:p>
    <w:p w:rsidR="00DF5127" w:rsidRPr="00A7476A" w:rsidRDefault="00DF5127" w:rsidP="00A72442">
      <w:pPr>
        <w:pStyle w:val="7"/>
        <w:ind w:firstLine="0"/>
      </w:pPr>
      <w:bookmarkStart w:id="20" w:name="_Toc26211548"/>
      <w:bookmarkStart w:id="21" w:name="_Toc111884366"/>
      <w:r w:rsidRPr="00A7476A">
        <w:t xml:space="preserve">Статья </w:t>
      </w:r>
      <w:r w:rsidR="00DB333D" w:rsidRPr="00A7476A">
        <w:t>41</w:t>
      </w:r>
      <w:r w:rsidRPr="00A7476A">
        <w:t>. Землепользование и застройка на территориях рекреационных зон</w:t>
      </w:r>
      <w:bookmarkEnd w:id="5"/>
      <w:bookmarkEnd w:id="20"/>
      <w:bookmarkEnd w:id="21"/>
    </w:p>
    <w:p w:rsidR="00DF5127" w:rsidRPr="00A7476A" w:rsidRDefault="00DF5127" w:rsidP="003030E3">
      <w:pPr>
        <w:spacing w:line="240" w:lineRule="auto"/>
        <w:ind w:firstLine="709"/>
      </w:pPr>
    </w:p>
    <w:p w:rsidR="00DF5127" w:rsidRPr="00A7476A" w:rsidRDefault="00DF5127" w:rsidP="003030E3">
      <w:pPr>
        <w:spacing w:line="240" w:lineRule="auto"/>
        <w:ind w:firstLine="709"/>
        <w:rPr>
          <w:sz w:val="24"/>
          <w:szCs w:val="24"/>
        </w:rPr>
      </w:pPr>
      <w:r w:rsidRPr="00A7476A">
        <w:rPr>
          <w:sz w:val="24"/>
          <w:szCs w:val="24"/>
        </w:rPr>
        <w:t xml:space="preserve">1. </w:t>
      </w:r>
      <w:r w:rsidR="008C7948" w:rsidRPr="00A7476A">
        <w:rPr>
          <w:sz w:val="24"/>
          <w:szCs w:val="24"/>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DF5127" w:rsidRPr="00A7476A" w:rsidRDefault="00DF5127" w:rsidP="003030E3">
      <w:pPr>
        <w:spacing w:line="240" w:lineRule="auto"/>
        <w:ind w:firstLine="709"/>
        <w:rPr>
          <w:sz w:val="24"/>
          <w:szCs w:val="24"/>
        </w:rPr>
      </w:pPr>
      <w:r w:rsidRPr="00A7476A">
        <w:rPr>
          <w:sz w:val="24"/>
          <w:szCs w:val="24"/>
        </w:rPr>
        <w:t>2. На территориях рекреационных зон допускается ограниченная хозяйственная деятельность в соответствии с установленным для них особым правовым режимом.</w:t>
      </w:r>
    </w:p>
    <w:p w:rsidR="00DF5127" w:rsidRPr="00A7476A" w:rsidRDefault="00DF5127" w:rsidP="003030E3">
      <w:pPr>
        <w:spacing w:line="240" w:lineRule="auto"/>
        <w:ind w:firstLine="709"/>
        <w:rPr>
          <w:sz w:val="24"/>
          <w:szCs w:val="24"/>
        </w:rPr>
      </w:pPr>
      <w:r w:rsidRPr="00A7476A">
        <w:rPr>
          <w:sz w:val="24"/>
          <w:szCs w:val="24"/>
        </w:rPr>
        <w:t xml:space="preserve">3. Земельные участки в пределах указанных зон у собственников, владельцев, пользователей и арендаторов не изымаются и используются ими с </w:t>
      </w:r>
      <w:proofErr w:type="gramStart"/>
      <w:r w:rsidRPr="00A7476A">
        <w:rPr>
          <w:sz w:val="24"/>
          <w:szCs w:val="24"/>
        </w:rPr>
        <w:t>соблюдением</w:t>
      </w:r>
      <w:proofErr w:type="gramEnd"/>
      <w:r w:rsidRPr="00A7476A">
        <w:rPr>
          <w:sz w:val="24"/>
          <w:szCs w:val="24"/>
        </w:rPr>
        <w:t xml:space="preserve"> установленного для этих земельных участков особого правового режима.</w:t>
      </w:r>
    </w:p>
    <w:p w:rsidR="00DF5127" w:rsidRPr="00A7476A" w:rsidRDefault="00DF5127" w:rsidP="003030E3">
      <w:pPr>
        <w:spacing w:line="240" w:lineRule="auto"/>
        <w:ind w:firstLine="709"/>
      </w:pPr>
    </w:p>
    <w:p w:rsidR="00DF5127" w:rsidRPr="00A7476A" w:rsidRDefault="00DF5127" w:rsidP="00A72442">
      <w:pPr>
        <w:pStyle w:val="7"/>
        <w:ind w:firstLine="0"/>
      </w:pPr>
      <w:bookmarkStart w:id="22" w:name="_Toc26211549"/>
      <w:bookmarkStart w:id="23" w:name="_Toc111884367"/>
      <w:r w:rsidRPr="00A7476A">
        <w:t>Статья</w:t>
      </w:r>
      <w:r w:rsidR="00DB333D" w:rsidRPr="00A7476A">
        <w:t xml:space="preserve"> 42</w:t>
      </w:r>
      <w:r w:rsidRPr="00A7476A">
        <w:t>. Землепользование и застройка на территориях зон сельскохозяйственного использования</w:t>
      </w:r>
      <w:bookmarkEnd w:id="6"/>
      <w:bookmarkEnd w:id="7"/>
      <w:bookmarkEnd w:id="22"/>
      <w:bookmarkEnd w:id="23"/>
    </w:p>
    <w:p w:rsidR="00DF5127" w:rsidRPr="00A7476A" w:rsidRDefault="00DF5127" w:rsidP="003030E3">
      <w:pPr>
        <w:spacing w:line="240" w:lineRule="auto"/>
        <w:ind w:firstLine="709"/>
      </w:pPr>
    </w:p>
    <w:p w:rsidR="00DF5127" w:rsidRPr="00A7476A" w:rsidRDefault="00DF5127" w:rsidP="003030E3">
      <w:pPr>
        <w:pStyle w:val="s1"/>
        <w:shd w:val="clear" w:color="auto" w:fill="FFFFFF"/>
        <w:spacing w:before="0" w:beforeAutospacing="0" w:after="0" w:afterAutospacing="0"/>
        <w:ind w:firstLine="709"/>
        <w:jc w:val="both"/>
      </w:pPr>
      <w:r w:rsidRPr="00A7476A">
        <w:t>1. В состав зон сельскохозяйственного использования могут включаться:</w:t>
      </w:r>
    </w:p>
    <w:p w:rsidR="00DF5127" w:rsidRPr="00A7476A" w:rsidRDefault="00DF5127" w:rsidP="003030E3">
      <w:pPr>
        <w:pStyle w:val="s1"/>
        <w:shd w:val="clear" w:color="auto" w:fill="FFFFFF"/>
        <w:spacing w:before="0" w:beforeAutospacing="0" w:after="0" w:afterAutospacing="0"/>
        <w:ind w:firstLine="709"/>
        <w:jc w:val="both"/>
      </w:pPr>
      <w:proofErr w:type="gramStart"/>
      <w:r w:rsidRPr="00A7476A">
        <w:t>1) зоны сельскохозяйственных угодий - пашни, сенокосы, пастбища, залежи, земли, занятые многолетними насаждениями (садами, виноградниками и другими);</w:t>
      </w:r>
      <w:proofErr w:type="gramEnd"/>
    </w:p>
    <w:p w:rsidR="00DF5127" w:rsidRPr="00A7476A" w:rsidRDefault="00DF5127" w:rsidP="003030E3">
      <w:pPr>
        <w:pStyle w:val="s1"/>
        <w:shd w:val="clear" w:color="auto" w:fill="FFFFFF"/>
        <w:spacing w:before="0" w:beforeAutospacing="0" w:after="0" w:afterAutospacing="0"/>
        <w:ind w:firstLine="709"/>
        <w:jc w:val="both"/>
      </w:pPr>
      <w:proofErr w:type="gramStart"/>
      <w:r w:rsidRPr="00A7476A">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roofErr w:type="gramEnd"/>
    </w:p>
    <w:p w:rsidR="00DF5127" w:rsidRPr="00A7476A" w:rsidRDefault="00DF5127" w:rsidP="003030E3">
      <w:pPr>
        <w:spacing w:line="240" w:lineRule="auto"/>
        <w:ind w:firstLine="709"/>
        <w:rPr>
          <w:sz w:val="24"/>
          <w:szCs w:val="24"/>
        </w:rPr>
      </w:pPr>
      <w:r w:rsidRPr="00A7476A">
        <w:rPr>
          <w:sz w:val="24"/>
          <w:szCs w:val="24"/>
        </w:rPr>
        <w:t>2.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rsidR="009B4429" w:rsidRPr="00A7476A" w:rsidRDefault="009B4429" w:rsidP="009B4429">
      <w:bookmarkStart w:id="24" w:name="_Toc317513492"/>
      <w:bookmarkStart w:id="25" w:name="_Toc26211550"/>
    </w:p>
    <w:p w:rsidR="00DF5127" w:rsidRPr="00A7476A" w:rsidRDefault="00DF5127" w:rsidP="00A72442">
      <w:pPr>
        <w:pStyle w:val="7"/>
        <w:ind w:firstLine="0"/>
      </w:pPr>
      <w:bookmarkStart w:id="26" w:name="_Toc111884368"/>
      <w:r w:rsidRPr="00A7476A">
        <w:t xml:space="preserve">Статья </w:t>
      </w:r>
      <w:r w:rsidR="00DB333D" w:rsidRPr="00A7476A">
        <w:t>43</w:t>
      </w:r>
      <w:r w:rsidRPr="00A7476A">
        <w:t>. Землепользование и застройка зон территорий специального назначения</w:t>
      </w:r>
      <w:bookmarkEnd w:id="24"/>
      <w:bookmarkEnd w:id="25"/>
      <w:bookmarkEnd w:id="26"/>
    </w:p>
    <w:p w:rsidR="00DF5127" w:rsidRPr="00A7476A" w:rsidRDefault="00DF5127" w:rsidP="003030E3">
      <w:pPr>
        <w:spacing w:line="240" w:lineRule="auto"/>
        <w:ind w:firstLine="709"/>
        <w:rPr>
          <w:highlight w:val="yellow"/>
        </w:rPr>
      </w:pPr>
    </w:p>
    <w:p w:rsidR="00DF5127" w:rsidRPr="00A7476A" w:rsidRDefault="00DF5127" w:rsidP="003030E3">
      <w:pPr>
        <w:spacing w:line="240" w:lineRule="auto"/>
        <w:ind w:firstLine="709"/>
        <w:rPr>
          <w:sz w:val="24"/>
          <w:szCs w:val="24"/>
        </w:rPr>
      </w:pPr>
      <w:r w:rsidRPr="00A7476A">
        <w:rPr>
          <w:sz w:val="24"/>
          <w:szCs w:val="24"/>
        </w:rPr>
        <w:t xml:space="preserve">1. </w:t>
      </w:r>
      <w:r w:rsidR="004E7A12" w:rsidRPr="00A7476A">
        <w:rPr>
          <w:sz w:val="24"/>
          <w:szCs w:val="24"/>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DF5127" w:rsidRPr="00A7476A" w:rsidRDefault="00DF5127" w:rsidP="003030E3">
      <w:pPr>
        <w:spacing w:line="240" w:lineRule="auto"/>
        <w:ind w:firstLine="709"/>
        <w:rPr>
          <w:sz w:val="24"/>
          <w:szCs w:val="24"/>
        </w:rPr>
      </w:pPr>
      <w:r w:rsidRPr="00A7476A">
        <w:rPr>
          <w:sz w:val="24"/>
          <w:szCs w:val="24"/>
        </w:rPr>
        <w:lastRenderedPageBreak/>
        <w:t>2. 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действующего законодательства, технических регламентов, действующих норм и правил.</w:t>
      </w:r>
    </w:p>
    <w:p w:rsidR="0083556D" w:rsidRPr="00A7476A" w:rsidRDefault="0083556D" w:rsidP="003030E3">
      <w:pPr>
        <w:spacing w:line="240" w:lineRule="auto"/>
        <w:ind w:firstLine="709"/>
        <w:rPr>
          <w:sz w:val="24"/>
          <w:szCs w:val="24"/>
        </w:rPr>
      </w:pPr>
    </w:p>
    <w:p w:rsidR="00DF5127" w:rsidRPr="00A7476A" w:rsidRDefault="00DF5127" w:rsidP="00A72442">
      <w:pPr>
        <w:pStyle w:val="7"/>
        <w:ind w:firstLine="0"/>
      </w:pPr>
      <w:bookmarkStart w:id="27" w:name="_Toc252392616"/>
      <w:bookmarkStart w:id="28" w:name="_Toc418946904"/>
      <w:bookmarkStart w:id="29" w:name="_Toc520735112"/>
      <w:bookmarkStart w:id="30" w:name="_Toc524795992"/>
      <w:bookmarkStart w:id="31" w:name="_Toc26211551"/>
      <w:bookmarkStart w:id="32" w:name="_Toc111884369"/>
      <w:r w:rsidRPr="00A7476A">
        <w:t xml:space="preserve">Статья </w:t>
      </w:r>
      <w:r w:rsidR="00DB333D" w:rsidRPr="00A7476A">
        <w:t>44</w:t>
      </w:r>
      <w:r w:rsidRPr="00A7476A">
        <w:t xml:space="preserve">. Землепользование и застройка на территориях производственных </w:t>
      </w:r>
      <w:bookmarkEnd w:id="27"/>
      <w:bookmarkEnd w:id="28"/>
      <w:r w:rsidRPr="00A7476A">
        <w:t>зон</w:t>
      </w:r>
      <w:bookmarkEnd w:id="29"/>
      <w:bookmarkEnd w:id="30"/>
      <w:bookmarkEnd w:id="31"/>
      <w:bookmarkEnd w:id="32"/>
    </w:p>
    <w:p w:rsidR="00DF5127" w:rsidRPr="00A7476A" w:rsidRDefault="00DF5127" w:rsidP="003030E3">
      <w:pPr>
        <w:spacing w:line="240" w:lineRule="auto"/>
        <w:ind w:firstLine="709"/>
      </w:pPr>
    </w:p>
    <w:p w:rsidR="00DF5127" w:rsidRPr="009F2843" w:rsidRDefault="00DF5127" w:rsidP="009F2843">
      <w:pPr>
        <w:pStyle w:val="ac"/>
        <w:numPr>
          <w:ilvl w:val="0"/>
          <w:numId w:val="47"/>
        </w:numPr>
        <w:spacing w:line="240" w:lineRule="auto"/>
        <w:ind w:left="0" w:firstLine="709"/>
        <w:rPr>
          <w:sz w:val="24"/>
          <w:szCs w:val="24"/>
        </w:rPr>
      </w:pPr>
      <w:r w:rsidRPr="009F2843">
        <w:rPr>
          <w:sz w:val="24"/>
          <w:szCs w:val="24"/>
        </w:rPr>
        <w:t>Производственные зоны предназначены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rsidR="009F2843" w:rsidRPr="009F2843" w:rsidRDefault="009F2843" w:rsidP="009F2843">
      <w:pPr>
        <w:pStyle w:val="ac"/>
        <w:numPr>
          <w:ilvl w:val="0"/>
          <w:numId w:val="47"/>
        </w:numPr>
        <w:spacing w:line="240" w:lineRule="auto"/>
        <w:ind w:left="0" w:firstLine="709"/>
        <w:rPr>
          <w:sz w:val="24"/>
          <w:szCs w:val="24"/>
        </w:rPr>
      </w:pPr>
      <w:proofErr w:type="gramStart"/>
      <w:r w:rsidRPr="009F2843">
        <w:rPr>
          <w:sz w:val="24"/>
          <w:szCs w:val="24"/>
        </w:rPr>
        <w:t>В целях обеспечения безопасности населения и в соответствии с Федеральным законом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roofErr w:type="gramEnd"/>
      <w:r w:rsidRPr="009F2843">
        <w:rPr>
          <w:sz w:val="24"/>
          <w:szCs w:val="24"/>
        </w:rPr>
        <w:t>,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DF5127" w:rsidRPr="00A7476A" w:rsidRDefault="009F2843" w:rsidP="003030E3">
      <w:pPr>
        <w:spacing w:line="240" w:lineRule="auto"/>
        <w:ind w:firstLine="709"/>
        <w:rPr>
          <w:sz w:val="24"/>
          <w:szCs w:val="24"/>
        </w:rPr>
      </w:pPr>
      <w:r>
        <w:rPr>
          <w:sz w:val="24"/>
          <w:szCs w:val="24"/>
        </w:rPr>
        <w:t>3</w:t>
      </w:r>
      <w:r w:rsidR="00DF5127" w:rsidRPr="00A7476A">
        <w:rPr>
          <w:sz w:val="24"/>
          <w:szCs w:val="24"/>
        </w:rPr>
        <w:t xml:space="preserve">. </w:t>
      </w:r>
      <w:proofErr w:type="gramStart"/>
      <w:r w:rsidR="00A72442" w:rsidRPr="00A72442">
        <w:rPr>
          <w:sz w:val="24"/>
          <w:szCs w:val="24"/>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00A72442" w:rsidRPr="00A72442">
        <w:rPr>
          <w:sz w:val="24"/>
          <w:szCs w:val="24"/>
        </w:rPr>
        <w:t>коттеджной</w:t>
      </w:r>
      <w:proofErr w:type="spellEnd"/>
      <w:r w:rsidR="00A72442" w:rsidRPr="00A72442">
        <w:rPr>
          <w:sz w:val="24"/>
          <w:szCs w:val="24"/>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r w:rsidR="00DF5127" w:rsidRPr="00A7476A">
        <w:rPr>
          <w:sz w:val="24"/>
          <w:szCs w:val="24"/>
        </w:rPr>
        <w:t>.</w:t>
      </w:r>
      <w:proofErr w:type="gramEnd"/>
    </w:p>
    <w:p w:rsidR="00DF5127" w:rsidRPr="00A7476A" w:rsidRDefault="009F2843" w:rsidP="003030E3">
      <w:pPr>
        <w:spacing w:line="240" w:lineRule="auto"/>
        <w:ind w:firstLine="709"/>
        <w:rPr>
          <w:sz w:val="24"/>
          <w:szCs w:val="24"/>
        </w:rPr>
      </w:pPr>
      <w:r>
        <w:rPr>
          <w:sz w:val="24"/>
          <w:szCs w:val="24"/>
        </w:rPr>
        <w:t>4</w:t>
      </w:r>
      <w:r w:rsidR="00DF5127" w:rsidRPr="00A7476A">
        <w:rPr>
          <w:sz w:val="24"/>
          <w:szCs w:val="24"/>
        </w:rPr>
        <w:t>. Строительство промышленных предприятий, имеющих вредные выбросы, может быть разрешено только на территориях производственных зон.</w:t>
      </w:r>
    </w:p>
    <w:p w:rsidR="00DF5127" w:rsidRDefault="009F2843" w:rsidP="003030E3">
      <w:pPr>
        <w:spacing w:line="240" w:lineRule="auto"/>
        <w:ind w:firstLine="709"/>
        <w:rPr>
          <w:sz w:val="24"/>
          <w:szCs w:val="24"/>
        </w:rPr>
      </w:pPr>
      <w:r>
        <w:rPr>
          <w:sz w:val="24"/>
          <w:szCs w:val="24"/>
        </w:rPr>
        <w:t>5</w:t>
      </w:r>
      <w:r w:rsidR="00DF5127" w:rsidRPr="00A7476A">
        <w:rPr>
          <w:sz w:val="24"/>
          <w:szCs w:val="24"/>
        </w:rPr>
        <w:t>. На территориях производственных и коммунально-складских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 д.), предназначенные для обслуживания предприятий, расположенных в пределах производственной зоны.</w:t>
      </w:r>
    </w:p>
    <w:p w:rsidR="00110E6D" w:rsidRDefault="00110E6D" w:rsidP="00110E6D">
      <w:pPr>
        <w:spacing w:line="240" w:lineRule="auto"/>
        <w:ind w:firstLine="709"/>
        <w:rPr>
          <w:sz w:val="24"/>
          <w:szCs w:val="24"/>
        </w:rPr>
      </w:pPr>
      <w:r>
        <w:rPr>
          <w:sz w:val="24"/>
          <w:szCs w:val="24"/>
        </w:rPr>
        <w:t xml:space="preserve">6. Класс опасности в настоящих правилах определён </w:t>
      </w:r>
      <w:proofErr w:type="gramStart"/>
      <w:r>
        <w:rPr>
          <w:sz w:val="24"/>
          <w:szCs w:val="24"/>
        </w:rPr>
        <w:t>согласно п</w:t>
      </w:r>
      <w:r w:rsidRPr="00BB1ABA">
        <w:rPr>
          <w:sz w:val="24"/>
          <w:szCs w:val="24"/>
        </w:rPr>
        <w:t>остановлени</w:t>
      </w:r>
      <w:r>
        <w:rPr>
          <w:sz w:val="24"/>
          <w:szCs w:val="24"/>
        </w:rPr>
        <w:t>я</w:t>
      </w:r>
      <w:proofErr w:type="gramEnd"/>
      <w:r w:rsidRPr="00BB1ABA">
        <w:rPr>
          <w:sz w:val="24"/>
          <w:szCs w:val="24"/>
        </w:rPr>
        <w:t xml:space="preserve"> Главного государственного санитарного врача РФ от 25 сентября 2007 г. </w:t>
      </w:r>
      <w:r>
        <w:rPr>
          <w:sz w:val="24"/>
          <w:szCs w:val="24"/>
        </w:rPr>
        <w:t>№</w:t>
      </w:r>
      <w:r w:rsidRPr="00BB1ABA">
        <w:rPr>
          <w:sz w:val="24"/>
          <w:szCs w:val="24"/>
        </w:rPr>
        <w:t xml:space="preserve"> 74 "О введении в действие новой редакции санитарно-эпидемиологических правил и нормативов </w:t>
      </w:r>
      <w:proofErr w:type="spellStart"/>
      <w:r w:rsidRPr="00BB1ABA">
        <w:rPr>
          <w:sz w:val="24"/>
          <w:szCs w:val="24"/>
        </w:rPr>
        <w:t>СанПиН</w:t>
      </w:r>
      <w:proofErr w:type="spellEnd"/>
      <w:r w:rsidRPr="00BB1ABA">
        <w:rPr>
          <w:sz w:val="24"/>
          <w:szCs w:val="24"/>
        </w:rPr>
        <w:t xml:space="preserve"> 2.2.1/2.1.1.1200-03 "Санитарно-защитные зоны и санитарная классификация предприятий, сооружений и иных объектов"</w:t>
      </w:r>
      <w:r>
        <w:rPr>
          <w:sz w:val="24"/>
          <w:szCs w:val="24"/>
        </w:rPr>
        <w:t>.</w:t>
      </w:r>
    </w:p>
    <w:p w:rsidR="00DF5127" w:rsidRPr="00A7476A" w:rsidRDefault="00DF5127" w:rsidP="003030E3">
      <w:pPr>
        <w:spacing w:line="240" w:lineRule="auto"/>
        <w:ind w:firstLine="709"/>
      </w:pPr>
    </w:p>
    <w:p w:rsidR="00FD5746" w:rsidRDefault="00FD5746" w:rsidP="0081010E">
      <w:pPr>
        <w:pStyle w:val="7"/>
        <w:ind w:firstLine="0"/>
      </w:pPr>
      <w:bookmarkStart w:id="33" w:name="_Toc111884370"/>
      <w:r w:rsidRPr="00A7476A">
        <w:t xml:space="preserve">Статья 45. Землепользование и застройка </w:t>
      </w:r>
      <w:r w:rsidR="00894ACF" w:rsidRPr="00A7476A">
        <w:t>в границах комплексного развития территории</w:t>
      </w:r>
      <w:bookmarkEnd w:id="33"/>
    </w:p>
    <w:p w:rsidR="004164DA" w:rsidRPr="004164DA" w:rsidRDefault="004164DA" w:rsidP="004164DA"/>
    <w:p w:rsidR="00AF662F" w:rsidRDefault="00AF662F" w:rsidP="00AF662F">
      <w:pPr>
        <w:pStyle w:val="1fd"/>
        <w:numPr>
          <w:ilvl w:val="0"/>
          <w:numId w:val="48"/>
        </w:numPr>
        <w:tabs>
          <w:tab w:val="left" w:pos="1142"/>
        </w:tabs>
        <w:ind w:left="0" w:firstLine="709"/>
        <w:jc w:val="both"/>
        <w:rPr>
          <w:sz w:val="24"/>
          <w:szCs w:val="24"/>
        </w:rPr>
      </w:pPr>
      <w:r w:rsidRPr="000316B0">
        <w:rPr>
          <w:color w:val="000000"/>
          <w:sz w:val="24"/>
          <w:szCs w:val="24"/>
          <w:lang w:bidi="ru-RU"/>
        </w:rPr>
        <w:t>Комплексное развитие территории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AF662F" w:rsidRDefault="00AF662F" w:rsidP="00AF662F">
      <w:pPr>
        <w:pStyle w:val="1fd"/>
        <w:numPr>
          <w:ilvl w:val="0"/>
          <w:numId w:val="48"/>
        </w:numPr>
        <w:tabs>
          <w:tab w:val="left" w:pos="1142"/>
        </w:tabs>
        <w:jc w:val="both"/>
        <w:rPr>
          <w:color w:val="000000"/>
          <w:sz w:val="24"/>
          <w:szCs w:val="24"/>
          <w:lang w:bidi="ru-RU"/>
        </w:rPr>
      </w:pPr>
      <w:r w:rsidRPr="000316B0">
        <w:rPr>
          <w:color w:val="000000"/>
          <w:sz w:val="24"/>
          <w:szCs w:val="24"/>
          <w:lang w:bidi="ru-RU"/>
        </w:rPr>
        <w:t>Вопросы, связанные с комплексным</w:t>
      </w:r>
      <w:r w:rsidRPr="000316B0">
        <w:rPr>
          <w:color w:val="000000"/>
          <w:sz w:val="24"/>
          <w:szCs w:val="24"/>
          <w:lang w:bidi="ru-RU"/>
        </w:rPr>
        <w:tab/>
        <w:t>развитием территории, регулируются главой</w:t>
      </w:r>
    </w:p>
    <w:p w:rsidR="00AF662F" w:rsidRDefault="00AF662F" w:rsidP="00AF662F">
      <w:pPr>
        <w:pStyle w:val="1fd"/>
        <w:tabs>
          <w:tab w:val="left" w:pos="1142"/>
        </w:tabs>
        <w:ind w:firstLine="0"/>
        <w:jc w:val="both"/>
        <w:rPr>
          <w:color w:val="000000"/>
          <w:sz w:val="24"/>
          <w:szCs w:val="24"/>
          <w:lang w:bidi="ru-RU"/>
        </w:rPr>
      </w:pPr>
      <w:r w:rsidRPr="000316B0">
        <w:rPr>
          <w:color w:val="000000"/>
          <w:sz w:val="24"/>
          <w:szCs w:val="24"/>
          <w:lang w:bidi="ru-RU"/>
        </w:rPr>
        <w:t>10 Градостроительного кодекса Российской Федерации.</w:t>
      </w:r>
    </w:p>
    <w:p w:rsidR="00AF662F" w:rsidRPr="000316B0" w:rsidRDefault="00AF662F" w:rsidP="00AF662F">
      <w:pPr>
        <w:pStyle w:val="1fd"/>
        <w:numPr>
          <w:ilvl w:val="0"/>
          <w:numId w:val="48"/>
        </w:numPr>
        <w:tabs>
          <w:tab w:val="left" w:pos="1142"/>
        </w:tabs>
        <w:ind w:left="0" w:firstLine="709"/>
        <w:jc w:val="both"/>
        <w:rPr>
          <w:sz w:val="24"/>
          <w:szCs w:val="24"/>
        </w:rPr>
      </w:pPr>
      <w:proofErr w:type="gramStart"/>
      <w:r w:rsidRPr="000316B0">
        <w:rPr>
          <w:color w:val="000000"/>
          <w:sz w:val="24"/>
          <w:szCs w:val="24"/>
          <w:lang w:bidi="ru-RU"/>
        </w:rPr>
        <w:t xml:space="preserve">Порядок заключения органами местного самоуправления муниципальных </w:t>
      </w:r>
      <w:r w:rsidRPr="000316B0">
        <w:rPr>
          <w:color w:val="000000"/>
          <w:sz w:val="24"/>
          <w:szCs w:val="24"/>
          <w:lang w:bidi="ru-RU"/>
        </w:rPr>
        <w:lastRenderedPageBreak/>
        <w:t>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 №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w:t>
      </w:r>
      <w:proofErr w:type="gramEnd"/>
      <w:r w:rsidRPr="000316B0">
        <w:rPr>
          <w:color w:val="000000"/>
          <w:sz w:val="24"/>
          <w:szCs w:val="24"/>
          <w:lang w:bidi="ru-RU"/>
        </w:rPr>
        <w:t xml:space="preserve"> земельных участков и (или) расположенных на них объектов недвижимого имущества».</w:t>
      </w:r>
    </w:p>
    <w:p w:rsidR="00AF662F" w:rsidRPr="000316B0" w:rsidRDefault="00AF662F" w:rsidP="00AF662F">
      <w:pPr>
        <w:pStyle w:val="1fd"/>
        <w:numPr>
          <w:ilvl w:val="0"/>
          <w:numId w:val="48"/>
        </w:numPr>
        <w:tabs>
          <w:tab w:val="left" w:pos="709"/>
          <w:tab w:val="left" w:pos="1134"/>
          <w:tab w:val="left" w:pos="5462"/>
          <w:tab w:val="left" w:pos="7339"/>
        </w:tabs>
        <w:ind w:left="0" w:firstLine="709"/>
        <w:jc w:val="both"/>
        <w:rPr>
          <w:sz w:val="24"/>
          <w:szCs w:val="24"/>
        </w:rPr>
      </w:pPr>
      <w:r w:rsidRPr="000316B0">
        <w:rPr>
          <w:color w:val="000000"/>
          <w:sz w:val="24"/>
          <w:szCs w:val="24"/>
          <w:lang w:bidi="ru-RU"/>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w:t>
      </w:r>
      <w:proofErr w:type="gramStart"/>
      <w:r w:rsidRPr="000316B0">
        <w:rPr>
          <w:color w:val="000000"/>
          <w:sz w:val="24"/>
          <w:szCs w:val="24"/>
          <w:lang w:bidi="ru-RU"/>
        </w:rPr>
        <w:t>предусматривается</w:t>
      </w:r>
      <w:r>
        <w:rPr>
          <w:color w:val="000000"/>
          <w:sz w:val="24"/>
          <w:szCs w:val="24"/>
          <w:lang w:bidi="ru-RU"/>
        </w:rPr>
        <w:t xml:space="preserve"> </w:t>
      </w:r>
      <w:r w:rsidRPr="000316B0">
        <w:rPr>
          <w:color w:val="000000"/>
          <w:sz w:val="24"/>
          <w:szCs w:val="24"/>
          <w:lang w:bidi="ru-RU"/>
        </w:rPr>
        <w:t>осуществление деятельности по комплексному развитию принимаются</w:t>
      </w:r>
      <w:proofErr w:type="gramEnd"/>
      <w:r w:rsidRPr="000316B0">
        <w:rPr>
          <w:color w:val="000000"/>
          <w:sz w:val="24"/>
          <w:szCs w:val="24"/>
          <w:lang w:bidi="ru-RU"/>
        </w:rPr>
        <w:t xml:space="preserve"> согласно МНГП и требованиям действующего законодательства.</w:t>
      </w:r>
    </w:p>
    <w:p w:rsidR="00AF662F" w:rsidRDefault="00AF662F" w:rsidP="00AF662F">
      <w:pPr>
        <w:pStyle w:val="1fd"/>
        <w:numPr>
          <w:ilvl w:val="0"/>
          <w:numId w:val="48"/>
        </w:numPr>
        <w:tabs>
          <w:tab w:val="left" w:pos="1142"/>
        </w:tabs>
        <w:ind w:left="0" w:firstLine="709"/>
        <w:jc w:val="both"/>
      </w:pPr>
      <w:r w:rsidRPr="000316B0">
        <w:rPr>
          <w:color w:val="000000"/>
          <w:sz w:val="24"/>
          <w:szCs w:val="24"/>
          <w:lang w:bidi="ru-RU"/>
        </w:rPr>
        <w:t>Предельные параметры в границах территорий, на которых предусматривается комплексное развитие территории, могут устанавливаться документацией по планировке территории в соответствии с заключенным договором о комплексном развитии территории при соблюдении требований МНГП и действующего законодательства</w:t>
      </w:r>
      <w:r>
        <w:rPr>
          <w:color w:val="000000"/>
          <w:lang w:bidi="ru-RU"/>
        </w:rPr>
        <w:t>.</w:t>
      </w:r>
    </w:p>
    <w:p w:rsidR="00AF662F" w:rsidRPr="00A7476A" w:rsidRDefault="00AF662F" w:rsidP="00AF662F">
      <w:pPr>
        <w:spacing w:line="240" w:lineRule="auto"/>
        <w:ind w:firstLine="709"/>
        <w:rPr>
          <w:sz w:val="24"/>
          <w:szCs w:val="24"/>
        </w:rPr>
      </w:pPr>
      <w:r w:rsidRPr="00A7476A">
        <w:rPr>
          <w:sz w:val="24"/>
          <w:szCs w:val="24"/>
        </w:rPr>
        <w:t>До момента принятия указанных выше решений земельные участки, попадающие в границы комплексного развития территории, используются по фактическому виду разрешенного использования.</w:t>
      </w:r>
    </w:p>
    <w:p w:rsidR="00AF662F" w:rsidRPr="00A7476A" w:rsidRDefault="00AF662F" w:rsidP="00AF662F">
      <w:pPr>
        <w:spacing w:line="240" w:lineRule="auto"/>
        <w:ind w:firstLine="709"/>
        <w:rPr>
          <w:i/>
          <w:sz w:val="24"/>
          <w:szCs w:val="24"/>
        </w:rPr>
      </w:pPr>
      <w:r w:rsidRPr="00A7476A">
        <w:rPr>
          <w:i/>
          <w:sz w:val="24"/>
          <w:szCs w:val="24"/>
        </w:rPr>
        <w:t>При подготовке документации по планировки территории параметры разрешенного использования земельных участков и иных объектов недвижимости в различных территориальных зонах должны приниматься в соответствии со ст.47 настоящих Правил.</w:t>
      </w:r>
    </w:p>
    <w:p w:rsidR="00AF662F" w:rsidRDefault="00AF662F" w:rsidP="00AF662F">
      <w:pPr>
        <w:spacing w:line="240" w:lineRule="auto"/>
        <w:ind w:firstLine="709"/>
        <w:rPr>
          <w:i/>
          <w:sz w:val="24"/>
          <w:szCs w:val="24"/>
        </w:rPr>
      </w:pPr>
      <w:r w:rsidRPr="00A7476A">
        <w:rPr>
          <w:i/>
          <w:sz w:val="24"/>
          <w:szCs w:val="24"/>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w:t>
      </w:r>
      <w:r>
        <w:rPr>
          <w:i/>
          <w:sz w:val="24"/>
          <w:szCs w:val="24"/>
        </w:rPr>
        <w:t>приведены</w:t>
      </w:r>
      <w:r w:rsidRPr="00A7476A">
        <w:rPr>
          <w:i/>
          <w:sz w:val="24"/>
          <w:szCs w:val="24"/>
        </w:rPr>
        <w:t xml:space="preserve"> в ст.</w:t>
      </w:r>
      <w:r>
        <w:rPr>
          <w:i/>
          <w:sz w:val="24"/>
          <w:szCs w:val="24"/>
        </w:rPr>
        <w:t xml:space="preserve"> </w:t>
      </w:r>
      <w:r w:rsidRPr="00A7476A">
        <w:rPr>
          <w:i/>
          <w:sz w:val="24"/>
          <w:szCs w:val="24"/>
        </w:rPr>
        <w:t>52 настоящих Правил.</w:t>
      </w:r>
    </w:p>
    <w:p w:rsidR="00894ACF" w:rsidRPr="00A7476A" w:rsidRDefault="00894ACF" w:rsidP="00894ACF">
      <w:pPr>
        <w:rPr>
          <w:strike/>
        </w:rPr>
      </w:pPr>
    </w:p>
    <w:p w:rsidR="00DA2BC4" w:rsidRDefault="00DA2BC4" w:rsidP="004164DA">
      <w:pPr>
        <w:pStyle w:val="7"/>
        <w:ind w:firstLine="0"/>
      </w:pPr>
      <w:bookmarkStart w:id="34" w:name="_Toc111884371"/>
      <w:r w:rsidRPr="00A7476A">
        <w:t xml:space="preserve">Статья </w:t>
      </w:r>
      <w:r w:rsidR="004326C1" w:rsidRPr="00A7476A">
        <w:t>4</w:t>
      </w:r>
      <w:r w:rsidR="004A1679" w:rsidRPr="00A7476A">
        <w:t>6</w:t>
      </w:r>
      <w:r w:rsidRPr="00A7476A">
        <w:t>. Виды разрешенного использования земельных участков и объектов капитального строительства в различных территориальных зонах</w:t>
      </w:r>
      <w:bookmarkEnd w:id="34"/>
    </w:p>
    <w:p w:rsidR="004164DA" w:rsidRPr="004164DA" w:rsidRDefault="004164DA" w:rsidP="004164DA"/>
    <w:p w:rsidR="00E47253" w:rsidRPr="00A7476A" w:rsidRDefault="00E47253" w:rsidP="00E47253">
      <w:pPr>
        <w:pStyle w:val="affffff0"/>
        <w:ind w:right="-210" w:firstLine="709"/>
        <w:jc w:val="both"/>
        <w:rPr>
          <w:rFonts w:ascii="Times New Roman" w:hAnsi="Times New Roman" w:cs="Times New Roman"/>
        </w:rPr>
      </w:pPr>
      <w:r w:rsidRPr="00A7476A">
        <w:rPr>
          <w:rFonts w:ascii="Times New Roman" w:hAnsi="Times New Roman" w:cs="Times New Roman"/>
        </w:rPr>
        <w:t>Примечание: В квадратных скобках</w:t>
      </w:r>
      <w:proofErr w:type="gramStart"/>
      <w:r w:rsidRPr="00A7476A">
        <w:rPr>
          <w:rFonts w:ascii="Times New Roman" w:hAnsi="Times New Roman" w:cs="Times New Roman"/>
        </w:rPr>
        <w:t xml:space="preserve"> [__] </w:t>
      </w:r>
      <w:proofErr w:type="gramEnd"/>
      <w:r w:rsidRPr="00A7476A">
        <w:rPr>
          <w:rFonts w:ascii="Times New Roman" w:hAnsi="Times New Roman" w:cs="Times New Roman"/>
        </w:rPr>
        <w:t xml:space="preserve">указан код (числовое обозначение) вида разрешенного использования земельного участка. </w:t>
      </w:r>
    </w:p>
    <w:p w:rsidR="00E47253" w:rsidRDefault="00E47253" w:rsidP="004164DA">
      <w:pPr>
        <w:spacing w:line="240" w:lineRule="auto"/>
        <w:rPr>
          <w:sz w:val="24"/>
          <w:szCs w:val="24"/>
        </w:rPr>
      </w:pPr>
      <w:r w:rsidRPr="00A7476A">
        <w:rPr>
          <w:sz w:val="24"/>
          <w:szCs w:val="24"/>
        </w:rPr>
        <w:t xml:space="preserve">Текстовое наименование вида разрешенного использования земельного участка и его код (числовое обозначение) являются равнозначными. (Приказ Федеральной службы государственной регистрации, кадастра и картографии от 10 ноября 2020 г. № </w:t>
      </w:r>
      <w:proofErr w:type="gramStart"/>
      <w:r w:rsidRPr="00A7476A">
        <w:rPr>
          <w:sz w:val="24"/>
          <w:szCs w:val="24"/>
        </w:rPr>
        <w:t>П</w:t>
      </w:r>
      <w:proofErr w:type="gramEnd"/>
      <w:r w:rsidRPr="00A7476A">
        <w:rPr>
          <w:sz w:val="24"/>
          <w:szCs w:val="24"/>
        </w:rPr>
        <w:t>/0412 "Об утверждении классификатора видов разрешенного использования земельных участков").</w:t>
      </w: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Default="00213E8F" w:rsidP="004164DA">
      <w:pPr>
        <w:spacing w:line="240" w:lineRule="auto"/>
        <w:rPr>
          <w:sz w:val="24"/>
          <w:szCs w:val="24"/>
        </w:rPr>
      </w:pPr>
    </w:p>
    <w:p w:rsidR="00213E8F" w:rsidRPr="00A7476A" w:rsidRDefault="00213E8F" w:rsidP="004164DA">
      <w:pPr>
        <w:spacing w:line="240" w:lineRule="auto"/>
        <w:rPr>
          <w:sz w:val="24"/>
          <w:szCs w:val="24"/>
        </w:rPr>
      </w:pPr>
    </w:p>
    <w:p w:rsidR="0013694F" w:rsidRPr="00A7476A" w:rsidRDefault="0013694F" w:rsidP="0013694F">
      <w:pPr>
        <w:keepLines w:val="0"/>
        <w:overflowPunct/>
        <w:autoSpaceDE/>
        <w:autoSpaceDN/>
        <w:adjustRightInd/>
        <w:spacing w:line="240" w:lineRule="auto"/>
        <w:ind w:firstLine="426"/>
        <w:jc w:val="center"/>
        <w:rPr>
          <w:rFonts w:eastAsia="SimSun"/>
          <w:caps/>
          <w:sz w:val="24"/>
          <w:szCs w:val="24"/>
          <w:lang w:eastAsia="zh-CN"/>
        </w:rPr>
      </w:pPr>
    </w:p>
    <w:p w:rsidR="00CF4816" w:rsidRPr="00A7476A" w:rsidRDefault="00CF4816" w:rsidP="004164DA">
      <w:pPr>
        <w:keepLines w:val="0"/>
        <w:overflowPunct/>
        <w:autoSpaceDE/>
        <w:autoSpaceDN/>
        <w:adjustRightInd/>
        <w:spacing w:line="240" w:lineRule="auto"/>
        <w:ind w:firstLine="0"/>
        <w:jc w:val="center"/>
        <w:outlineLvl w:val="0"/>
        <w:rPr>
          <w:rFonts w:eastAsia="SimSun"/>
          <w:bCs/>
          <w:sz w:val="24"/>
          <w:szCs w:val="24"/>
          <w:lang w:eastAsia="zh-CN"/>
        </w:rPr>
      </w:pPr>
      <w:bookmarkStart w:id="35" w:name="_Toc99705615"/>
      <w:bookmarkStart w:id="36" w:name="_Toc111884372"/>
      <w:r w:rsidRPr="00A7476A">
        <w:rPr>
          <w:rFonts w:eastAsia="SimSun"/>
          <w:caps/>
          <w:sz w:val="24"/>
          <w:szCs w:val="24"/>
          <w:lang w:eastAsia="zh-CN"/>
        </w:rPr>
        <w:t>Жилые зоны</w:t>
      </w:r>
      <w:r w:rsidRPr="00A7476A">
        <w:rPr>
          <w:rFonts w:eastAsia="SimSun"/>
          <w:bCs/>
          <w:sz w:val="24"/>
          <w:szCs w:val="24"/>
          <w:lang w:eastAsia="zh-CN"/>
        </w:rPr>
        <w:t>:</w:t>
      </w:r>
      <w:bookmarkEnd w:id="35"/>
      <w:bookmarkEnd w:id="36"/>
    </w:p>
    <w:p w:rsidR="00CF4816" w:rsidRPr="00A7476A" w:rsidRDefault="00CF4816" w:rsidP="004164DA">
      <w:pPr>
        <w:keepLines w:val="0"/>
        <w:overflowPunct/>
        <w:autoSpaceDE/>
        <w:autoSpaceDN/>
        <w:adjustRightInd/>
        <w:spacing w:line="240" w:lineRule="auto"/>
        <w:ind w:firstLine="0"/>
        <w:jc w:val="left"/>
        <w:rPr>
          <w:rFonts w:eastAsia="SimSun"/>
          <w:sz w:val="24"/>
          <w:szCs w:val="24"/>
          <w:lang w:eastAsia="zh-CN"/>
        </w:rPr>
      </w:pPr>
    </w:p>
    <w:p w:rsidR="00CF4816" w:rsidRPr="00A7476A" w:rsidRDefault="00A823DA" w:rsidP="004164DA">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37" w:name="_Toc99705616"/>
      <w:bookmarkStart w:id="38" w:name="_Toc111884373"/>
      <w:proofErr w:type="gramStart"/>
      <w:r w:rsidRPr="00A7476A">
        <w:rPr>
          <w:rFonts w:eastAsia="SimSun"/>
          <w:sz w:val="24"/>
          <w:szCs w:val="24"/>
          <w:u w:val="single"/>
          <w:lang w:eastAsia="zh-CN"/>
        </w:rPr>
        <w:t>Ж</w:t>
      </w:r>
      <w:proofErr w:type="gramEnd"/>
      <w:r w:rsidRPr="00A7476A">
        <w:rPr>
          <w:rFonts w:eastAsia="SimSun"/>
          <w:sz w:val="24"/>
          <w:szCs w:val="24"/>
          <w:u w:val="single"/>
          <w:lang w:eastAsia="zh-CN"/>
        </w:rPr>
        <w:t xml:space="preserve"> – 1</w:t>
      </w:r>
      <w:r w:rsidR="00CF4816" w:rsidRPr="00A7476A">
        <w:rPr>
          <w:rFonts w:eastAsia="SimSun"/>
          <w:sz w:val="24"/>
          <w:szCs w:val="24"/>
          <w:u w:val="single"/>
          <w:lang w:eastAsia="zh-CN"/>
        </w:rPr>
        <w:t>. Зона застройки индивидуальными жилыми домами.</w:t>
      </w:r>
      <w:bookmarkEnd w:id="37"/>
      <w:bookmarkEnd w:id="38"/>
    </w:p>
    <w:p w:rsidR="00CF4816" w:rsidRPr="00A7476A" w:rsidRDefault="00CF4816" w:rsidP="004164DA">
      <w:pPr>
        <w:keepLines w:val="0"/>
        <w:widowControl w:val="0"/>
        <w:overflowPunct/>
        <w:autoSpaceDE/>
        <w:autoSpaceDN/>
        <w:adjustRightInd/>
        <w:spacing w:line="240" w:lineRule="auto"/>
        <w:ind w:firstLine="0"/>
        <w:jc w:val="center"/>
        <w:rPr>
          <w:rFonts w:eastAsia="SimSun"/>
          <w:sz w:val="24"/>
          <w:szCs w:val="24"/>
          <w:u w:val="single"/>
          <w:lang w:eastAsia="zh-CN"/>
        </w:rPr>
      </w:pPr>
    </w:p>
    <w:p w:rsidR="00CF4816" w:rsidRPr="007F23B1" w:rsidRDefault="00CF4816" w:rsidP="007F23B1">
      <w:pPr>
        <w:ind w:firstLine="0"/>
        <w:jc w:val="center"/>
        <w:rPr>
          <w:rFonts w:eastAsia="SimSun"/>
          <w:sz w:val="24"/>
          <w:szCs w:val="24"/>
        </w:rPr>
      </w:pPr>
      <w:bookmarkStart w:id="39" w:name="_Toc99705617"/>
      <w:bookmarkStart w:id="40" w:name="_Toc111807167"/>
      <w:r w:rsidRPr="007F23B1">
        <w:rPr>
          <w:rFonts w:eastAsia="SimSun"/>
          <w:sz w:val="24"/>
          <w:szCs w:val="24"/>
        </w:rPr>
        <w:t>ОСНОВНЫЕ ВИДЫ И ПАРАМЕТРЫ РАЗРЕШЕННОГО ИСПОЛЬЗОВАНИЯ</w:t>
      </w:r>
      <w:bookmarkEnd w:id="39"/>
      <w:bookmarkEnd w:id="40"/>
    </w:p>
    <w:p w:rsidR="00CF4816" w:rsidRPr="007F23B1" w:rsidRDefault="00CF481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3"/>
        <w:gridCol w:w="3673"/>
        <w:gridCol w:w="3905"/>
      </w:tblGrid>
      <w:tr w:rsidR="00A823DA" w:rsidRPr="00A7476A" w:rsidTr="00110E6D">
        <w:trPr>
          <w:trHeight w:val="552"/>
          <w:tblHeader/>
        </w:trPr>
        <w:tc>
          <w:tcPr>
            <w:tcW w:w="1953" w:type="dxa"/>
          </w:tcPr>
          <w:p w:rsidR="00A823DA" w:rsidRPr="00A7476A" w:rsidRDefault="00A823DA" w:rsidP="00A823D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20019B" w:rsidRPr="00A7476A">
              <w:rPr>
                <w:b/>
                <w:sz w:val="24"/>
                <w:szCs w:val="24"/>
              </w:rPr>
              <w:t>, код</w:t>
            </w:r>
          </w:p>
        </w:tc>
        <w:tc>
          <w:tcPr>
            <w:tcW w:w="3673" w:type="dxa"/>
            <w:vAlign w:val="center"/>
          </w:tcPr>
          <w:p w:rsidR="00A823DA" w:rsidRPr="00A7476A" w:rsidRDefault="00A823DA" w:rsidP="004164D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4701D" w:rsidRPr="00A7476A">
              <w:rPr>
                <w:b/>
                <w:sz w:val="24"/>
                <w:szCs w:val="24"/>
              </w:rPr>
              <w:t>у</w:t>
            </w:r>
            <w:r w:rsidRPr="00A7476A">
              <w:rPr>
                <w:b/>
                <w:sz w:val="24"/>
                <w:szCs w:val="24"/>
              </w:rPr>
              <w:t xml:space="preserve"> видов разрешенного использования земельных участков</w:t>
            </w:r>
          </w:p>
        </w:tc>
        <w:tc>
          <w:tcPr>
            <w:tcW w:w="3905" w:type="dxa"/>
            <w:vAlign w:val="center"/>
          </w:tcPr>
          <w:p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A823DA" w:rsidRPr="00A7476A" w:rsidRDefault="00A823DA" w:rsidP="004164D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853A4" w:rsidRPr="00A7476A" w:rsidTr="00110E6D">
        <w:trPr>
          <w:trHeight w:val="552"/>
        </w:trPr>
        <w:tc>
          <w:tcPr>
            <w:tcW w:w="1953" w:type="dxa"/>
          </w:tcPr>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Для индивидуального жилищного строительства</w:t>
            </w:r>
          </w:p>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[2.1]</w:t>
            </w:r>
          </w:p>
        </w:tc>
        <w:tc>
          <w:tcPr>
            <w:tcW w:w="3673" w:type="dxa"/>
          </w:tcPr>
          <w:p w:rsidR="009853A4" w:rsidRPr="00A7476A" w:rsidRDefault="009853A4" w:rsidP="00523115">
            <w:pPr>
              <w:spacing w:line="240" w:lineRule="auto"/>
              <w:ind w:firstLine="0"/>
              <w:rPr>
                <w:sz w:val="23"/>
                <w:szCs w:val="23"/>
                <w:shd w:val="clear" w:color="auto" w:fill="FFFFFF"/>
              </w:rPr>
            </w:pPr>
            <w:proofErr w:type="gramStart"/>
            <w:r w:rsidRPr="00A7476A">
              <w:rPr>
                <w:sz w:val="23"/>
                <w:szCs w:val="23"/>
                <w:shd w:val="clear" w:color="auto" w:fill="FFFFFF"/>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w:t>
            </w:r>
            <w:proofErr w:type="gramEnd"/>
          </w:p>
          <w:p w:rsidR="009853A4" w:rsidRPr="00A7476A" w:rsidRDefault="009853A4" w:rsidP="00523115">
            <w:pPr>
              <w:spacing w:line="240" w:lineRule="auto"/>
              <w:ind w:firstLine="0"/>
              <w:rPr>
                <w:sz w:val="23"/>
                <w:szCs w:val="23"/>
                <w:shd w:val="clear" w:color="auto" w:fill="FFFFFF"/>
              </w:rPr>
            </w:pPr>
            <w:r w:rsidRPr="00A7476A">
              <w:rPr>
                <w:sz w:val="23"/>
                <w:szCs w:val="23"/>
                <w:shd w:val="clear" w:color="auto" w:fill="FFFFFF"/>
              </w:rPr>
              <w:t xml:space="preserve">вспомогательного использования, </w:t>
            </w:r>
            <w:proofErr w:type="gramStart"/>
            <w:r w:rsidRPr="00A7476A">
              <w:rPr>
                <w:sz w:val="23"/>
                <w:szCs w:val="23"/>
                <w:shd w:val="clear" w:color="auto" w:fill="FFFFFF"/>
              </w:rPr>
              <w:t>предназначенных</w:t>
            </w:r>
            <w:proofErr w:type="gramEnd"/>
            <w:r w:rsidRPr="00A7476A">
              <w:rPr>
                <w:sz w:val="23"/>
                <w:szCs w:val="23"/>
                <w:shd w:val="clear" w:color="auto" w:fill="FFFFFF"/>
              </w:rPr>
              <w:t xml:space="preserve"> для удовлетворения гражданами бытовых и</w:t>
            </w:r>
          </w:p>
          <w:p w:rsidR="009853A4" w:rsidRPr="00A7476A" w:rsidRDefault="009853A4" w:rsidP="00523115">
            <w:pPr>
              <w:spacing w:line="240" w:lineRule="auto"/>
              <w:ind w:firstLine="0"/>
              <w:rPr>
                <w:sz w:val="23"/>
                <w:szCs w:val="23"/>
                <w:shd w:val="clear" w:color="auto" w:fill="FFFFFF"/>
              </w:rPr>
            </w:pPr>
            <w:proofErr w:type="gramStart"/>
            <w:r w:rsidRPr="00A7476A">
              <w:rPr>
                <w:sz w:val="23"/>
                <w:szCs w:val="23"/>
                <w:shd w:val="clear" w:color="auto" w:fill="FFFFFF"/>
              </w:rPr>
              <w:t>иных нужд, связанных с их проживанием в таком здании, не предназначенного для раздела на самостоятельные объекты недвижимости);</w:t>
            </w:r>
            <w:proofErr w:type="gramEnd"/>
          </w:p>
          <w:p w:rsidR="009853A4" w:rsidRPr="00A7476A" w:rsidRDefault="009853A4" w:rsidP="00523115">
            <w:pPr>
              <w:spacing w:line="240" w:lineRule="auto"/>
              <w:ind w:firstLine="0"/>
              <w:rPr>
                <w:sz w:val="23"/>
                <w:szCs w:val="23"/>
                <w:shd w:val="clear" w:color="auto" w:fill="FFFFFF"/>
              </w:rPr>
            </w:pPr>
            <w:r w:rsidRPr="00A7476A">
              <w:rPr>
                <w:sz w:val="23"/>
                <w:szCs w:val="23"/>
                <w:shd w:val="clear" w:color="auto" w:fill="FFFFFF"/>
              </w:rPr>
              <w:t>выращивание сельскохозяйственных культур;</w:t>
            </w:r>
          </w:p>
          <w:p w:rsidR="009853A4" w:rsidRPr="00A7476A" w:rsidRDefault="009853A4" w:rsidP="00523115">
            <w:pPr>
              <w:spacing w:line="240" w:lineRule="auto"/>
              <w:ind w:firstLine="0"/>
              <w:rPr>
                <w:sz w:val="23"/>
                <w:szCs w:val="23"/>
                <w:shd w:val="clear" w:color="auto" w:fill="FFFFFF"/>
              </w:rPr>
            </w:pPr>
            <w:r w:rsidRPr="00A7476A">
              <w:rPr>
                <w:sz w:val="23"/>
                <w:szCs w:val="23"/>
                <w:shd w:val="clear" w:color="auto" w:fill="FFFFFF"/>
              </w:rPr>
              <w:t>размещение гаражей для собственных нужд и хозяйственных построек</w:t>
            </w:r>
          </w:p>
        </w:tc>
        <w:tc>
          <w:tcPr>
            <w:tcW w:w="3905" w:type="dxa"/>
            <w:vMerge w:val="restart"/>
          </w:tcPr>
          <w:p w:rsidR="009853A4" w:rsidRPr="00A7476A" w:rsidRDefault="009853A4" w:rsidP="0051459A">
            <w:pPr>
              <w:keepLines w:val="0"/>
              <w:overflowPunct/>
              <w:autoSpaceDE/>
              <w:autoSpaceDN/>
              <w:adjustRightInd/>
              <w:spacing w:line="240" w:lineRule="auto"/>
              <w:ind w:firstLine="709"/>
              <w:rPr>
                <w:sz w:val="24"/>
                <w:szCs w:val="24"/>
              </w:rPr>
            </w:pPr>
            <w:r w:rsidRPr="00A7476A">
              <w:rPr>
                <w:sz w:val="24"/>
                <w:szCs w:val="24"/>
              </w:rPr>
              <w:t>минимальная/максимальная площадь земельных участков – 400</w:t>
            </w:r>
            <w:r>
              <w:rPr>
                <w:sz w:val="24"/>
                <w:szCs w:val="24"/>
              </w:rPr>
              <w:t>/</w:t>
            </w:r>
            <w:r w:rsidRPr="00A7476A">
              <w:rPr>
                <w:sz w:val="24"/>
                <w:szCs w:val="24"/>
              </w:rPr>
              <w:t>500</w:t>
            </w:r>
            <w:r>
              <w:rPr>
                <w:sz w:val="24"/>
                <w:szCs w:val="24"/>
              </w:rPr>
              <w:t>0</w:t>
            </w:r>
            <w:r w:rsidRPr="00A7476A">
              <w:rPr>
                <w:sz w:val="24"/>
                <w:szCs w:val="24"/>
              </w:rPr>
              <w:t xml:space="preserve"> кв. м;</w:t>
            </w:r>
          </w:p>
          <w:p w:rsidR="009853A4" w:rsidRPr="00A7476A" w:rsidRDefault="009853A4" w:rsidP="0051459A">
            <w:pPr>
              <w:keepLines w:val="0"/>
              <w:overflowPunct/>
              <w:autoSpaceDE/>
              <w:autoSpaceDN/>
              <w:adjustRightInd/>
              <w:spacing w:line="240" w:lineRule="auto"/>
              <w:ind w:firstLine="709"/>
              <w:rPr>
                <w:sz w:val="24"/>
                <w:szCs w:val="24"/>
              </w:rPr>
            </w:pPr>
            <w:r w:rsidRPr="00A7476A">
              <w:rPr>
                <w:sz w:val="24"/>
                <w:szCs w:val="24"/>
              </w:rPr>
              <w:t>минимальная ширина земельных участков вдоль фронта улицы (проезда) – 12 м;</w:t>
            </w:r>
          </w:p>
          <w:p w:rsidR="009853A4" w:rsidRPr="00A7476A" w:rsidRDefault="009853A4" w:rsidP="0051459A">
            <w:pPr>
              <w:keepLines w:val="0"/>
              <w:overflowPunct/>
              <w:autoSpaceDE/>
              <w:autoSpaceDN/>
              <w:adjustRightInd/>
              <w:spacing w:line="240" w:lineRule="auto"/>
              <w:ind w:firstLine="709"/>
              <w:rPr>
                <w:sz w:val="24"/>
                <w:szCs w:val="24"/>
              </w:rPr>
            </w:pPr>
            <w:r w:rsidRPr="00A7476A">
              <w:rPr>
                <w:sz w:val="24"/>
                <w:szCs w:val="24"/>
              </w:rPr>
              <w:t xml:space="preserve">максимальное количество надземных этажей зданий – </w:t>
            </w:r>
            <w:r>
              <w:rPr>
                <w:sz w:val="24"/>
                <w:szCs w:val="24"/>
              </w:rPr>
              <w:t>3</w:t>
            </w:r>
            <w:r w:rsidRPr="00A7476A">
              <w:rPr>
                <w:sz w:val="24"/>
                <w:szCs w:val="24"/>
              </w:rPr>
              <w:t xml:space="preserve"> этажа (включая мансардный этаж);</w:t>
            </w:r>
          </w:p>
          <w:p w:rsidR="009853A4" w:rsidRPr="00A7476A" w:rsidRDefault="009853A4" w:rsidP="0051459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9853A4" w:rsidRPr="00A7476A" w:rsidRDefault="009853A4" w:rsidP="0051459A">
            <w:pPr>
              <w:keepLines w:val="0"/>
              <w:overflowPunct/>
              <w:autoSpaceDE/>
              <w:autoSpaceDN/>
              <w:adjustRightInd/>
              <w:spacing w:line="240" w:lineRule="auto"/>
              <w:ind w:firstLine="709"/>
              <w:rPr>
                <w:sz w:val="24"/>
                <w:szCs w:val="24"/>
              </w:rPr>
            </w:pPr>
            <w:r w:rsidRPr="00A7476A">
              <w:rPr>
                <w:sz w:val="24"/>
                <w:szCs w:val="24"/>
              </w:rPr>
              <w:t>максимальный процент застройки в границах земельного участка – 50% (процент застройки подземной части не регламентируется);</w:t>
            </w:r>
          </w:p>
          <w:p w:rsidR="009853A4" w:rsidRPr="00A7476A" w:rsidRDefault="009853A4" w:rsidP="0051459A">
            <w:pPr>
              <w:keepLines w:val="0"/>
              <w:overflowPunct/>
              <w:autoSpaceDE/>
              <w:autoSpaceDN/>
              <w:adjustRightInd/>
              <w:spacing w:line="240" w:lineRule="auto"/>
              <w:ind w:firstLine="709"/>
              <w:rPr>
                <w:sz w:val="24"/>
                <w:szCs w:val="24"/>
              </w:rPr>
            </w:pPr>
            <w:r w:rsidRPr="00A7476A">
              <w:rPr>
                <w:sz w:val="24"/>
                <w:szCs w:val="24"/>
              </w:rPr>
              <w:t>коэффициент плотности застройки Кпз-0,7;</w:t>
            </w:r>
          </w:p>
        </w:tc>
      </w:tr>
      <w:tr w:rsidR="009853A4" w:rsidRPr="00A7476A" w:rsidTr="00110E6D">
        <w:trPr>
          <w:trHeight w:val="552"/>
        </w:trPr>
        <w:tc>
          <w:tcPr>
            <w:tcW w:w="1953" w:type="dxa"/>
          </w:tcPr>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Для ведения личного подсобного хозяйства (приусадебный земельный участок)</w:t>
            </w:r>
          </w:p>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[2.2]</w:t>
            </w:r>
          </w:p>
        </w:tc>
        <w:tc>
          <w:tcPr>
            <w:tcW w:w="3673" w:type="dxa"/>
          </w:tcPr>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Размещение жилого дома, указанного в описании вида разрешенного использования с кодом 2.1;</w:t>
            </w:r>
          </w:p>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производство сельскохозяйственной продукции;</w:t>
            </w:r>
          </w:p>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размещение гаража и иных вспомогательных сооружений;</w:t>
            </w:r>
          </w:p>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содержание сельскохозяйственных животных</w:t>
            </w:r>
          </w:p>
        </w:tc>
        <w:tc>
          <w:tcPr>
            <w:tcW w:w="3905" w:type="dxa"/>
            <w:vMerge/>
          </w:tcPr>
          <w:p w:rsidR="009853A4" w:rsidRPr="00A7476A" w:rsidRDefault="009853A4" w:rsidP="0051459A">
            <w:pPr>
              <w:keepLines w:val="0"/>
              <w:overflowPunct/>
              <w:autoSpaceDE/>
              <w:autoSpaceDN/>
              <w:adjustRightInd/>
              <w:spacing w:line="240" w:lineRule="auto"/>
              <w:ind w:firstLine="709"/>
              <w:rPr>
                <w:sz w:val="24"/>
                <w:szCs w:val="24"/>
              </w:rPr>
            </w:pPr>
          </w:p>
        </w:tc>
      </w:tr>
      <w:tr w:rsidR="00A823DA" w:rsidRPr="00A7476A" w:rsidTr="00110E6D">
        <w:trPr>
          <w:trHeight w:val="552"/>
        </w:trPr>
        <w:tc>
          <w:tcPr>
            <w:tcW w:w="1953" w:type="dxa"/>
          </w:tcPr>
          <w:p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Блокированная жилая застройка</w:t>
            </w:r>
          </w:p>
          <w:p w:rsidR="00A823DA" w:rsidRPr="00A7476A" w:rsidRDefault="00A823DA" w:rsidP="00A823DA">
            <w:pPr>
              <w:spacing w:line="240" w:lineRule="auto"/>
              <w:ind w:firstLine="0"/>
              <w:rPr>
                <w:sz w:val="23"/>
                <w:szCs w:val="23"/>
                <w:shd w:val="clear" w:color="auto" w:fill="FFFFFF"/>
              </w:rPr>
            </w:pPr>
            <w:r w:rsidRPr="00A7476A">
              <w:rPr>
                <w:sz w:val="23"/>
                <w:szCs w:val="23"/>
                <w:shd w:val="clear" w:color="auto" w:fill="FFFFFF"/>
              </w:rPr>
              <w:t>[2.3]</w:t>
            </w:r>
          </w:p>
        </w:tc>
        <w:tc>
          <w:tcPr>
            <w:tcW w:w="3673" w:type="dxa"/>
          </w:tcPr>
          <w:p w:rsidR="00A823DA" w:rsidRPr="00A7476A" w:rsidRDefault="004164DA" w:rsidP="008C0B2E">
            <w:pPr>
              <w:spacing w:line="240" w:lineRule="auto"/>
              <w:ind w:firstLine="0"/>
              <w:rPr>
                <w:sz w:val="23"/>
                <w:szCs w:val="23"/>
                <w:shd w:val="clear" w:color="auto" w:fill="FFFFFF"/>
              </w:rPr>
            </w:pPr>
            <w:proofErr w:type="gramStart"/>
            <w:r w:rsidRPr="004164DA">
              <w:rPr>
                <w:sz w:val="23"/>
                <w:szCs w:val="23"/>
                <w:shd w:val="clear" w:color="auto" w:fill="FFFFFF"/>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w:t>
            </w:r>
            <w:r w:rsidRPr="004164DA">
              <w:rPr>
                <w:sz w:val="23"/>
                <w:szCs w:val="23"/>
                <w:shd w:val="clear" w:color="auto" w:fill="FFFFFF"/>
              </w:rPr>
              <w:lastRenderedPageBreak/>
              <w:t>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3905" w:type="dxa"/>
          </w:tcPr>
          <w:p w:rsidR="00F84631" w:rsidRPr="00B8286F" w:rsidRDefault="00F84631" w:rsidP="00F84631">
            <w:pPr>
              <w:ind w:firstLine="709"/>
              <w:rPr>
                <w:rFonts w:eastAsia="SimSun"/>
                <w:sz w:val="24"/>
                <w:szCs w:val="24"/>
                <w:lang w:eastAsia="zh-CN"/>
              </w:rPr>
            </w:pPr>
            <w:r w:rsidRPr="00B8286F">
              <w:rPr>
                <w:rFonts w:eastAsia="SimSun"/>
                <w:sz w:val="24"/>
                <w:szCs w:val="24"/>
                <w:lang w:eastAsia="zh-CN"/>
              </w:rPr>
              <w:lastRenderedPageBreak/>
              <w:t>минимальная/максимальная площадь земельных участков – 100/2000 кв. м;</w:t>
            </w:r>
          </w:p>
          <w:p w:rsidR="00F84631" w:rsidRPr="00B8286F" w:rsidRDefault="00F84631" w:rsidP="00F84631">
            <w:pPr>
              <w:ind w:firstLine="709"/>
              <w:rPr>
                <w:rFonts w:eastAsia="SimSun"/>
                <w:color w:val="000000"/>
                <w:sz w:val="24"/>
                <w:szCs w:val="24"/>
                <w:lang w:eastAsia="zh-CN"/>
              </w:rPr>
            </w:pPr>
            <w:r w:rsidRPr="00B8286F">
              <w:rPr>
                <w:rFonts w:eastAsia="SimSun"/>
                <w:color w:val="000000"/>
                <w:sz w:val="24"/>
                <w:szCs w:val="24"/>
                <w:lang w:eastAsia="zh-CN"/>
              </w:rPr>
              <w:t xml:space="preserve">минимальная ширина земельных участков, подлежащих застройке (вдоль фронта улицы/проезда, территории общего </w:t>
            </w:r>
            <w:r w:rsidRPr="00B8286F">
              <w:rPr>
                <w:rFonts w:eastAsia="SimSun"/>
                <w:color w:val="000000"/>
                <w:sz w:val="24"/>
                <w:szCs w:val="24"/>
                <w:lang w:eastAsia="zh-CN"/>
              </w:rPr>
              <w:lastRenderedPageBreak/>
              <w:t>пользования) – 6 м;</w:t>
            </w:r>
          </w:p>
          <w:p w:rsidR="00F84631" w:rsidRPr="00B8286F" w:rsidRDefault="00F84631" w:rsidP="00F84631">
            <w:pPr>
              <w:ind w:firstLine="709"/>
              <w:rPr>
                <w:rFonts w:eastAsia="SimSun"/>
                <w:sz w:val="24"/>
                <w:szCs w:val="24"/>
                <w:lang w:eastAsia="zh-CN"/>
              </w:rPr>
            </w:pPr>
            <w:r w:rsidRPr="00B8286F">
              <w:rPr>
                <w:rFonts w:eastAsia="SimSun"/>
                <w:color w:val="000000"/>
                <w:sz w:val="24"/>
                <w:szCs w:val="24"/>
                <w:lang w:eastAsia="zh-CN"/>
              </w:rPr>
              <w:t>максимальное</w:t>
            </w:r>
            <w:r w:rsidRPr="00B8286F">
              <w:rPr>
                <w:rFonts w:eastAsia="SimSun"/>
                <w:sz w:val="24"/>
                <w:szCs w:val="24"/>
                <w:lang w:eastAsia="zh-CN"/>
              </w:rPr>
              <w:t xml:space="preserve"> количество надземных этажей зданий – 3 этажа (включая мансардный этаж); </w:t>
            </w:r>
          </w:p>
          <w:p w:rsidR="00F84631" w:rsidRPr="00B8286F" w:rsidRDefault="00F84631" w:rsidP="00F84631">
            <w:pPr>
              <w:ind w:firstLine="709"/>
              <w:rPr>
                <w:rFonts w:eastAsia="SimSun"/>
                <w:sz w:val="24"/>
                <w:szCs w:val="24"/>
                <w:lang w:eastAsia="zh-CN"/>
              </w:rPr>
            </w:pPr>
            <w:r w:rsidRPr="00B8286F">
              <w:rPr>
                <w:rFonts w:eastAsia="SimSun"/>
                <w:sz w:val="24"/>
                <w:szCs w:val="24"/>
                <w:lang w:eastAsia="zh-CN"/>
              </w:rPr>
              <w:t>максимальная высота зданий от уровня земли до верха перекрытия последнего этажа (или конька кровли) - 20 м;</w:t>
            </w:r>
          </w:p>
          <w:p w:rsidR="00F84631" w:rsidRPr="00B8286F" w:rsidRDefault="00F84631" w:rsidP="00F84631">
            <w:pPr>
              <w:ind w:firstLine="709"/>
              <w:rPr>
                <w:rFonts w:eastAsia="SimSun"/>
                <w:sz w:val="24"/>
                <w:szCs w:val="24"/>
                <w:lang w:eastAsia="zh-CN"/>
              </w:rPr>
            </w:pPr>
            <w:r w:rsidRPr="00B8286F">
              <w:rPr>
                <w:rFonts w:eastAsia="SimSun"/>
                <w:sz w:val="24"/>
                <w:szCs w:val="24"/>
                <w:lang w:eastAsia="zh-CN"/>
              </w:rPr>
              <w:t xml:space="preserve">максимальный процент застройки в границах земельного участка – 60% </w:t>
            </w:r>
            <w:r w:rsidRPr="00B8286F">
              <w:rPr>
                <w:sz w:val="24"/>
                <w:szCs w:val="24"/>
              </w:rPr>
              <w:t>(процент застройки подземной части не регламентируется)</w:t>
            </w:r>
            <w:r w:rsidRPr="00B8286F">
              <w:rPr>
                <w:rFonts w:eastAsia="SimSun"/>
                <w:sz w:val="24"/>
                <w:szCs w:val="24"/>
                <w:lang w:eastAsia="zh-CN"/>
              </w:rPr>
              <w:t>;</w:t>
            </w:r>
          </w:p>
          <w:p w:rsidR="00A823DA" w:rsidRPr="00A7476A" w:rsidRDefault="00F84631" w:rsidP="00F84631">
            <w:pPr>
              <w:keepLines w:val="0"/>
              <w:overflowPunct/>
              <w:autoSpaceDE/>
              <w:autoSpaceDN/>
              <w:adjustRightInd/>
              <w:spacing w:line="240" w:lineRule="auto"/>
              <w:ind w:firstLine="709"/>
              <w:rPr>
                <w:rFonts w:eastAsia="SimSun"/>
                <w:sz w:val="24"/>
                <w:szCs w:val="24"/>
                <w:lang w:eastAsia="zh-CN"/>
              </w:rPr>
            </w:pPr>
            <w:r w:rsidRPr="00B8286F">
              <w:rPr>
                <w:rFonts w:eastAsia="SimSun"/>
                <w:sz w:val="24"/>
                <w:szCs w:val="24"/>
                <w:lang w:eastAsia="zh-CN"/>
              </w:rPr>
              <w:t>коэффициент плотности застройки Кпз-0,7</w:t>
            </w:r>
          </w:p>
        </w:tc>
      </w:tr>
      <w:tr w:rsidR="00110E6D" w:rsidRPr="00A7476A" w:rsidTr="00110E6D">
        <w:trPr>
          <w:trHeight w:val="552"/>
        </w:trPr>
        <w:tc>
          <w:tcPr>
            <w:tcW w:w="1953" w:type="dxa"/>
          </w:tcPr>
          <w:p w:rsidR="00110E6D" w:rsidRPr="00255A95" w:rsidRDefault="00110E6D" w:rsidP="00110E6D">
            <w:pPr>
              <w:pStyle w:val="affffff0"/>
              <w:jc w:val="both"/>
              <w:rPr>
                <w:rFonts w:ascii="Times New Roman" w:hAnsi="Times New Roman" w:cs="Times New Roman"/>
              </w:rPr>
            </w:pPr>
            <w:r w:rsidRPr="00255A95">
              <w:rPr>
                <w:rFonts w:ascii="Times New Roman" w:hAnsi="Times New Roman" w:cs="Times New Roman"/>
              </w:rPr>
              <w:lastRenderedPageBreak/>
              <w:t xml:space="preserve">Размещение гаражей для собственных нужд </w:t>
            </w:r>
          </w:p>
          <w:p w:rsidR="00110E6D" w:rsidRPr="00A7476A" w:rsidRDefault="00110E6D" w:rsidP="00110E6D">
            <w:pPr>
              <w:spacing w:line="240" w:lineRule="auto"/>
              <w:ind w:firstLine="0"/>
              <w:rPr>
                <w:sz w:val="23"/>
                <w:szCs w:val="23"/>
                <w:shd w:val="clear" w:color="auto" w:fill="FFFFFF"/>
              </w:rPr>
            </w:pPr>
            <w:r w:rsidRPr="00255A95">
              <w:rPr>
                <w:sz w:val="24"/>
                <w:szCs w:val="24"/>
              </w:rPr>
              <w:t>[2.7.2]</w:t>
            </w:r>
          </w:p>
        </w:tc>
        <w:tc>
          <w:tcPr>
            <w:tcW w:w="3673" w:type="dxa"/>
          </w:tcPr>
          <w:p w:rsidR="00110E6D" w:rsidRPr="004164DA" w:rsidRDefault="00110E6D" w:rsidP="00110E6D">
            <w:pPr>
              <w:spacing w:line="240" w:lineRule="auto"/>
              <w:ind w:firstLine="0"/>
              <w:rPr>
                <w:sz w:val="23"/>
                <w:szCs w:val="23"/>
                <w:shd w:val="clear" w:color="auto" w:fill="FFFFFF"/>
              </w:rPr>
            </w:pPr>
            <w:r w:rsidRPr="00255A95">
              <w:rPr>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3905" w:type="dxa"/>
          </w:tcPr>
          <w:p w:rsidR="00110E6D" w:rsidRDefault="00110E6D" w:rsidP="00110E6D">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отдельно стоящих гаражей</w:t>
            </w:r>
            <w:r w:rsidRPr="00255A95">
              <w:rPr>
                <w:rFonts w:eastAsia="SimSun"/>
                <w:sz w:val="24"/>
                <w:szCs w:val="24"/>
                <w:lang w:eastAsia="zh-CN"/>
              </w:rPr>
              <w:t xml:space="preserve"> – </w:t>
            </w:r>
            <w:r>
              <w:rPr>
                <w:rFonts w:eastAsia="SimSun"/>
                <w:sz w:val="24"/>
                <w:szCs w:val="24"/>
                <w:lang w:eastAsia="zh-CN"/>
              </w:rPr>
              <w:t>50</w:t>
            </w:r>
            <w:r w:rsidRPr="00255A95">
              <w:rPr>
                <w:rFonts w:eastAsia="SimSun"/>
                <w:sz w:val="24"/>
                <w:szCs w:val="24"/>
                <w:lang w:eastAsia="zh-CN"/>
              </w:rPr>
              <w:t>/</w:t>
            </w:r>
            <w:r>
              <w:rPr>
                <w:rFonts w:eastAsia="SimSun"/>
                <w:sz w:val="24"/>
                <w:szCs w:val="24"/>
                <w:lang w:eastAsia="zh-CN"/>
              </w:rPr>
              <w:t>100</w:t>
            </w:r>
            <w:r w:rsidRPr="00255A95">
              <w:rPr>
                <w:rFonts w:eastAsia="SimSun"/>
                <w:sz w:val="24"/>
                <w:szCs w:val="24"/>
                <w:lang w:eastAsia="zh-CN"/>
              </w:rPr>
              <w:t xml:space="preserve"> кв. м;</w:t>
            </w:r>
          </w:p>
          <w:p w:rsidR="00110E6D" w:rsidRPr="00255A95" w:rsidRDefault="00110E6D" w:rsidP="00110E6D">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минимальная/максимальная площадь земельных участков </w:t>
            </w:r>
            <w:r>
              <w:rPr>
                <w:rFonts w:eastAsia="SimSun"/>
                <w:sz w:val="24"/>
                <w:szCs w:val="24"/>
                <w:lang w:eastAsia="zh-CN"/>
              </w:rPr>
              <w:t>для гаражей</w:t>
            </w:r>
            <w:r w:rsidRPr="00255A95">
              <w:rPr>
                <w:rFonts w:eastAsia="SimSun"/>
                <w:sz w:val="24"/>
                <w:szCs w:val="24"/>
                <w:lang w:eastAsia="zh-CN"/>
              </w:rPr>
              <w:t xml:space="preserve">, блокированных общими стенами с другими гаражами в одном ряду, имеющих общие с ними крышу, фундамент и коммуникации – </w:t>
            </w:r>
            <w:r>
              <w:rPr>
                <w:rFonts w:eastAsia="SimSun"/>
                <w:sz w:val="24"/>
                <w:szCs w:val="24"/>
                <w:lang w:eastAsia="zh-CN"/>
              </w:rPr>
              <w:t>100</w:t>
            </w:r>
            <w:r w:rsidRPr="00255A95">
              <w:rPr>
                <w:rFonts w:eastAsia="SimSun"/>
                <w:sz w:val="24"/>
                <w:szCs w:val="24"/>
                <w:lang w:eastAsia="zh-CN"/>
              </w:rPr>
              <w:t>/</w:t>
            </w:r>
            <w:r>
              <w:rPr>
                <w:rFonts w:eastAsia="SimSun"/>
                <w:sz w:val="24"/>
                <w:szCs w:val="24"/>
                <w:lang w:eastAsia="zh-CN"/>
              </w:rPr>
              <w:t>500</w:t>
            </w:r>
            <w:r w:rsidRPr="00255A95">
              <w:rPr>
                <w:rFonts w:eastAsia="SimSun"/>
                <w:sz w:val="24"/>
                <w:szCs w:val="24"/>
                <w:lang w:eastAsia="zh-CN"/>
              </w:rPr>
              <w:t xml:space="preserve"> кв. м;</w:t>
            </w:r>
          </w:p>
          <w:p w:rsidR="00110E6D" w:rsidRPr="00A7476A" w:rsidRDefault="00110E6D" w:rsidP="00110E6D">
            <w:pPr>
              <w:keepLines w:val="0"/>
              <w:overflowPunct/>
              <w:autoSpaceDE/>
              <w:autoSpaceDN/>
              <w:adjustRightInd/>
              <w:spacing w:line="240" w:lineRule="auto"/>
              <w:ind w:firstLine="709"/>
              <w:rPr>
                <w:rFonts w:eastAsia="SimSun"/>
                <w:sz w:val="24"/>
                <w:szCs w:val="24"/>
                <w:lang w:eastAsia="zh-CN"/>
              </w:rPr>
            </w:pPr>
            <w:r w:rsidRPr="00255A95">
              <w:rPr>
                <w:rFonts w:eastAsia="SimSun"/>
                <w:sz w:val="24"/>
                <w:szCs w:val="24"/>
                <w:lang w:eastAsia="zh-CN"/>
              </w:rPr>
              <w:t xml:space="preserve">максимальное количество надземных этажей зданий – </w:t>
            </w:r>
            <w:r>
              <w:rPr>
                <w:rFonts w:eastAsia="SimSun"/>
                <w:sz w:val="24"/>
                <w:szCs w:val="24"/>
                <w:lang w:eastAsia="zh-CN"/>
              </w:rPr>
              <w:t>1</w:t>
            </w:r>
            <w:r w:rsidRPr="00255A95">
              <w:rPr>
                <w:rFonts w:eastAsia="SimSun"/>
                <w:sz w:val="24"/>
                <w:szCs w:val="24"/>
                <w:lang w:eastAsia="zh-CN"/>
              </w:rPr>
              <w:t xml:space="preserve"> этаж</w:t>
            </w:r>
          </w:p>
        </w:tc>
      </w:tr>
      <w:tr w:rsidR="00AC7865" w:rsidRPr="00A7476A" w:rsidTr="00110E6D">
        <w:trPr>
          <w:trHeight w:val="552"/>
        </w:trPr>
        <w:tc>
          <w:tcPr>
            <w:tcW w:w="1953" w:type="dxa"/>
          </w:tcPr>
          <w:p w:rsidR="00AC7865" w:rsidRPr="00A7476A" w:rsidRDefault="00AC7865" w:rsidP="00664773">
            <w:pPr>
              <w:pStyle w:val="affffff0"/>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673" w:type="dxa"/>
          </w:tcPr>
          <w:p w:rsidR="00AC7865" w:rsidRPr="00A7476A" w:rsidRDefault="00AC7865" w:rsidP="00664773">
            <w:pPr>
              <w:pStyle w:val="affffff0"/>
              <w:jc w:val="both"/>
              <w:rPr>
                <w:rFonts w:ascii="Times New Roman" w:hAnsi="Times New Roman" w:cs="Times New Roman"/>
              </w:rPr>
            </w:pPr>
            <w:proofErr w:type="gramStart"/>
            <w:r w:rsidRPr="00A7476A">
              <w:rPr>
                <w:rFonts w:ascii="Times New Roman" w:hAnsi="Times New Roman" w:cs="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A7476A">
              <w:rPr>
                <w:rFonts w:ascii="Times New Roman" w:hAnsi="Times New Roman" w:cs="Times New Roman"/>
              </w:rPr>
              <w:lastRenderedPageBreak/>
              <w:t>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905" w:type="dxa"/>
          </w:tcPr>
          <w:p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минимальная/максимальная площадь земельных участков - </w:t>
            </w:r>
            <w:r w:rsidR="00C93F8F" w:rsidRPr="00A7476A">
              <w:rPr>
                <w:rFonts w:eastAsia="SimSun"/>
                <w:sz w:val="24"/>
                <w:szCs w:val="24"/>
                <w:lang w:eastAsia="zh-CN"/>
              </w:rPr>
              <w:t>4</w:t>
            </w:r>
            <w:r w:rsidRPr="00A7476A">
              <w:rPr>
                <w:rFonts w:eastAsia="SimSun"/>
                <w:sz w:val="24"/>
                <w:szCs w:val="24"/>
                <w:lang w:eastAsia="zh-CN"/>
              </w:rPr>
              <w:t xml:space="preserve">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p>
        </w:tc>
      </w:tr>
      <w:tr w:rsidR="009853A4" w:rsidRPr="00A7476A" w:rsidTr="00110E6D">
        <w:trPr>
          <w:trHeight w:val="552"/>
        </w:trPr>
        <w:tc>
          <w:tcPr>
            <w:tcW w:w="1953" w:type="dxa"/>
          </w:tcPr>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lastRenderedPageBreak/>
              <w:t>Благоустройство территории [12.0.2]</w:t>
            </w:r>
          </w:p>
        </w:tc>
        <w:tc>
          <w:tcPr>
            <w:tcW w:w="3673" w:type="dxa"/>
          </w:tcPr>
          <w:p w:rsidR="009853A4" w:rsidRPr="00A7476A" w:rsidRDefault="009853A4" w:rsidP="00A823DA">
            <w:pPr>
              <w:spacing w:line="240" w:lineRule="auto"/>
              <w:ind w:firstLine="0"/>
              <w:rPr>
                <w:sz w:val="23"/>
                <w:szCs w:val="23"/>
                <w:shd w:val="clear" w:color="auto" w:fill="FFFFFF"/>
              </w:rPr>
            </w:pPr>
            <w:r w:rsidRPr="00A7476A">
              <w:rPr>
                <w:sz w:val="23"/>
                <w:szCs w:val="23"/>
                <w:shd w:val="clear" w:color="auto" w:fill="FFFFFF"/>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05" w:type="dxa"/>
            <w:vMerge w:val="restart"/>
          </w:tcPr>
          <w:p w:rsidR="009853A4" w:rsidRPr="00A7476A" w:rsidRDefault="009853A4" w:rsidP="009853A4">
            <w:pPr>
              <w:keepLines w:val="0"/>
              <w:overflowPunct/>
              <w:autoSpaceDE/>
              <w:autoSpaceDN/>
              <w:adjustRightInd/>
              <w:spacing w:line="240" w:lineRule="auto"/>
              <w:ind w:firstLine="0"/>
              <w:rPr>
                <w:rFonts w:eastAsia="SimSun"/>
                <w:sz w:val="24"/>
                <w:szCs w:val="24"/>
                <w:lang w:eastAsia="zh-CN"/>
              </w:rPr>
            </w:pPr>
            <w:r w:rsidRPr="00A7476A">
              <w:rPr>
                <w:rFonts w:eastAsia="SimSun"/>
                <w:sz w:val="24"/>
                <w:szCs w:val="24"/>
                <w:lang w:eastAsia="zh-CN"/>
              </w:rPr>
              <w:t>Не подлежат установлению</w:t>
            </w:r>
          </w:p>
        </w:tc>
      </w:tr>
      <w:tr w:rsidR="009853A4" w:rsidRPr="00A7476A" w:rsidTr="00110E6D">
        <w:trPr>
          <w:trHeight w:val="552"/>
        </w:trPr>
        <w:tc>
          <w:tcPr>
            <w:tcW w:w="1953" w:type="dxa"/>
          </w:tcPr>
          <w:p w:rsidR="009853A4" w:rsidRPr="00A7476A" w:rsidRDefault="009853A4" w:rsidP="006711D2">
            <w:pPr>
              <w:spacing w:line="240" w:lineRule="auto"/>
              <w:ind w:firstLine="0"/>
              <w:rPr>
                <w:sz w:val="24"/>
                <w:szCs w:val="24"/>
                <w:shd w:val="clear" w:color="auto" w:fill="FFFFFF"/>
              </w:rPr>
            </w:pPr>
            <w:r w:rsidRPr="00A7476A">
              <w:rPr>
                <w:sz w:val="24"/>
                <w:szCs w:val="24"/>
                <w:shd w:val="clear" w:color="auto" w:fill="FFFFFF"/>
              </w:rPr>
              <w:t>Улично-дорожная сеть</w:t>
            </w:r>
          </w:p>
          <w:p w:rsidR="009853A4" w:rsidRPr="00A7476A" w:rsidRDefault="009853A4" w:rsidP="006711D2">
            <w:pPr>
              <w:spacing w:line="240" w:lineRule="auto"/>
              <w:ind w:firstLine="0"/>
              <w:rPr>
                <w:sz w:val="24"/>
                <w:szCs w:val="24"/>
                <w:shd w:val="clear" w:color="auto" w:fill="FFFFFF"/>
              </w:rPr>
            </w:pPr>
            <w:r w:rsidRPr="00A7476A">
              <w:rPr>
                <w:sz w:val="24"/>
                <w:szCs w:val="24"/>
                <w:shd w:val="clear" w:color="auto" w:fill="FFFFFF"/>
              </w:rPr>
              <w:t>[12.0.1]</w:t>
            </w:r>
          </w:p>
        </w:tc>
        <w:tc>
          <w:tcPr>
            <w:tcW w:w="3673" w:type="dxa"/>
          </w:tcPr>
          <w:p w:rsidR="009853A4" w:rsidRPr="00A7476A" w:rsidRDefault="009853A4" w:rsidP="006711D2">
            <w:pPr>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b/>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b/>
                  <w:sz w:val="24"/>
                  <w:szCs w:val="24"/>
                  <w:shd w:val="clear" w:color="auto" w:fill="FFFFFF"/>
                </w:rPr>
                <w:t>4.9</w:t>
              </w:r>
            </w:hyperlink>
            <w:r w:rsidRPr="00A7476A">
              <w:rPr>
                <w:sz w:val="24"/>
                <w:szCs w:val="24"/>
                <w:shd w:val="clear" w:color="auto" w:fill="FFFFFF"/>
              </w:rPr>
              <w:t xml:space="preserve">, </w:t>
            </w:r>
            <w:hyperlink w:anchor="sub_1723" w:history="1">
              <w:r w:rsidRPr="00A7476A">
                <w:rPr>
                  <w:b/>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w:t>
            </w:r>
            <w:proofErr w:type="gramEnd"/>
          </w:p>
        </w:tc>
        <w:tc>
          <w:tcPr>
            <w:tcW w:w="3905" w:type="dxa"/>
            <w:vMerge/>
          </w:tcPr>
          <w:p w:rsidR="009853A4" w:rsidRPr="00A7476A" w:rsidRDefault="009853A4" w:rsidP="00546DBF">
            <w:pPr>
              <w:suppressAutoHyphens/>
              <w:autoSpaceDN/>
              <w:adjustRightInd/>
              <w:spacing w:line="240" w:lineRule="auto"/>
              <w:ind w:firstLine="709"/>
              <w:textAlignment w:val="baseline"/>
              <w:rPr>
                <w:rFonts w:eastAsia="SimSun"/>
                <w:sz w:val="24"/>
                <w:szCs w:val="24"/>
                <w:lang w:eastAsia="zh-CN"/>
              </w:rPr>
            </w:pPr>
          </w:p>
        </w:tc>
      </w:tr>
      <w:tr w:rsidR="004164DA" w:rsidRPr="00A7476A" w:rsidTr="00110E6D">
        <w:trPr>
          <w:trHeight w:val="552"/>
        </w:trPr>
        <w:tc>
          <w:tcPr>
            <w:tcW w:w="1953" w:type="dxa"/>
          </w:tcPr>
          <w:p w:rsidR="004164DA" w:rsidRPr="00A7476A" w:rsidRDefault="009E13FE" w:rsidP="006711D2">
            <w:pPr>
              <w:spacing w:line="240" w:lineRule="auto"/>
              <w:ind w:firstLine="0"/>
              <w:rPr>
                <w:sz w:val="24"/>
                <w:szCs w:val="24"/>
                <w:shd w:val="clear" w:color="auto" w:fill="FFFFFF"/>
              </w:rPr>
            </w:pPr>
            <w:r w:rsidRPr="009E13FE">
              <w:rPr>
                <w:sz w:val="24"/>
                <w:szCs w:val="24"/>
                <w:shd w:val="clear" w:color="auto" w:fill="FFFFFF"/>
              </w:rPr>
              <w:t xml:space="preserve">Земельные участки, входящие в состав общего имущества собственников </w:t>
            </w:r>
            <w:r w:rsidRPr="009E13FE">
              <w:rPr>
                <w:sz w:val="24"/>
                <w:szCs w:val="24"/>
                <w:shd w:val="clear" w:color="auto" w:fill="FFFFFF"/>
              </w:rPr>
              <w:lastRenderedPageBreak/>
              <w:t>индивидуальных жилых домов в малоэтажном жилом комплексе</w:t>
            </w:r>
            <w:r>
              <w:rPr>
                <w:sz w:val="24"/>
                <w:szCs w:val="24"/>
                <w:shd w:val="clear" w:color="auto" w:fill="FFFFFF"/>
              </w:rPr>
              <w:t xml:space="preserve"> </w:t>
            </w:r>
            <w:r w:rsidRPr="00A7476A">
              <w:rPr>
                <w:sz w:val="24"/>
                <w:szCs w:val="24"/>
                <w:shd w:val="clear" w:color="auto" w:fill="FFFFFF"/>
              </w:rPr>
              <w:t>[</w:t>
            </w:r>
            <w:r>
              <w:rPr>
                <w:sz w:val="24"/>
                <w:szCs w:val="24"/>
                <w:shd w:val="clear" w:color="auto" w:fill="FFFFFF"/>
              </w:rPr>
              <w:t>14</w:t>
            </w:r>
            <w:r w:rsidRPr="00A7476A">
              <w:rPr>
                <w:sz w:val="24"/>
                <w:szCs w:val="24"/>
                <w:shd w:val="clear" w:color="auto" w:fill="FFFFFF"/>
              </w:rPr>
              <w:t>.0]</w:t>
            </w:r>
          </w:p>
        </w:tc>
        <w:tc>
          <w:tcPr>
            <w:tcW w:w="3673" w:type="dxa"/>
          </w:tcPr>
          <w:p w:rsidR="004164DA" w:rsidRPr="00A7476A" w:rsidRDefault="009E13FE" w:rsidP="006711D2">
            <w:pPr>
              <w:spacing w:line="240" w:lineRule="auto"/>
              <w:ind w:firstLine="0"/>
              <w:rPr>
                <w:sz w:val="24"/>
                <w:szCs w:val="24"/>
                <w:shd w:val="clear" w:color="auto" w:fill="FFFFFF"/>
              </w:rPr>
            </w:pPr>
            <w:r w:rsidRPr="009E13FE">
              <w:rPr>
                <w:sz w:val="24"/>
                <w:szCs w:val="24"/>
                <w:shd w:val="clear" w:color="auto" w:fill="FFFFFF"/>
              </w:rPr>
              <w:lastRenderedPageBreak/>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w:t>
            </w:r>
            <w:r w:rsidRPr="009E13FE">
              <w:rPr>
                <w:sz w:val="24"/>
                <w:szCs w:val="24"/>
                <w:shd w:val="clear" w:color="auto" w:fill="FFFFFF"/>
              </w:rPr>
              <w:lastRenderedPageBreak/>
              <w:t>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3905" w:type="dxa"/>
          </w:tcPr>
          <w:p w:rsidR="004164DA" w:rsidRPr="00A7476A" w:rsidRDefault="00523115" w:rsidP="00546DBF">
            <w:pPr>
              <w:suppressAutoHyphens/>
              <w:autoSpaceDN/>
              <w:adjustRightInd/>
              <w:spacing w:line="240" w:lineRule="auto"/>
              <w:ind w:firstLine="709"/>
              <w:textAlignment w:val="baseline"/>
              <w:rPr>
                <w:rFonts w:eastAsia="SimSun"/>
                <w:sz w:val="24"/>
                <w:szCs w:val="24"/>
                <w:lang w:eastAsia="zh-CN"/>
              </w:rPr>
            </w:pPr>
            <w:r>
              <w:rPr>
                <w:rFonts w:eastAsia="SimSun"/>
                <w:sz w:val="24"/>
                <w:szCs w:val="24"/>
                <w:lang w:eastAsia="zh-CN"/>
              </w:rPr>
              <w:lastRenderedPageBreak/>
              <w:t>В</w:t>
            </w:r>
            <w:r w:rsidR="009E13FE" w:rsidRPr="009E13FE">
              <w:rPr>
                <w:rFonts w:eastAsia="SimSun"/>
                <w:sz w:val="24"/>
                <w:szCs w:val="24"/>
                <w:lang w:eastAsia="zh-CN"/>
              </w:rPr>
              <w:t xml:space="preserve"> соответствии с утвержденной документацией по планировке территории</w:t>
            </w:r>
          </w:p>
        </w:tc>
      </w:tr>
    </w:tbl>
    <w:p w:rsidR="00914AF0" w:rsidRPr="00A7476A" w:rsidRDefault="00914AF0" w:rsidP="00914AF0">
      <w:pPr>
        <w:keepLines w:val="0"/>
        <w:tabs>
          <w:tab w:val="left" w:pos="2520"/>
        </w:tabs>
        <w:overflowPunct/>
        <w:autoSpaceDE/>
        <w:autoSpaceDN/>
        <w:adjustRightInd/>
        <w:spacing w:line="240" w:lineRule="auto"/>
        <w:ind w:firstLine="709"/>
        <w:jc w:val="center"/>
        <w:rPr>
          <w:rFonts w:eastAsia="SimSun"/>
          <w:sz w:val="24"/>
          <w:szCs w:val="24"/>
          <w:lang w:eastAsia="zh-CN"/>
        </w:rPr>
      </w:pPr>
    </w:p>
    <w:p w:rsidR="00914AF0" w:rsidRPr="007F23B1" w:rsidRDefault="00914AF0" w:rsidP="007F23B1">
      <w:pPr>
        <w:ind w:firstLine="0"/>
        <w:jc w:val="center"/>
        <w:rPr>
          <w:rFonts w:eastAsia="SimSun"/>
          <w:sz w:val="24"/>
          <w:szCs w:val="24"/>
        </w:rPr>
      </w:pPr>
      <w:bookmarkStart w:id="41" w:name="_Toc99705618"/>
      <w:bookmarkStart w:id="42" w:name="_Toc111807168"/>
      <w:r w:rsidRPr="007F23B1">
        <w:rPr>
          <w:rFonts w:eastAsia="SimSun"/>
          <w:sz w:val="24"/>
          <w:szCs w:val="24"/>
        </w:rPr>
        <w:t>УСЛОВНО РАЗРЕШЕННЫЕ ВИДЫ И ПАРАМЕТРЫ ИСПОЛЬЗОВАНИЯ</w:t>
      </w:r>
      <w:bookmarkEnd w:id="41"/>
      <w:bookmarkEnd w:id="42"/>
    </w:p>
    <w:p w:rsidR="00914AF0" w:rsidRPr="007F23B1" w:rsidRDefault="00914AF0"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6711D2" w:rsidRPr="00A7476A" w:rsidTr="006711D2">
        <w:trPr>
          <w:trHeight w:val="552"/>
          <w:tblHeader/>
        </w:trPr>
        <w:tc>
          <w:tcPr>
            <w:tcW w:w="1843" w:type="dxa"/>
          </w:tcPr>
          <w:p w:rsidR="006711D2" w:rsidRPr="00A7476A" w:rsidRDefault="006711D2" w:rsidP="00F6356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4701D" w:rsidRPr="00A7476A">
              <w:rPr>
                <w:b/>
                <w:sz w:val="24"/>
                <w:szCs w:val="24"/>
              </w:rPr>
              <w:t>, код</w:t>
            </w:r>
          </w:p>
        </w:tc>
        <w:tc>
          <w:tcPr>
            <w:tcW w:w="3686" w:type="dxa"/>
            <w:shd w:val="clear" w:color="auto" w:fill="auto"/>
            <w:vAlign w:val="center"/>
          </w:tcPr>
          <w:p w:rsidR="006711D2" w:rsidRPr="00A7476A" w:rsidRDefault="006711D2" w:rsidP="00D616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4701D" w:rsidRPr="00A7476A">
              <w:rPr>
                <w:b/>
                <w:sz w:val="24"/>
                <w:szCs w:val="24"/>
              </w:rPr>
              <w:t>у</w:t>
            </w:r>
            <w:r w:rsidRPr="00A7476A">
              <w:rPr>
                <w:b/>
                <w:sz w:val="24"/>
                <w:szCs w:val="24"/>
              </w:rPr>
              <w:t xml:space="preserve"> видов разрешенного использования земельных участков</w:t>
            </w:r>
          </w:p>
        </w:tc>
        <w:tc>
          <w:tcPr>
            <w:tcW w:w="3827" w:type="dxa"/>
            <w:shd w:val="clear" w:color="auto" w:fill="auto"/>
            <w:vAlign w:val="center"/>
          </w:tcPr>
          <w:p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6711D2" w:rsidRPr="00A7476A" w:rsidRDefault="006711D2" w:rsidP="00D616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711D2" w:rsidRPr="00A7476A" w:rsidTr="00DC257E">
        <w:trPr>
          <w:trHeight w:val="592"/>
        </w:trPr>
        <w:tc>
          <w:tcPr>
            <w:tcW w:w="1843" w:type="dxa"/>
          </w:tcPr>
          <w:p w:rsidR="006711D2" w:rsidRPr="00A7476A" w:rsidRDefault="006711D2" w:rsidP="006711D2">
            <w:pPr>
              <w:pStyle w:val="affffff0"/>
              <w:keepLines/>
              <w:widowControl/>
              <w:rPr>
                <w:rFonts w:ascii="Times New Roman" w:hAnsi="Times New Roman" w:cs="Times New Roman"/>
              </w:rPr>
            </w:pPr>
            <w:r w:rsidRPr="00A7476A">
              <w:rPr>
                <w:rFonts w:ascii="Times New Roman" w:hAnsi="Times New Roman" w:cs="Times New Roman"/>
              </w:rPr>
              <w:t>Деловое управление</w:t>
            </w:r>
          </w:p>
          <w:p w:rsidR="006711D2" w:rsidRPr="00A7476A" w:rsidRDefault="006711D2" w:rsidP="006711D2">
            <w:pPr>
              <w:spacing w:line="240" w:lineRule="auto"/>
              <w:ind w:firstLine="0"/>
              <w:rPr>
                <w:sz w:val="24"/>
                <w:szCs w:val="24"/>
                <w:shd w:val="clear" w:color="auto" w:fill="FFFFFF"/>
              </w:rPr>
            </w:pPr>
            <w:r w:rsidRPr="00A7476A">
              <w:rPr>
                <w:sz w:val="24"/>
                <w:szCs w:val="24"/>
              </w:rPr>
              <w:t>[4.1]</w:t>
            </w:r>
          </w:p>
        </w:tc>
        <w:tc>
          <w:tcPr>
            <w:tcW w:w="3686" w:type="dxa"/>
            <w:shd w:val="clear" w:color="auto" w:fill="auto"/>
            <w:vAlign w:val="center"/>
          </w:tcPr>
          <w:p w:rsidR="006711D2" w:rsidRPr="00A7476A" w:rsidRDefault="00DC257E" w:rsidP="00DC257E">
            <w:pPr>
              <w:spacing w:line="240" w:lineRule="auto"/>
              <w:ind w:firstLine="0"/>
              <w:rPr>
                <w:sz w:val="23"/>
                <w:szCs w:val="23"/>
                <w:shd w:val="clear" w:color="auto" w:fill="FFFFFF"/>
              </w:rPr>
            </w:pPr>
            <w:r w:rsidRPr="00A7476A">
              <w:rPr>
                <w:sz w:val="23"/>
                <w:szCs w:val="23"/>
                <w:shd w:val="clear" w:color="auto" w:fill="FFFFFF"/>
              </w:rPr>
              <w:t xml:space="preserve">Размещение объектов </w:t>
            </w:r>
            <w:r w:rsidR="006711D2" w:rsidRPr="00A7476A">
              <w:rPr>
                <w:sz w:val="23"/>
                <w:szCs w:val="23"/>
                <w:shd w:val="clear" w:color="auto" w:fill="FFFFFF"/>
              </w:rPr>
              <w:t>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val="restart"/>
            <w:shd w:val="clear" w:color="auto" w:fill="auto"/>
          </w:tcPr>
          <w:p w:rsidR="006711D2" w:rsidRPr="00A7476A" w:rsidRDefault="006711D2" w:rsidP="00F6356F">
            <w:pPr>
              <w:keepLines w:val="0"/>
              <w:overflowPunct/>
              <w:autoSpaceDE/>
              <w:autoSpaceDN/>
              <w:adjustRightInd/>
              <w:spacing w:line="240" w:lineRule="auto"/>
              <w:ind w:firstLine="709"/>
              <w:jc w:val="left"/>
              <w:rPr>
                <w:sz w:val="24"/>
                <w:szCs w:val="24"/>
                <w:lang w:eastAsia="zh-CN"/>
              </w:rPr>
            </w:pPr>
            <w:r w:rsidRPr="00A7476A">
              <w:rPr>
                <w:rFonts w:eastAsia="SimSun"/>
                <w:sz w:val="24"/>
                <w:szCs w:val="24"/>
                <w:lang w:eastAsia="zh-CN"/>
              </w:rPr>
              <w:t>Минимальная/максимальная площадь земельных участков  – 400/2000 кв. м;</w:t>
            </w:r>
          </w:p>
          <w:p w:rsidR="006711D2" w:rsidRPr="00A7476A" w:rsidRDefault="006711D2" w:rsidP="00F6356F">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2</w:t>
            </w:r>
            <w:r w:rsidRPr="00A7476A">
              <w:rPr>
                <w:rFonts w:eastAsia="SimSun"/>
                <w:sz w:val="24"/>
                <w:szCs w:val="24"/>
                <w:lang w:eastAsia="zh-CN"/>
              </w:rPr>
              <w:t xml:space="preserve"> этажа (включая мансардный этаж);</w:t>
            </w:r>
          </w:p>
          <w:p w:rsidR="006711D2" w:rsidRPr="00A7476A" w:rsidRDefault="006711D2" w:rsidP="00F6356F">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9853A4" w:rsidRPr="00A7476A" w:rsidRDefault="009853A4" w:rsidP="009853A4">
            <w:pPr>
              <w:spacing w:line="240" w:lineRule="auto"/>
              <w:ind w:firstLine="709"/>
              <w:rPr>
                <w:sz w:val="24"/>
                <w:szCs w:val="24"/>
              </w:rPr>
            </w:pPr>
            <w:r w:rsidRPr="00A7476A">
              <w:rPr>
                <w:sz w:val="24"/>
                <w:szCs w:val="24"/>
              </w:rPr>
              <w:t>данные объекты должны иметь необходимое расчетное количество парковочных мест (отдельно стоящих, встроенных, пристроенных, подземных) только на территории своих земельных участков.</w:t>
            </w:r>
          </w:p>
          <w:p w:rsidR="009853A4" w:rsidRPr="00A7476A" w:rsidRDefault="009853A4" w:rsidP="009853A4">
            <w:pPr>
              <w:spacing w:line="240" w:lineRule="auto"/>
              <w:ind w:firstLine="709"/>
              <w:rPr>
                <w:sz w:val="24"/>
                <w:szCs w:val="24"/>
              </w:rPr>
            </w:pPr>
            <w:r w:rsidRPr="00A7476A">
              <w:rPr>
                <w:sz w:val="24"/>
                <w:szCs w:val="24"/>
              </w:rPr>
              <w:t xml:space="preserve">максимальная высота </w:t>
            </w:r>
            <w:r w:rsidRPr="00A7476A">
              <w:rPr>
                <w:sz w:val="24"/>
                <w:szCs w:val="24"/>
              </w:rPr>
              <w:lastRenderedPageBreak/>
              <w:t>зданий от уровня земли до верха перекрытия последнего этажа (или конька кровли) - 20 м</w:t>
            </w:r>
          </w:p>
          <w:p w:rsidR="006711D2" w:rsidRPr="00A7476A" w:rsidRDefault="009853A4" w:rsidP="009853A4">
            <w:pPr>
              <w:spacing w:line="240" w:lineRule="auto"/>
              <w:ind w:firstLine="709"/>
              <w:rPr>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DC257E" w:rsidRPr="00A7476A" w:rsidTr="00DC257E">
        <w:trPr>
          <w:trHeight w:val="1694"/>
        </w:trPr>
        <w:tc>
          <w:tcPr>
            <w:tcW w:w="1843" w:type="dxa"/>
          </w:tcPr>
          <w:p w:rsidR="00DC257E" w:rsidRPr="00A7476A" w:rsidRDefault="00DC257E" w:rsidP="00F6356F">
            <w:pPr>
              <w:pStyle w:val="affffff0"/>
              <w:jc w:val="both"/>
              <w:rPr>
                <w:rFonts w:ascii="Times New Roman" w:hAnsi="Times New Roman" w:cs="Times New Roman"/>
              </w:rPr>
            </w:pPr>
            <w:r w:rsidRPr="00A7476A">
              <w:rPr>
                <w:rFonts w:ascii="Times New Roman" w:hAnsi="Times New Roman" w:cs="Times New Roman"/>
              </w:rPr>
              <w:t>Общественное питание</w:t>
            </w:r>
          </w:p>
          <w:p w:rsidR="00DC257E" w:rsidRPr="00A7476A" w:rsidRDefault="00DC257E" w:rsidP="00F6356F">
            <w:pPr>
              <w:pStyle w:val="affffff0"/>
              <w:jc w:val="both"/>
              <w:rPr>
                <w:rFonts w:ascii="Times New Roman" w:hAnsi="Times New Roman" w:cs="Times New Roman"/>
              </w:rPr>
            </w:pPr>
            <w:r w:rsidRPr="00A7476A">
              <w:rPr>
                <w:rFonts w:ascii="Times New Roman" w:hAnsi="Times New Roman" w:cs="Times New Roman"/>
              </w:rPr>
              <w:t>[4.6]</w:t>
            </w:r>
          </w:p>
        </w:tc>
        <w:tc>
          <w:tcPr>
            <w:tcW w:w="3686" w:type="dxa"/>
            <w:shd w:val="clear" w:color="auto" w:fill="auto"/>
          </w:tcPr>
          <w:p w:rsidR="00DC257E" w:rsidRPr="00A7476A" w:rsidRDefault="00DC257E" w:rsidP="00DC257E">
            <w:pPr>
              <w:spacing w:line="240" w:lineRule="auto"/>
              <w:ind w:firstLine="0"/>
            </w:pPr>
            <w:r w:rsidRPr="00A7476A">
              <w:rPr>
                <w:sz w:val="23"/>
                <w:szCs w:val="23"/>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827" w:type="dxa"/>
            <w:vMerge/>
            <w:shd w:val="clear" w:color="auto" w:fill="auto"/>
          </w:tcPr>
          <w:p w:rsidR="00DC257E" w:rsidRPr="00A7476A" w:rsidRDefault="00DC257E" w:rsidP="00F6356F">
            <w:pPr>
              <w:keepLines w:val="0"/>
              <w:overflowPunct/>
              <w:autoSpaceDE/>
              <w:autoSpaceDN/>
              <w:adjustRightInd/>
              <w:spacing w:line="240" w:lineRule="auto"/>
              <w:ind w:firstLine="709"/>
              <w:jc w:val="left"/>
              <w:rPr>
                <w:rFonts w:eastAsia="SimSun"/>
                <w:sz w:val="24"/>
                <w:szCs w:val="24"/>
                <w:lang w:eastAsia="zh-CN"/>
              </w:rPr>
            </w:pPr>
          </w:p>
        </w:tc>
      </w:tr>
      <w:tr w:rsidR="00DC257E" w:rsidRPr="00A7476A" w:rsidTr="00251665">
        <w:trPr>
          <w:trHeight w:val="1405"/>
        </w:trPr>
        <w:tc>
          <w:tcPr>
            <w:tcW w:w="1843" w:type="dxa"/>
          </w:tcPr>
          <w:p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lastRenderedPageBreak/>
              <w:t>Амбулаторное ветеринарное обслуживание [3.10.1]</w:t>
            </w:r>
          </w:p>
        </w:tc>
        <w:tc>
          <w:tcPr>
            <w:tcW w:w="3686" w:type="dxa"/>
            <w:shd w:val="clear" w:color="auto" w:fill="auto"/>
          </w:tcPr>
          <w:p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DC257E" w:rsidRPr="00A7476A" w:rsidRDefault="00DC257E" w:rsidP="00F6356F">
            <w:pPr>
              <w:keepLines w:val="0"/>
              <w:overflowPunct/>
              <w:autoSpaceDE/>
              <w:autoSpaceDN/>
              <w:adjustRightInd/>
              <w:spacing w:line="240" w:lineRule="auto"/>
              <w:ind w:firstLine="709"/>
              <w:jc w:val="left"/>
              <w:rPr>
                <w:rFonts w:eastAsia="SimSun"/>
                <w:sz w:val="24"/>
                <w:szCs w:val="24"/>
                <w:lang w:eastAsia="zh-CN"/>
              </w:rPr>
            </w:pPr>
          </w:p>
        </w:tc>
      </w:tr>
      <w:tr w:rsidR="00DC257E" w:rsidRPr="00A7476A" w:rsidTr="00213E8F">
        <w:trPr>
          <w:trHeight w:val="1443"/>
        </w:trPr>
        <w:tc>
          <w:tcPr>
            <w:tcW w:w="1843" w:type="dxa"/>
          </w:tcPr>
          <w:p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lastRenderedPageBreak/>
              <w:t>Бытовое обслуживание [3.3]</w:t>
            </w:r>
          </w:p>
        </w:tc>
        <w:tc>
          <w:tcPr>
            <w:tcW w:w="3686" w:type="dxa"/>
            <w:shd w:val="clear" w:color="auto" w:fill="auto"/>
          </w:tcPr>
          <w:p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w:t>
            </w:r>
            <w:proofErr w:type="gramStart"/>
            <w:r w:rsidRPr="00A7476A">
              <w:rPr>
                <w:rFonts w:ascii="Times New Roman" w:hAnsi="Times New Roman" w:cs="Times New Roman"/>
              </w:rPr>
              <w:t>капитального</w:t>
            </w:r>
            <w:proofErr w:type="gramEnd"/>
          </w:p>
          <w:p w:rsidR="00DC257E" w:rsidRPr="00A7476A" w:rsidRDefault="00DC257E" w:rsidP="00DC257E">
            <w:pPr>
              <w:pStyle w:val="affffff0"/>
              <w:jc w:val="both"/>
              <w:rPr>
                <w:rFonts w:ascii="Times New Roman" w:hAnsi="Times New Roman" w:cs="Times New Roman"/>
              </w:rPr>
            </w:pPr>
            <w:proofErr w:type="gramStart"/>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tc>
        <w:tc>
          <w:tcPr>
            <w:tcW w:w="3827" w:type="dxa"/>
            <w:vMerge w:val="restart"/>
            <w:shd w:val="clear" w:color="auto" w:fill="auto"/>
          </w:tcPr>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100/5000 кв. м;</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2</w:t>
            </w:r>
            <w:r w:rsidRPr="00A7476A">
              <w:rPr>
                <w:rFonts w:eastAsia="SimSun"/>
                <w:sz w:val="24"/>
                <w:szCs w:val="24"/>
                <w:lang w:eastAsia="zh-CN"/>
              </w:rPr>
              <w:t xml:space="preserve"> этажа (включая мансардный этаж);</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общая площадь встроенных объектов - 150 м</w:t>
            </w:r>
            <w:proofErr w:type="gramStart"/>
            <w:r w:rsidRPr="00A7476A">
              <w:rPr>
                <w:rFonts w:eastAsia="SimSun"/>
                <w:sz w:val="24"/>
                <w:szCs w:val="24"/>
                <w:lang w:eastAsia="zh-CN"/>
              </w:rPr>
              <w:t>2</w:t>
            </w:r>
            <w:proofErr w:type="gramEnd"/>
            <w:r w:rsidRPr="00A7476A">
              <w:rPr>
                <w:rFonts w:eastAsia="SimSun"/>
                <w:sz w:val="24"/>
                <w:szCs w:val="24"/>
                <w:lang w:eastAsia="zh-CN"/>
              </w:rPr>
              <w:t>.</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не допускается размещать магазины с наличием взрывопожароопасных веществ и материалов, а также предприятия бытового обслуживания, в </w:t>
            </w:r>
            <w:r w:rsidRPr="00A7476A">
              <w:rPr>
                <w:rFonts w:eastAsia="SimSun"/>
                <w:sz w:val="24"/>
                <w:szCs w:val="24"/>
                <w:lang w:eastAsia="zh-CN"/>
              </w:rPr>
              <w:lastRenderedPageBreak/>
              <w:t>которых применяются легковоспламеняющиеся жидкости (за исключением парикмахерских, мастерских по ремонту часов и обуви);</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в виде крыльца или лестницы, </w:t>
            </w:r>
            <w:proofErr w:type="gramStart"/>
            <w:r w:rsidRPr="00A7476A">
              <w:rPr>
                <w:rFonts w:eastAsia="SimSun"/>
                <w:sz w:val="24"/>
                <w:szCs w:val="24"/>
                <w:lang w:eastAsia="zh-CN"/>
              </w:rPr>
              <w:t>изолированных</w:t>
            </w:r>
            <w:proofErr w:type="gramEnd"/>
            <w:r w:rsidRPr="00A7476A">
              <w:rPr>
                <w:rFonts w:eastAsia="SimSun"/>
                <w:sz w:val="24"/>
                <w:szCs w:val="24"/>
                <w:lang w:eastAsia="zh-CN"/>
              </w:rPr>
              <w:t xml:space="preserve"> от жилой части здания;</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обустройство входа и временной стоянки автомобилей в пределах границ земельного участка, принадлежащего застройщику;</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запрещается размещение объектов, вредных для здоровья населения (магазинов стройматериалов, москательно-химических товаров и т.п.). </w:t>
            </w:r>
          </w:p>
          <w:p w:rsidR="00DC257E" w:rsidRPr="00A7476A" w:rsidRDefault="00DC257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со встроенными и пристроенными помещениями ритуальных услуг следует размещать на границе жилой зоны.</w:t>
            </w:r>
          </w:p>
          <w:p w:rsidR="00DC257E" w:rsidRPr="00A7476A" w:rsidRDefault="00DC257E" w:rsidP="0051459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- 12 м.</w:t>
            </w:r>
          </w:p>
          <w:p w:rsidR="00213E8F" w:rsidRPr="00213E8F" w:rsidRDefault="00DC257E" w:rsidP="00213E8F">
            <w:pPr>
              <w:keepLines w:val="0"/>
              <w:overflowPunct/>
              <w:autoSpaceDE/>
              <w:autoSpaceDN/>
              <w:adjustRightInd/>
              <w:spacing w:line="240" w:lineRule="auto"/>
              <w:ind w:firstLine="709"/>
              <w:rPr>
                <w:sz w:val="24"/>
                <w:szCs w:val="24"/>
              </w:rPr>
            </w:pPr>
            <w:r w:rsidRPr="00A7476A">
              <w:rPr>
                <w:sz w:val="24"/>
                <w:szCs w:val="24"/>
              </w:rPr>
              <w:t>минимальный процент озеленения участка - 15</w:t>
            </w:r>
          </w:p>
        </w:tc>
      </w:tr>
      <w:tr w:rsidR="00DC257E" w:rsidRPr="00A7476A" w:rsidTr="00DC257E">
        <w:trPr>
          <w:trHeight w:val="1350"/>
        </w:trPr>
        <w:tc>
          <w:tcPr>
            <w:tcW w:w="1843" w:type="dxa"/>
          </w:tcPr>
          <w:p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Магазины [4.4]</w:t>
            </w:r>
          </w:p>
        </w:tc>
        <w:tc>
          <w:tcPr>
            <w:tcW w:w="3686" w:type="dxa"/>
            <w:shd w:val="clear" w:color="auto" w:fill="auto"/>
          </w:tcPr>
          <w:p w:rsidR="00DC257E" w:rsidRPr="00A7476A" w:rsidRDefault="00DC257E" w:rsidP="00DC257E">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DC257E" w:rsidRPr="00A7476A" w:rsidRDefault="00DC257E" w:rsidP="005A1B6A">
            <w:pPr>
              <w:keepLines w:val="0"/>
              <w:overflowPunct/>
              <w:autoSpaceDE/>
              <w:autoSpaceDN/>
              <w:adjustRightInd/>
              <w:spacing w:line="240" w:lineRule="auto"/>
              <w:ind w:firstLine="709"/>
              <w:jc w:val="left"/>
              <w:rPr>
                <w:rFonts w:eastAsia="SimSun"/>
                <w:sz w:val="24"/>
                <w:szCs w:val="24"/>
                <w:lang w:eastAsia="zh-CN"/>
              </w:rPr>
            </w:pPr>
          </w:p>
        </w:tc>
      </w:tr>
      <w:tr w:rsidR="00001376" w:rsidRPr="00A7476A" w:rsidTr="00001376">
        <w:trPr>
          <w:trHeight w:val="4395"/>
        </w:trPr>
        <w:tc>
          <w:tcPr>
            <w:tcW w:w="1843" w:type="dxa"/>
          </w:tcPr>
          <w:p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686" w:type="dxa"/>
            <w:shd w:val="clear" w:color="auto" w:fill="auto"/>
          </w:tcPr>
          <w:p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shd w:val="clear" w:color="auto" w:fill="auto"/>
          </w:tcPr>
          <w:p w:rsidR="00001376" w:rsidRPr="00A7476A" w:rsidRDefault="00001376" w:rsidP="005A1B6A">
            <w:pPr>
              <w:keepLines w:val="0"/>
              <w:overflowPunct/>
              <w:autoSpaceDE/>
              <w:autoSpaceDN/>
              <w:adjustRightInd/>
              <w:spacing w:line="240" w:lineRule="auto"/>
              <w:ind w:firstLine="709"/>
              <w:jc w:val="left"/>
              <w:rPr>
                <w:rFonts w:eastAsia="SimSun"/>
                <w:sz w:val="24"/>
                <w:szCs w:val="24"/>
                <w:lang w:eastAsia="zh-CN"/>
              </w:rPr>
            </w:pPr>
          </w:p>
        </w:tc>
      </w:tr>
      <w:tr w:rsidR="00001376" w:rsidRPr="00A7476A" w:rsidTr="00251665">
        <w:trPr>
          <w:trHeight w:val="611"/>
        </w:trPr>
        <w:tc>
          <w:tcPr>
            <w:tcW w:w="1843" w:type="dxa"/>
          </w:tcPr>
          <w:p w:rsidR="00001376" w:rsidRPr="00A7476A" w:rsidRDefault="00001376" w:rsidP="00DC257E">
            <w:pPr>
              <w:pStyle w:val="affffff0"/>
              <w:jc w:val="both"/>
              <w:rPr>
                <w:rFonts w:ascii="Times New Roman" w:hAnsi="Times New Roman" w:cs="Times New Roman"/>
              </w:rPr>
            </w:pPr>
            <w:r w:rsidRPr="00A7476A">
              <w:rPr>
                <w:rFonts w:ascii="Times New Roman" w:hAnsi="Times New Roman" w:cs="Times New Roman"/>
              </w:rPr>
              <w:t>Оказание социальной помощи населению [3.2.2]</w:t>
            </w:r>
          </w:p>
        </w:tc>
        <w:tc>
          <w:tcPr>
            <w:tcW w:w="3686" w:type="dxa"/>
            <w:shd w:val="clear" w:color="auto" w:fill="auto"/>
          </w:tcPr>
          <w:p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 xml:space="preserve"> 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w:t>
            </w:r>
            <w:r w:rsidRPr="00A7476A">
              <w:rPr>
                <w:rFonts w:ascii="Times New Roman" w:hAnsi="Times New Roman" w:cs="Times New Roman"/>
              </w:rPr>
              <w:lastRenderedPageBreak/>
              <w:t xml:space="preserve">граждан по вопросам оказания социальной помощи и назначения социальных или пенсионных выплат, а также </w:t>
            </w:r>
            <w:proofErr w:type="gramStart"/>
            <w:r w:rsidRPr="00A7476A">
              <w:rPr>
                <w:rFonts w:ascii="Times New Roman" w:hAnsi="Times New Roman" w:cs="Times New Roman"/>
              </w:rPr>
              <w:t>для</w:t>
            </w:r>
            <w:proofErr w:type="gramEnd"/>
          </w:p>
          <w:p w:rsidR="00001376" w:rsidRPr="00A7476A" w:rsidRDefault="00001376" w:rsidP="00001376">
            <w:pPr>
              <w:pStyle w:val="affffff0"/>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001376" w:rsidRPr="00A7476A" w:rsidRDefault="00001376" w:rsidP="005A1B6A">
            <w:pPr>
              <w:keepLines w:val="0"/>
              <w:overflowPunct/>
              <w:autoSpaceDE/>
              <w:autoSpaceDN/>
              <w:adjustRightInd/>
              <w:spacing w:line="240" w:lineRule="auto"/>
              <w:ind w:firstLine="709"/>
              <w:jc w:val="left"/>
              <w:rPr>
                <w:rFonts w:eastAsia="SimSun"/>
                <w:sz w:val="24"/>
                <w:szCs w:val="24"/>
                <w:lang w:eastAsia="zh-CN"/>
              </w:rPr>
            </w:pPr>
          </w:p>
        </w:tc>
      </w:tr>
      <w:tr w:rsidR="00251665" w:rsidRPr="00A7476A" w:rsidTr="00DC257E">
        <w:trPr>
          <w:trHeight w:val="1755"/>
        </w:trPr>
        <w:tc>
          <w:tcPr>
            <w:tcW w:w="1843" w:type="dxa"/>
          </w:tcPr>
          <w:p w:rsidR="00251665" w:rsidRPr="00A7476A" w:rsidRDefault="00251665" w:rsidP="00251665">
            <w:pPr>
              <w:pStyle w:val="affffff0"/>
              <w:jc w:val="both"/>
              <w:rPr>
                <w:rFonts w:ascii="Times New Roman" w:hAnsi="Times New Roman" w:cs="Times New Roman"/>
              </w:rPr>
            </w:pPr>
            <w:r w:rsidRPr="00A7476A">
              <w:rPr>
                <w:rFonts w:ascii="Times New Roman" w:hAnsi="Times New Roman" w:cs="Times New Roman"/>
              </w:rPr>
              <w:lastRenderedPageBreak/>
              <w:t>Оказание услуг связи [3.2.3]</w:t>
            </w:r>
          </w:p>
        </w:tc>
        <w:tc>
          <w:tcPr>
            <w:tcW w:w="3686" w:type="dxa"/>
            <w:shd w:val="clear" w:color="auto" w:fill="auto"/>
          </w:tcPr>
          <w:p w:rsidR="00251665" w:rsidRPr="00A7476A" w:rsidRDefault="00251665" w:rsidP="00251665">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251665" w:rsidRPr="00A7476A" w:rsidRDefault="00251665" w:rsidP="005A1B6A">
            <w:pPr>
              <w:keepLines w:val="0"/>
              <w:overflowPunct/>
              <w:autoSpaceDE/>
              <w:autoSpaceDN/>
              <w:adjustRightInd/>
              <w:spacing w:line="240" w:lineRule="auto"/>
              <w:ind w:firstLine="709"/>
              <w:jc w:val="left"/>
              <w:rPr>
                <w:rFonts w:eastAsia="SimSun"/>
                <w:sz w:val="24"/>
                <w:szCs w:val="24"/>
                <w:lang w:eastAsia="zh-CN"/>
              </w:rPr>
            </w:pPr>
          </w:p>
        </w:tc>
      </w:tr>
      <w:tr w:rsidR="00251665" w:rsidRPr="00A7476A" w:rsidTr="00251665">
        <w:trPr>
          <w:trHeight w:val="1443"/>
        </w:trPr>
        <w:tc>
          <w:tcPr>
            <w:tcW w:w="1843" w:type="dxa"/>
          </w:tcPr>
          <w:p w:rsidR="00251665" w:rsidRPr="00A7476A" w:rsidRDefault="00251665" w:rsidP="00251665">
            <w:pPr>
              <w:pStyle w:val="affffff0"/>
              <w:jc w:val="both"/>
              <w:rPr>
                <w:rFonts w:ascii="Times New Roman" w:hAnsi="Times New Roman" w:cs="Times New Roman"/>
              </w:rPr>
            </w:pPr>
            <w:r w:rsidRPr="00A7476A">
              <w:rPr>
                <w:rFonts w:ascii="Times New Roman" w:hAnsi="Times New Roman" w:cs="Times New Roman"/>
              </w:rPr>
              <w:t>Обеспечение занятий спортом в помещениях [5.1.2]</w:t>
            </w:r>
          </w:p>
        </w:tc>
        <w:tc>
          <w:tcPr>
            <w:tcW w:w="3686" w:type="dxa"/>
            <w:shd w:val="clear" w:color="auto" w:fill="auto"/>
          </w:tcPr>
          <w:p w:rsidR="00251665" w:rsidRPr="00A7476A" w:rsidRDefault="00251665" w:rsidP="00251665">
            <w:pPr>
              <w:pStyle w:val="affffff0"/>
              <w:jc w:val="both"/>
              <w:rPr>
                <w:rFonts w:ascii="Times New Roman" w:hAnsi="Times New Roman" w:cs="Times New Roman"/>
              </w:rPr>
            </w:pPr>
            <w:r w:rsidRPr="00A7476A">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3827" w:type="dxa"/>
            <w:vMerge/>
            <w:shd w:val="clear" w:color="auto" w:fill="auto"/>
          </w:tcPr>
          <w:p w:rsidR="00251665" w:rsidRPr="00A7476A" w:rsidRDefault="00251665" w:rsidP="005A1B6A">
            <w:pPr>
              <w:keepLines w:val="0"/>
              <w:overflowPunct/>
              <w:autoSpaceDE/>
              <w:autoSpaceDN/>
              <w:adjustRightInd/>
              <w:spacing w:line="240" w:lineRule="auto"/>
              <w:ind w:firstLine="709"/>
              <w:jc w:val="left"/>
              <w:rPr>
                <w:rFonts w:eastAsia="SimSun"/>
                <w:sz w:val="24"/>
                <w:szCs w:val="24"/>
                <w:lang w:eastAsia="zh-CN"/>
              </w:rPr>
            </w:pPr>
          </w:p>
        </w:tc>
      </w:tr>
      <w:tr w:rsidR="00D149BE" w:rsidRPr="00A7476A" w:rsidTr="00213E8F">
        <w:trPr>
          <w:trHeight w:val="765"/>
        </w:trPr>
        <w:tc>
          <w:tcPr>
            <w:tcW w:w="1843" w:type="dxa"/>
          </w:tcPr>
          <w:p w:rsidR="00D149BE" w:rsidRPr="00A7476A" w:rsidRDefault="00D149BE" w:rsidP="00251665">
            <w:pPr>
              <w:pStyle w:val="affffff0"/>
              <w:jc w:val="both"/>
              <w:rPr>
                <w:rFonts w:ascii="Times New Roman" w:hAnsi="Times New Roman" w:cs="Times New Roman"/>
              </w:rPr>
            </w:pPr>
            <w:r w:rsidRPr="00A7476A">
              <w:rPr>
                <w:rFonts w:ascii="Times New Roman" w:hAnsi="Times New Roman" w:cs="Times New Roman"/>
              </w:rPr>
              <w:t>Площадки для занятий спортом [5.1.3]</w:t>
            </w:r>
          </w:p>
        </w:tc>
        <w:tc>
          <w:tcPr>
            <w:tcW w:w="3686" w:type="dxa"/>
            <w:shd w:val="clear" w:color="auto" w:fill="auto"/>
          </w:tcPr>
          <w:p w:rsidR="00D149BE" w:rsidRDefault="00D149BE" w:rsidP="00251665">
            <w:pPr>
              <w:pStyle w:val="affffff0"/>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p w:rsidR="00213E8F" w:rsidRDefault="00213E8F" w:rsidP="00213E8F"/>
          <w:p w:rsidR="00213E8F" w:rsidRDefault="00213E8F" w:rsidP="00213E8F"/>
          <w:p w:rsidR="00213E8F" w:rsidRDefault="00213E8F" w:rsidP="00213E8F"/>
          <w:p w:rsidR="00213E8F" w:rsidRDefault="00213E8F" w:rsidP="00213E8F"/>
          <w:p w:rsidR="00213E8F" w:rsidRDefault="00213E8F" w:rsidP="00213E8F"/>
          <w:p w:rsidR="00213E8F" w:rsidRDefault="00213E8F" w:rsidP="00213E8F"/>
          <w:p w:rsidR="00213E8F" w:rsidRDefault="00213E8F" w:rsidP="00213E8F"/>
          <w:p w:rsidR="00213E8F" w:rsidRDefault="00213E8F" w:rsidP="00213E8F">
            <w:pPr>
              <w:ind w:firstLine="0"/>
            </w:pPr>
          </w:p>
          <w:p w:rsidR="00213E8F" w:rsidRPr="00213E8F" w:rsidRDefault="00213E8F" w:rsidP="00213E8F">
            <w:pPr>
              <w:ind w:firstLine="0"/>
            </w:pPr>
          </w:p>
        </w:tc>
        <w:tc>
          <w:tcPr>
            <w:tcW w:w="3827" w:type="dxa"/>
            <w:vMerge/>
            <w:shd w:val="clear" w:color="auto" w:fill="auto"/>
          </w:tcPr>
          <w:p w:rsidR="00D149BE" w:rsidRPr="00A7476A" w:rsidRDefault="00D149BE" w:rsidP="005A1B6A">
            <w:pPr>
              <w:keepLines w:val="0"/>
              <w:overflowPunct/>
              <w:autoSpaceDE/>
              <w:autoSpaceDN/>
              <w:adjustRightInd/>
              <w:spacing w:line="240" w:lineRule="auto"/>
              <w:ind w:firstLine="709"/>
              <w:jc w:val="left"/>
              <w:rPr>
                <w:rFonts w:eastAsia="SimSun"/>
                <w:sz w:val="24"/>
                <w:szCs w:val="24"/>
                <w:lang w:eastAsia="zh-CN"/>
              </w:rPr>
            </w:pPr>
          </w:p>
        </w:tc>
      </w:tr>
      <w:tr w:rsidR="00741BB7" w:rsidRPr="00A7476A" w:rsidTr="00251665">
        <w:trPr>
          <w:trHeight w:val="4703"/>
        </w:trPr>
        <w:tc>
          <w:tcPr>
            <w:tcW w:w="1843" w:type="dxa"/>
          </w:tcPr>
          <w:p w:rsidR="00741BB7" w:rsidRPr="00A7476A" w:rsidRDefault="00741BB7" w:rsidP="00251665">
            <w:pPr>
              <w:pStyle w:val="affffff0"/>
              <w:jc w:val="both"/>
              <w:rPr>
                <w:rFonts w:ascii="Times New Roman" w:hAnsi="Times New Roman" w:cs="Times New Roman"/>
              </w:rPr>
            </w:pPr>
            <w:r w:rsidRPr="00A7476A">
              <w:rPr>
                <w:rFonts w:ascii="Times New Roman" w:hAnsi="Times New Roman" w:cs="Times New Roman"/>
              </w:rPr>
              <w:lastRenderedPageBreak/>
              <w:t>Дошкольное, начальное и среднее общее образование [3.5.1]</w:t>
            </w:r>
          </w:p>
        </w:tc>
        <w:tc>
          <w:tcPr>
            <w:tcW w:w="3686" w:type="dxa"/>
          </w:tcPr>
          <w:p w:rsidR="00741BB7" w:rsidRPr="00A7476A" w:rsidRDefault="00741BB7" w:rsidP="00251665">
            <w:pPr>
              <w:pStyle w:val="affffff0"/>
              <w:jc w:val="both"/>
              <w:rPr>
                <w:rFonts w:ascii="Times New Roman" w:hAnsi="Times New Roman" w:cs="Times New Roman"/>
              </w:rPr>
            </w:pPr>
            <w:proofErr w:type="gramStart"/>
            <w:r w:rsidRPr="00A7476A">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827" w:type="dxa"/>
            <w:vMerge w:val="restart"/>
          </w:tcPr>
          <w:p w:rsidR="00741BB7"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w:t>
            </w:r>
            <w:r w:rsidR="009853A4">
              <w:rPr>
                <w:rFonts w:eastAsia="SimSun"/>
                <w:sz w:val="24"/>
                <w:szCs w:val="24"/>
                <w:lang w:eastAsia="zh-CN"/>
              </w:rPr>
              <w:t>/</w:t>
            </w:r>
            <w:r w:rsidRPr="00A7476A">
              <w:rPr>
                <w:rFonts w:eastAsia="SimSun"/>
                <w:sz w:val="24"/>
                <w:szCs w:val="24"/>
                <w:lang w:eastAsia="zh-CN"/>
              </w:rPr>
              <w:t>15000 кв. м;</w:t>
            </w:r>
          </w:p>
          <w:p w:rsidR="00741BB7"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741BB7"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9E13FE">
              <w:rPr>
                <w:rFonts w:eastAsia="SimSun"/>
                <w:sz w:val="24"/>
                <w:szCs w:val="24"/>
                <w:lang w:eastAsia="zh-CN"/>
              </w:rPr>
              <w:t>4</w:t>
            </w:r>
            <w:r w:rsidRPr="00A7476A">
              <w:rPr>
                <w:rFonts w:eastAsia="SimSun"/>
                <w:sz w:val="24"/>
                <w:szCs w:val="24"/>
                <w:lang w:eastAsia="zh-CN"/>
              </w:rPr>
              <w:t xml:space="preserve"> этажа;</w:t>
            </w:r>
          </w:p>
          <w:p w:rsidR="00741BB7" w:rsidRPr="00A7476A" w:rsidRDefault="00741BB7" w:rsidP="0051459A">
            <w:pPr>
              <w:keepLines w:val="0"/>
              <w:overflowPunct/>
              <w:autoSpaceDE/>
              <w:autoSpaceDN/>
              <w:adjustRightInd/>
              <w:spacing w:line="240" w:lineRule="auto"/>
              <w:ind w:firstLine="709"/>
              <w:rPr>
                <w:sz w:val="24"/>
                <w:szCs w:val="24"/>
              </w:rPr>
            </w:pPr>
            <w:r w:rsidRPr="00A7476A">
              <w:rPr>
                <w:sz w:val="24"/>
                <w:szCs w:val="24"/>
              </w:rPr>
              <w:t>максимальная высота зданий от уровня земли до верха перекрытия последнего этажа (или конька кровли) - 20 м.</w:t>
            </w:r>
          </w:p>
          <w:p w:rsidR="00741BB7" w:rsidRPr="00A7476A" w:rsidRDefault="00741BB7"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 xml:space="preserve">минимальный процент озеленения участка - </w:t>
            </w:r>
            <w:r w:rsidR="00C93F8F" w:rsidRPr="00A7476A">
              <w:rPr>
                <w:sz w:val="24"/>
                <w:szCs w:val="24"/>
              </w:rPr>
              <w:t>30</w:t>
            </w:r>
            <w:r w:rsidRPr="00A7476A">
              <w:rPr>
                <w:sz w:val="24"/>
                <w:szCs w:val="24"/>
              </w:rPr>
              <w:t>%</w:t>
            </w:r>
          </w:p>
          <w:p w:rsidR="00741BB7" w:rsidRPr="00A7476A" w:rsidRDefault="00741BB7" w:rsidP="005A1B6A">
            <w:pPr>
              <w:keepLines w:val="0"/>
              <w:tabs>
                <w:tab w:val="left" w:pos="1134"/>
              </w:tabs>
              <w:overflowPunct/>
              <w:autoSpaceDE/>
              <w:autoSpaceDN/>
              <w:adjustRightInd/>
              <w:spacing w:line="240" w:lineRule="auto"/>
              <w:ind w:firstLine="709"/>
              <w:rPr>
                <w:rFonts w:eastAsia="SimSun"/>
                <w:sz w:val="24"/>
                <w:szCs w:val="24"/>
                <w:lang w:eastAsia="zh-CN"/>
              </w:rPr>
            </w:pPr>
          </w:p>
        </w:tc>
      </w:tr>
      <w:tr w:rsidR="00741BB7" w:rsidRPr="00A7476A" w:rsidTr="00741BB7">
        <w:trPr>
          <w:trHeight w:val="3396"/>
        </w:trPr>
        <w:tc>
          <w:tcPr>
            <w:tcW w:w="1843" w:type="dxa"/>
          </w:tcPr>
          <w:p w:rsidR="00741BB7" w:rsidRPr="00A7476A" w:rsidRDefault="00741BB7" w:rsidP="00741BB7">
            <w:pPr>
              <w:pStyle w:val="affffff0"/>
              <w:jc w:val="both"/>
              <w:rPr>
                <w:rFonts w:ascii="Times New Roman" w:hAnsi="Times New Roman" w:cs="Times New Roman"/>
              </w:rPr>
            </w:pPr>
            <w:r w:rsidRPr="00A7476A">
              <w:rPr>
                <w:rFonts w:ascii="Times New Roman" w:hAnsi="Times New Roman" w:cs="Times New Roman"/>
              </w:rPr>
              <w:t>Амбулаторно-поликлиническое обслуживание [3.4.1]</w:t>
            </w:r>
          </w:p>
        </w:tc>
        <w:tc>
          <w:tcPr>
            <w:tcW w:w="3686" w:type="dxa"/>
          </w:tcPr>
          <w:p w:rsidR="00741BB7" w:rsidRPr="00A7476A" w:rsidRDefault="00741BB7" w:rsidP="00251665">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827" w:type="dxa"/>
            <w:vMerge/>
          </w:tcPr>
          <w:p w:rsidR="00741BB7" w:rsidRPr="00A7476A" w:rsidRDefault="00741BB7" w:rsidP="005A1B6A">
            <w:pPr>
              <w:keepLines w:val="0"/>
              <w:overflowPunct/>
              <w:autoSpaceDE/>
              <w:autoSpaceDN/>
              <w:adjustRightInd/>
              <w:spacing w:line="240" w:lineRule="auto"/>
              <w:ind w:firstLine="709"/>
              <w:jc w:val="left"/>
              <w:rPr>
                <w:rFonts w:eastAsia="SimSun"/>
                <w:sz w:val="24"/>
                <w:szCs w:val="24"/>
                <w:lang w:eastAsia="zh-CN"/>
              </w:rPr>
            </w:pPr>
          </w:p>
        </w:tc>
      </w:tr>
      <w:tr w:rsidR="00CD0ACE" w:rsidRPr="00A7476A" w:rsidTr="009853A4">
        <w:trPr>
          <w:trHeight w:val="2293"/>
        </w:trPr>
        <w:tc>
          <w:tcPr>
            <w:tcW w:w="1843" w:type="dxa"/>
          </w:tcPr>
          <w:p w:rsidR="00CD0ACE" w:rsidRPr="00CD0ACE" w:rsidRDefault="00CD0ACE" w:rsidP="00CD0ACE">
            <w:pPr>
              <w:spacing w:line="240" w:lineRule="auto"/>
              <w:ind w:firstLine="0"/>
              <w:jc w:val="left"/>
              <w:rPr>
                <w:sz w:val="24"/>
                <w:szCs w:val="24"/>
                <w:shd w:val="clear" w:color="auto" w:fill="FFFFFF"/>
              </w:rPr>
            </w:pPr>
            <w:r w:rsidRPr="00CD0ACE">
              <w:rPr>
                <w:sz w:val="24"/>
                <w:szCs w:val="24"/>
                <w:shd w:val="clear" w:color="auto" w:fill="FFFFFF"/>
              </w:rPr>
              <w:t>Малоэтажная многоквартирная жилая застройка</w:t>
            </w:r>
          </w:p>
          <w:p w:rsidR="00CD0ACE" w:rsidRPr="00CD0ACE" w:rsidRDefault="00CD0ACE" w:rsidP="00CD0ACE">
            <w:pPr>
              <w:pStyle w:val="affffff0"/>
              <w:jc w:val="both"/>
              <w:rPr>
                <w:rFonts w:ascii="Times New Roman" w:hAnsi="Times New Roman" w:cs="Times New Roman"/>
              </w:rPr>
            </w:pPr>
            <w:r w:rsidRPr="00CD0ACE">
              <w:rPr>
                <w:rFonts w:ascii="Times New Roman" w:hAnsi="Times New Roman" w:cs="Times New Roman"/>
                <w:shd w:val="clear" w:color="auto" w:fill="FFFFFF"/>
              </w:rPr>
              <w:t>[2.1.1]</w:t>
            </w:r>
          </w:p>
        </w:tc>
        <w:tc>
          <w:tcPr>
            <w:tcW w:w="3686" w:type="dxa"/>
          </w:tcPr>
          <w:p w:rsidR="00CD0ACE" w:rsidRPr="00CD0ACE" w:rsidRDefault="00CD0ACE" w:rsidP="00CD0ACE">
            <w:pPr>
              <w:spacing w:line="240" w:lineRule="auto"/>
              <w:ind w:firstLine="0"/>
              <w:rPr>
                <w:sz w:val="24"/>
                <w:szCs w:val="24"/>
                <w:shd w:val="clear" w:color="auto" w:fill="FFFFFF"/>
              </w:rPr>
            </w:pPr>
            <w:r w:rsidRPr="00CD0ACE">
              <w:rPr>
                <w:sz w:val="24"/>
                <w:szCs w:val="24"/>
                <w:shd w:val="clear" w:color="auto" w:fill="FFFFFF"/>
              </w:rPr>
              <w:t xml:space="preserve">Размещение малоэтажных многоквартирных домов (многоквартирные дома высотой до 4 этажей, включая </w:t>
            </w:r>
            <w:proofErr w:type="gramStart"/>
            <w:r w:rsidRPr="00CD0ACE">
              <w:rPr>
                <w:sz w:val="24"/>
                <w:szCs w:val="24"/>
                <w:shd w:val="clear" w:color="auto" w:fill="FFFFFF"/>
              </w:rPr>
              <w:t>мансардный</w:t>
            </w:r>
            <w:proofErr w:type="gramEnd"/>
            <w:r w:rsidRPr="00CD0ACE">
              <w:rPr>
                <w:sz w:val="24"/>
                <w:szCs w:val="24"/>
                <w:shd w:val="clear" w:color="auto" w:fill="FFFFFF"/>
              </w:rPr>
              <w:t>);</w:t>
            </w:r>
          </w:p>
          <w:p w:rsidR="00CD0ACE" w:rsidRPr="00CD0ACE" w:rsidRDefault="00CD0ACE" w:rsidP="00CD0ACE">
            <w:pPr>
              <w:pStyle w:val="affffff0"/>
              <w:jc w:val="both"/>
              <w:rPr>
                <w:rFonts w:ascii="Times New Roman" w:hAnsi="Times New Roman" w:cs="Times New Roman"/>
              </w:rPr>
            </w:pPr>
            <w:r w:rsidRPr="00CD0ACE">
              <w:rPr>
                <w:rFonts w:ascii="Times New Roman" w:hAnsi="Times New Roman" w:cs="Times New Roman"/>
                <w:shd w:val="clear" w:color="auto" w:fill="FFFFFF"/>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w:t>
            </w:r>
            <w:r w:rsidRPr="00CD0ACE">
              <w:rPr>
                <w:rFonts w:ascii="Times New Roman" w:hAnsi="Times New Roman" w:cs="Times New Roman"/>
                <w:shd w:val="clear" w:color="auto" w:fill="FFFFFF"/>
              </w:rPr>
              <w:lastRenderedPageBreak/>
              <w:t>многоквартирном доме не составляет более 15% общей площади помещений дома.</w:t>
            </w:r>
          </w:p>
        </w:tc>
        <w:tc>
          <w:tcPr>
            <w:tcW w:w="3827" w:type="dxa"/>
          </w:tcPr>
          <w:p w:rsidR="00CD0ACE" w:rsidRPr="00CD0ACE" w:rsidRDefault="00CD0ACE" w:rsidP="00CD0ACE">
            <w:pPr>
              <w:keepLines w:val="0"/>
              <w:overflowPunct/>
              <w:autoSpaceDE/>
              <w:autoSpaceDN/>
              <w:adjustRightInd/>
              <w:spacing w:line="240" w:lineRule="auto"/>
              <w:ind w:firstLine="709"/>
              <w:rPr>
                <w:rFonts w:eastAsia="SimSun"/>
                <w:sz w:val="24"/>
                <w:szCs w:val="24"/>
                <w:lang w:eastAsia="zh-CN"/>
              </w:rPr>
            </w:pPr>
            <w:r w:rsidRPr="00CD0ACE">
              <w:rPr>
                <w:rFonts w:eastAsia="SimSun"/>
                <w:sz w:val="24"/>
                <w:szCs w:val="24"/>
                <w:lang w:eastAsia="zh-CN"/>
              </w:rPr>
              <w:lastRenderedPageBreak/>
              <w:t>минимальная/максимальная площадь земельного участка – 1000/15000 кв</w:t>
            </w:r>
            <w:proofErr w:type="gramStart"/>
            <w:r w:rsidRPr="00CD0ACE">
              <w:rPr>
                <w:rFonts w:eastAsia="SimSun"/>
                <w:sz w:val="24"/>
                <w:szCs w:val="24"/>
                <w:lang w:eastAsia="zh-CN"/>
              </w:rPr>
              <w:t>.м</w:t>
            </w:r>
            <w:proofErr w:type="gramEnd"/>
            <w:r w:rsidRPr="00CD0ACE">
              <w:rPr>
                <w:rFonts w:eastAsia="SimSun"/>
                <w:sz w:val="24"/>
                <w:szCs w:val="24"/>
                <w:lang w:eastAsia="zh-CN"/>
              </w:rPr>
              <w:t>;</w:t>
            </w:r>
          </w:p>
          <w:p w:rsidR="00CD0ACE" w:rsidRPr="00CD0ACE" w:rsidRDefault="00CD0ACE" w:rsidP="00CD0ACE">
            <w:pPr>
              <w:keepLines w:val="0"/>
              <w:overflowPunct/>
              <w:autoSpaceDE/>
              <w:autoSpaceDN/>
              <w:adjustRightInd/>
              <w:spacing w:line="240" w:lineRule="auto"/>
              <w:ind w:firstLine="709"/>
              <w:rPr>
                <w:rFonts w:eastAsia="SimSun"/>
                <w:sz w:val="24"/>
                <w:szCs w:val="24"/>
                <w:lang w:eastAsia="zh-CN"/>
              </w:rPr>
            </w:pPr>
            <w:r w:rsidRPr="00CD0ACE">
              <w:rPr>
                <w:rFonts w:eastAsia="SimSun"/>
                <w:sz w:val="24"/>
                <w:szCs w:val="24"/>
                <w:lang w:eastAsia="zh-CN"/>
              </w:rPr>
              <w:t xml:space="preserve">максимальное количество надземных этажей – 4 </w:t>
            </w:r>
            <w:proofErr w:type="spellStart"/>
            <w:r w:rsidRPr="00CD0ACE">
              <w:rPr>
                <w:rFonts w:eastAsia="SimSun"/>
                <w:sz w:val="24"/>
                <w:szCs w:val="24"/>
                <w:lang w:eastAsia="zh-CN"/>
              </w:rPr>
              <w:t>эт</w:t>
            </w:r>
            <w:proofErr w:type="spellEnd"/>
            <w:r w:rsidRPr="00CD0ACE">
              <w:rPr>
                <w:rFonts w:eastAsia="SimSun"/>
                <w:sz w:val="24"/>
                <w:szCs w:val="24"/>
                <w:lang w:eastAsia="zh-CN"/>
              </w:rPr>
              <w:t xml:space="preserve">. (включая </w:t>
            </w:r>
            <w:proofErr w:type="gramStart"/>
            <w:r w:rsidRPr="00CD0ACE">
              <w:rPr>
                <w:rFonts w:eastAsia="SimSun"/>
                <w:sz w:val="24"/>
                <w:szCs w:val="24"/>
                <w:lang w:eastAsia="zh-CN"/>
              </w:rPr>
              <w:t>мансардный</w:t>
            </w:r>
            <w:proofErr w:type="gramEnd"/>
            <w:r w:rsidRPr="00CD0ACE">
              <w:rPr>
                <w:rFonts w:eastAsia="SimSun"/>
                <w:sz w:val="24"/>
                <w:szCs w:val="24"/>
                <w:lang w:eastAsia="zh-CN"/>
              </w:rPr>
              <w:t xml:space="preserve">);  </w:t>
            </w:r>
          </w:p>
          <w:p w:rsidR="00CD0ACE" w:rsidRPr="00CD0ACE" w:rsidRDefault="00CD0ACE" w:rsidP="00CD0ACE">
            <w:pPr>
              <w:keepLines w:val="0"/>
              <w:overflowPunct/>
              <w:autoSpaceDE/>
              <w:autoSpaceDN/>
              <w:adjustRightInd/>
              <w:spacing w:line="240" w:lineRule="auto"/>
              <w:ind w:firstLine="709"/>
              <w:rPr>
                <w:rFonts w:eastAsia="SimSun"/>
                <w:sz w:val="24"/>
                <w:szCs w:val="24"/>
                <w:lang w:eastAsia="zh-CN"/>
              </w:rPr>
            </w:pPr>
            <w:r w:rsidRPr="00CD0ACE">
              <w:rPr>
                <w:rFonts w:eastAsia="SimSun"/>
                <w:sz w:val="24"/>
                <w:szCs w:val="24"/>
                <w:lang w:eastAsia="zh-CN"/>
              </w:rPr>
              <w:t xml:space="preserve">максимальный процент застройки в границах земельного участка – 60% </w:t>
            </w:r>
            <w:r w:rsidRPr="00CD0ACE">
              <w:rPr>
                <w:sz w:val="24"/>
                <w:szCs w:val="24"/>
              </w:rPr>
              <w:t>(процент застройки подземной части не регламентируется)</w:t>
            </w:r>
            <w:r w:rsidRPr="00CD0ACE">
              <w:rPr>
                <w:rFonts w:eastAsia="SimSun"/>
                <w:sz w:val="24"/>
                <w:szCs w:val="24"/>
                <w:lang w:eastAsia="zh-CN"/>
              </w:rPr>
              <w:t>;</w:t>
            </w:r>
          </w:p>
          <w:p w:rsidR="00CD0ACE" w:rsidRPr="00CD0ACE" w:rsidRDefault="00CD0ACE" w:rsidP="00CD0ACE">
            <w:pPr>
              <w:keepLines w:val="0"/>
              <w:overflowPunct/>
              <w:autoSpaceDE/>
              <w:autoSpaceDN/>
              <w:adjustRightInd/>
              <w:spacing w:line="240" w:lineRule="auto"/>
              <w:ind w:firstLine="709"/>
              <w:rPr>
                <w:sz w:val="24"/>
                <w:szCs w:val="24"/>
              </w:rPr>
            </w:pPr>
            <w:r w:rsidRPr="00CD0ACE">
              <w:rPr>
                <w:sz w:val="24"/>
                <w:szCs w:val="24"/>
              </w:rPr>
              <w:t>максимальная высота зданий от уровня земли до верха перекрытия последнего этажа (или конька кровли) - 20 м.</w:t>
            </w:r>
          </w:p>
          <w:p w:rsidR="00CD0ACE" w:rsidRPr="00CD0ACE" w:rsidRDefault="00CD0ACE" w:rsidP="00CD0ACE">
            <w:pPr>
              <w:keepLines w:val="0"/>
              <w:overflowPunct/>
              <w:autoSpaceDE/>
              <w:autoSpaceDN/>
              <w:adjustRightInd/>
              <w:spacing w:line="240" w:lineRule="auto"/>
              <w:ind w:firstLine="709"/>
              <w:rPr>
                <w:sz w:val="24"/>
                <w:szCs w:val="24"/>
              </w:rPr>
            </w:pPr>
            <w:r w:rsidRPr="00CD0ACE">
              <w:rPr>
                <w:sz w:val="24"/>
                <w:szCs w:val="24"/>
              </w:rPr>
              <w:lastRenderedPageBreak/>
              <w:t>коэффициент плотности застройки Кпз-0,5;</w:t>
            </w:r>
          </w:p>
          <w:p w:rsidR="00CD0ACE" w:rsidRPr="00CD0ACE" w:rsidRDefault="00CD0ACE" w:rsidP="00CD0ACE">
            <w:pPr>
              <w:keepLines w:val="0"/>
              <w:overflowPunct/>
              <w:autoSpaceDE/>
              <w:autoSpaceDN/>
              <w:adjustRightInd/>
              <w:spacing w:line="240" w:lineRule="auto"/>
              <w:ind w:firstLine="709"/>
              <w:jc w:val="left"/>
              <w:rPr>
                <w:rFonts w:eastAsia="SimSun"/>
                <w:sz w:val="24"/>
                <w:szCs w:val="24"/>
                <w:lang w:eastAsia="zh-CN"/>
              </w:rPr>
            </w:pPr>
            <w:r w:rsidRPr="00CD0ACE">
              <w:rPr>
                <w:sz w:val="24"/>
                <w:szCs w:val="24"/>
              </w:rPr>
              <w:t>минимальный процент озеленения участка - 15%;</w:t>
            </w:r>
          </w:p>
        </w:tc>
      </w:tr>
    </w:tbl>
    <w:p w:rsidR="00914AF0" w:rsidRPr="00A7476A" w:rsidRDefault="00914AF0" w:rsidP="00914AF0">
      <w:pPr>
        <w:keepLines w:val="0"/>
        <w:overflowPunct/>
        <w:spacing w:line="240" w:lineRule="auto"/>
        <w:ind w:firstLine="709"/>
        <w:rPr>
          <w:rFonts w:eastAsia="SimSun"/>
          <w:sz w:val="24"/>
          <w:szCs w:val="24"/>
          <w:lang w:eastAsia="zh-CN"/>
        </w:rPr>
      </w:pPr>
    </w:p>
    <w:p w:rsidR="00914AF0" w:rsidRPr="00A7476A" w:rsidRDefault="00914AF0" w:rsidP="00914AF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914AF0" w:rsidRPr="00A7476A" w:rsidTr="005A1B6A">
        <w:trPr>
          <w:trHeight w:val="552"/>
        </w:trPr>
        <w:tc>
          <w:tcPr>
            <w:tcW w:w="4395" w:type="dxa"/>
            <w:vAlign w:val="center"/>
          </w:tcPr>
          <w:p w:rsidR="00914AF0" w:rsidRPr="00A7476A" w:rsidRDefault="00914AF0" w:rsidP="00E13D1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rsidR="00914AF0" w:rsidRPr="00A7476A" w:rsidRDefault="00914AF0"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914AF0" w:rsidRPr="00A7476A" w:rsidRDefault="00914AF0"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914AF0" w:rsidRPr="00A7476A" w:rsidTr="005A1B6A">
        <w:tc>
          <w:tcPr>
            <w:tcW w:w="4395" w:type="dxa"/>
            <w:shd w:val="clear" w:color="auto" w:fill="auto"/>
          </w:tcPr>
          <w:p w:rsidR="00914AF0" w:rsidRPr="00A7476A" w:rsidRDefault="00914AF0" w:rsidP="00E13D14">
            <w:pPr>
              <w:keepLines w:val="0"/>
              <w:overflowPunct/>
              <w:autoSpaceDE/>
              <w:autoSpaceDN/>
              <w:adjustRightInd/>
              <w:spacing w:line="240" w:lineRule="auto"/>
              <w:ind w:firstLine="0"/>
              <w:jc w:val="center"/>
              <w:rPr>
                <w:sz w:val="24"/>
                <w:szCs w:val="24"/>
              </w:rPr>
            </w:pPr>
            <w:r w:rsidRPr="00A7476A">
              <w:rPr>
                <w:sz w:val="24"/>
                <w:szCs w:val="24"/>
              </w:rPr>
              <w:t>Нет</w:t>
            </w:r>
          </w:p>
        </w:tc>
        <w:tc>
          <w:tcPr>
            <w:tcW w:w="5244" w:type="dxa"/>
          </w:tcPr>
          <w:p w:rsidR="00914AF0" w:rsidRPr="00A7476A" w:rsidRDefault="00914AF0" w:rsidP="00E13D14">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F84631" w:rsidRPr="00B8286F" w:rsidRDefault="00F84631" w:rsidP="00F84631">
      <w:pPr>
        <w:ind w:firstLine="708"/>
        <w:rPr>
          <w:sz w:val="24"/>
          <w:szCs w:val="24"/>
        </w:rPr>
      </w:pPr>
      <w:r w:rsidRPr="00B8286F">
        <w:rPr>
          <w:sz w:val="24"/>
          <w:szCs w:val="24"/>
        </w:rPr>
        <w:t>Образование (формирование) земельных участков для индивидуального жилищного строительства в результате раздела/выдела из земельных участков площадью более 1,5 га не допускается без утвержденной документации по планировке территории.</w:t>
      </w:r>
    </w:p>
    <w:p w:rsidR="00F84631" w:rsidRPr="00B8286F" w:rsidRDefault="00F84631" w:rsidP="00F84631">
      <w:pPr>
        <w:keepNext/>
        <w:ind w:firstLine="708"/>
        <w:rPr>
          <w:sz w:val="24"/>
          <w:szCs w:val="24"/>
        </w:rPr>
      </w:pPr>
      <w:r w:rsidRPr="00B8286F">
        <w:rPr>
          <w:sz w:val="24"/>
          <w:szCs w:val="24"/>
        </w:rPr>
        <w:t>Строительство новых многоквартирных домов и образование новых кварталов (массивов) индивидуальной жилой застройки (за исключением застройки блокированными жилыми домами) не допускается без утверждённой документации по планировке территории.</w:t>
      </w:r>
    </w:p>
    <w:p w:rsidR="00F84631" w:rsidRPr="00B8286F" w:rsidRDefault="00F84631" w:rsidP="00F84631">
      <w:pPr>
        <w:rPr>
          <w:rFonts w:eastAsia="Calibri"/>
          <w:color w:val="000000"/>
          <w:sz w:val="24"/>
          <w:szCs w:val="24"/>
        </w:rPr>
      </w:pPr>
      <w:r w:rsidRPr="00B8286F">
        <w:rPr>
          <w:rFonts w:eastAsia="Calibri"/>
          <w:color w:val="000000"/>
          <w:sz w:val="24"/>
          <w:szCs w:val="24"/>
        </w:rPr>
        <w:t>Запрет на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w:t>
      </w:r>
    </w:p>
    <w:p w:rsidR="00F84631" w:rsidRPr="00B8286F" w:rsidRDefault="00F84631" w:rsidP="00F84631">
      <w:pPr>
        <w:rPr>
          <w:rFonts w:eastAsia="Calibri"/>
          <w:color w:val="000000"/>
          <w:sz w:val="24"/>
          <w:szCs w:val="24"/>
        </w:rPr>
      </w:pPr>
      <w:r w:rsidRPr="00B8286F">
        <w:rPr>
          <w:sz w:val="24"/>
          <w:szCs w:val="24"/>
        </w:rPr>
        <w:tab/>
      </w:r>
      <w:r w:rsidRPr="00B8286F">
        <w:rPr>
          <w:rFonts w:eastAsia="Calibri"/>
          <w:color w:val="000000"/>
          <w:sz w:val="24"/>
          <w:szCs w:val="24"/>
        </w:rPr>
        <w:t xml:space="preserve">Обязанность обеспечения выполнения требований части 10 статьи 23 Жилищного кодекса Российской Федерации, в соответствии с которой к заявлению о переводе индивидуального жилого дома в нежилое помещение должны </w:t>
      </w:r>
      <w:proofErr w:type="gramStart"/>
      <w:r w:rsidRPr="00B8286F">
        <w:rPr>
          <w:rFonts w:eastAsia="Calibri"/>
          <w:color w:val="000000"/>
          <w:sz w:val="24"/>
          <w:szCs w:val="24"/>
        </w:rPr>
        <w:t>прикладываться</w:t>
      </w:r>
      <w:proofErr w:type="gramEnd"/>
      <w:r w:rsidRPr="00B8286F">
        <w:rPr>
          <w:rFonts w:eastAsia="Calibri"/>
          <w:color w:val="000000"/>
          <w:sz w:val="24"/>
          <w:szCs w:val="24"/>
        </w:rPr>
        <w:t xml:space="preserve">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выданных уполномоченными органами муниципального образования.</w:t>
      </w:r>
    </w:p>
    <w:p w:rsidR="00F84631" w:rsidRPr="00B8286F" w:rsidRDefault="00F84631" w:rsidP="00F84631">
      <w:pPr>
        <w:rPr>
          <w:rFonts w:eastAsia="Calibri"/>
          <w:color w:val="000000"/>
          <w:sz w:val="24"/>
          <w:szCs w:val="24"/>
        </w:rPr>
      </w:pPr>
      <w:r w:rsidRPr="00B8286F">
        <w:rPr>
          <w:rFonts w:eastAsia="Calibri"/>
          <w:color w:val="000000"/>
          <w:sz w:val="24"/>
          <w:szCs w:val="24"/>
        </w:rPr>
        <w:tab/>
        <w:t xml:space="preserve">Установление предельных параметров для объектов индивидуального жилищного </w:t>
      </w:r>
      <w:proofErr w:type="gramStart"/>
      <w:r w:rsidRPr="00B8286F">
        <w:rPr>
          <w:rFonts w:eastAsia="Calibri"/>
          <w:color w:val="000000"/>
          <w:sz w:val="24"/>
          <w:szCs w:val="24"/>
        </w:rPr>
        <w:t>строительства</w:t>
      </w:r>
      <w:proofErr w:type="gramEnd"/>
      <w:r w:rsidRPr="00B8286F">
        <w:rPr>
          <w:rFonts w:eastAsia="Calibri"/>
          <w:color w:val="000000"/>
          <w:sz w:val="24"/>
          <w:szCs w:val="24"/>
        </w:rPr>
        <w:t xml:space="preserve"> исключающих возможность строительства многоэтажных зданий, общая площадь которых допускает их эксплуатацию в качестве объектов коммерческого использования, в том числе массового пребывания граждан.</w:t>
      </w:r>
    </w:p>
    <w:p w:rsidR="00F84631" w:rsidRPr="00B8286F" w:rsidRDefault="00F84631" w:rsidP="00F84631">
      <w:pPr>
        <w:shd w:val="clear" w:color="auto" w:fill="FFFFFF"/>
        <w:contextualSpacing/>
        <w:rPr>
          <w:rFonts w:eastAsia="Calibri"/>
          <w:color w:val="000000"/>
          <w:sz w:val="24"/>
          <w:szCs w:val="24"/>
        </w:rPr>
      </w:pPr>
      <w:r w:rsidRPr="00B8286F">
        <w:rPr>
          <w:rFonts w:eastAsia="Calibri"/>
          <w:color w:val="000000"/>
          <w:sz w:val="24"/>
          <w:szCs w:val="24"/>
        </w:rPr>
        <w:tab/>
        <w:t>Максимальная общая площадь объекта индивидуального жилищного строительства – 300 кв.м.</w:t>
      </w:r>
    </w:p>
    <w:p w:rsidR="004E0579" w:rsidRPr="00B8286F" w:rsidRDefault="00F84631" w:rsidP="00B8286F">
      <w:pPr>
        <w:shd w:val="clear" w:color="auto" w:fill="FFFFFF"/>
        <w:contextualSpacing/>
        <w:rPr>
          <w:rFonts w:eastAsia="Calibri"/>
          <w:color w:val="000000"/>
          <w:sz w:val="24"/>
          <w:szCs w:val="24"/>
        </w:rPr>
      </w:pPr>
      <w:r w:rsidRPr="00B8286F">
        <w:rPr>
          <w:sz w:val="24"/>
          <w:szCs w:val="24"/>
        </w:rPr>
        <w:lastRenderedPageBreak/>
        <w:tab/>
      </w:r>
      <w:r w:rsidRPr="00B8286F">
        <w:rPr>
          <w:rFonts w:eastAsia="Calibri"/>
          <w:color w:val="000000"/>
          <w:sz w:val="24"/>
          <w:szCs w:val="24"/>
        </w:rPr>
        <w:t>Максимальная высота объекта индивидуального жилищного строительства для объектов с углом наклона кровли до 15 градусов - 10 м, с углом наклона кровли более 15градусов – 13 м.</w:t>
      </w:r>
    </w:p>
    <w:p w:rsidR="00EE16C6" w:rsidRPr="00A7476A" w:rsidRDefault="00EE16C6" w:rsidP="00EE16C6">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EE16C6" w:rsidRPr="00A7476A" w:rsidRDefault="00EE16C6" w:rsidP="00EE16C6">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жилых и 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от Дошкольных    образовательных учреждений и общеобразовательных школ (стены здания) -10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жилых и общественных зданий – 3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индивидуального жилого дома и блокированного жилого дома - 3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1,0 м - для одноэтажного жилого дома;</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1,5 м - для двухэтажного жилого дома;</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других построек (баня, гараж и другие) - 1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высокорослых деревьев - 4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от стволов </w:t>
      </w:r>
      <w:proofErr w:type="spellStart"/>
      <w:r w:rsidRPr="00A7476A">
        <w:rPr>
          <w:rFonts w:eastAsia="SimSun"/>
          <w:sz w:val="24"/>
          <w:szCs w:val="24"/>
          <w:lang w:eastAsia="zh-CN"/>
        </w:rPr>
        <w:t>среднерослых</w:t>
      </w:r>
      <w:proofErr w:type="spellEnd"/>
      <w:r w:rsidRPr="00A7476A">
        <w:rPr>
          <w:rFonts w:eastAsia="SimSun"/>
          <w:sz w:val="24"/>
          <w:szCs w:val="24"/>
          <w:lang w:eastAsia="zh-CN"/>
        </w:rPr>
        <w:t xml:space="preserve"> деревьев - 2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кустарника - 1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sz w:val="23"/>
          <w:szCs w:val="23"/>
          <w:shd w:val="clear" w:color="auto" w:fill="FFFFFF"/>
        </w:rPr>
        <w:t>Между длинными сторонами жилых зданий следует принимать расстояния (бытовые разрывы): для жилых зданий высотой два-три этажа - не менее 15 м; четыре этажа - не менее 20 м; между длинными сторонами и торцами этих же зданий с окнами из жилых комнат - не менее 10 м. </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Режим использования территории определяется градостроительным регламентом территории с учетом социально-демографических потребностей семей, образа жизни и профессиональной деятельности, санитарно-гигиенических и зооветеринарных требований.</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с застройкой индивидуальными жилыми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Строительство и реконструкция многоквартирных жилых домов не </w:t>
      </w:r>
      <w:proofErr w:type="gramStart"/>
      <w:r w:rsidRPr="00A7476A">
        <w:rPr>
          <w:rFonts w:eastAsia="SimSun"/>
          <w:sz w:val="24"/>
          <w:szCs w:val="24"/>
          <w:lang w:eastAsia="zh-CN"/>
        </w:rPr>
        <w:t>допускается</w:t>
      </w:r>
      <w:proofErr w:type="gramEnd"/>
      <w:r w:rsidRPr="00A7476A">
        <w:rPr>
          <w:rFonts w:eastAsia="SimSun"/>
          <w:sz w:val="24"/>
          <w:szCs w:val="24"/>
          <w:lang w:eastAsia="zh-CN"/>
        </w:rPr>
        <w:t xml:space="preserve">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Наземные стоянки и парковки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счет сужения проезжей части этих улиц, пешеходных проходов, тротуаров.</w:t>
      </w:r>
    </w:p>
    <w:p w:rsidR="00EE16C6"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проектировании многоквартирных жилых зданий не допускается сокращать расчетную площадь спортивных и игровых площадок для детей за счет физкультурно-оздоровительных комплексов, а также спортивных зон общеобразовательных школ, институтов и прочих учебных заведений.</w:t>
      </w:r>
    </w:p>
    <w:p w:rsidR="00EE16C6" w:rsidRDefault="0022536C" w:rsidP="00EE16C6">
      <w:pPr>
        <w:keepLines w:val="0"/>
        <w:overflowPunct/>
        <w:autoSpaceDE/>
        <w:autoSpaceDN/>
        <w:adjustRightInd/>
        <w:spacing w:line="240" w:lineRule="auto"/>
        <w:ind w:firstLine="709"/>
        <w:rPr>
          <w:rFonts w:eastAsia="SimSun"/>
          <w:sz w:val="24"/>
          <w:szCs w:val="24"/>
          <w:lang w:eastAsia="zh-CN"/>
        </w:rPr>
      </w:pPr>
      <w:r w:rsidRPr="0022536C">
        <w:rPr>
          <w:rFonts w:eastAsia="SimSun"/>
          <w:sz w:val="24"/>
          <w:szCs w:val="24"/>
          <w:lang w:eastAsia="zh-CN"/>
        </w:rPr>
        <w:t>Строительство новых многоквартирных домов и образование новых кварталов (массивов) индивидуальной жилой застройки не допускается без утверждённой документации по планировке территории.</w:t>
      </w:r>
    </w:p>
    <w:p w:rsidR="0022536C" w:rsidRPr="00A7476A" w:rsidRDefault="0022536C" w:rsidP="00EE16C6">
      <w:pPr>
        <w:keepLines w:val="0"/>
        <w:overflowPunct/>
        <w:autoSpaceDE/>
        <w:autoSpaceDN/>
        <w:adjustRightInd/>
        <w:spacing w:line="240" w:lineRule="auto"/>
        <w:ind w:firstLine="709"/>
        <w:rPr>
          <w:rFonts w:eastAsia="SimSun"/>
          <w:b/>
          <w:sz w:val="24"/>
          <w:szCs w:val="24"/>
          <w:lang w:eastAsia="zh-CN"/>
        </w:rPr>
      </w:pP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4A1679"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4A1679"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w:t>
      </w:r>
      <w:r w:rsidR="004A1679" w:rsidRPr="00A7476A">
        <w:rPr>
          <w:rFonts w:eastAsia="SimSun"/>
          <w:sz w:val="24"/>
          <w:szCs w:val="24"/>
          <w:lang w:eastAsia="zh-CN"/>
        </w:rPr>
        <w:t>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lastRenderedPageBreak/>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- 4 м.</w:t>
      </w:r>
    </w:p>
    <w:p w:rsidR="00EE16C6" w:rsidRPr="00A7476A" w:rsidRDefault="00EE16C6" w:rsidP="00EE16C6">
      <w:pPr>
        <w:keepLines w:val="0"/>
        <w:overflowPunct/>
        <w:spacing w:line="240" w:lineRule="auto"/>
        <w:ind w:firstLine="709"/>
        <w:rPr>
          <w:rFonts w:eastAsia="SimSun"/>
          <w:sz w:val="24"/>
          <w:szCs w:val="24"/>
          <w:lang w:eastAsia="zh-CN"/>
        </w:rPr>
      </w:pPr>
      <w:r w:rsidRPr="00A7476A">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EE16C6" w:rsidRPr="00A7476A"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EE16C6" w:rsidRDefault="00EE16C6" w:rsidP="00EE16C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и высотой не более 2,0 м.</w:t>
      </w:r>
    </w:p>
    <w:p w:rsidR="00213E8F" w:rsidRDefault="00213E8F" w:rsidP="00EE16C6">
      <w:pPr>
        <w:keepLines w:val="0"/>
        <w:overflowPunct/>
        <w:autoSpaceDE/>
        <w:autoSpaceDN/>
        <w:adjustRightInd/>
        <w:spacing w:line="240" w:lineRule="auto"/>
        <w:ind w:firstLine="709"/>
        <w:rPr>
          <w:rFonts w:eastAsia="SimSun"/>
          <w:sz w:val="24"/>
          <w:szCs w:val="24"/>
          <w:lang w:eastAsia="zh-CN"/>
        </w:rPr>
      </w:pPr>
    </w:p>
    <w:p w:rsidR="009E13FE" w:rsidRPr="00A7476A" w:rsidRDefault="009E13FE" w:rsidP="00EE16C6">
      <w:pPr>
        <w:keepLines w:val="0"/>
        <w:overflowPunct/>
        <w:autoSpaceDE/>
        <w:autoSpaceDN/>
        <w:adjustRightInd/>
        <w:spacing w:line="240" w:lineRule="auto"/>
        <w:ind w:firstLine="709"/>
        <w:rPr>
          <w:rFonts w:eastAsia="SimSun"/>
          <w:sz w:val="24"/>
          <w:szCs w:val="24"/>
          <w:lang w:eastAsia="zh-CN"/>
        </w:rPr>
      </w:pPr>
    </w:p>
    <w:p w:rsidR="00F679DD" w:rsidRPr="00A7476A" w:rsidRDefault="00F679DD" w:rsidP="00AC6345">
      <w:pPr>
        <w:keepLines w:val="0"/>
        <w:overflowPunct/>
        <w:autoSpaceDE/>
        <w:autoSpaceDN/>
        <w:adjustRightInd/>
        <w:spacing w:line="240" w:lineRule="auto"/>
        <w:ind w:firstLine="0"/>
        <w:jc w:val="center"/>
        <w:outlineLvl w:val="0"/>
        <w:rPr>
          <w:rFonts w:eastAsia="SimSun"/>
          <w:caps/>
          <w:sz w:val="24"/>
          <w:szCs w:val="24"/>
          <w:lang w:eastAsia="zh-CN"/>
        </w:rPr>
      </w:pPr>
      <w:bookmarkStart w:id="43" w:name="_Toc99705622"/>
      <w:bookmarkStart w:id="44" w:name="_Toc111884374"/>
      <w:r w:rsidRPr="00A7476A">
        <w:rPr>
          <w:rFonts w:eastAsia="SimSun"/>
          <w:caps/>
          <w:sz w:val="24"/>
          <w:szCs w:val="24"/>
          <w:lang w:eastAsia="zh-CN"/>
        </w:rPr>
        <w:t>ОБЩЕСТВЕННО-ДЕЛОВЫЕ ЗОНЫ:</w:t>
      </w:r>
      <w:bookmarkEnd w:id="43"/>
      <w:bookmarkEnd w:id="44"/>
    </w:p>
    <w:p w:rsidR="00F679DD" w:rsidRPr="00A7476A" w:rsidRDefault="00F679DD" w:rsidP="00AC6345">
      <w:pPr>
        <w:keepLines w:val="0"/>
        <w:overflowPunct/>
        <w:autoSpaceDE/>
        <w:autoSpaceDN/>
        <w:adjustRightInd/>
        <w:spacing w:line="240" w:lineRule="auto"/>
        <w:ind w:firstLine="0"/>
        <w:jc w:val="center"/>
        <w:rPr>
          <w:rFonts w:eastAsia="SimSun"/>
          <w:caps/>
          <w:sz w:val="24"/>
          <w:szCs w:val="24"/>
          <w:lang w:eastAsia="zh-CN"/>
        </w:rPr>
      </w:pPr>
    </w:p>
    <w:p w:rsidR="00F679DD" w:rsidRPr="00A7476A" w:rsidRDefault="00F679DD" w:rsidP="00AC6345">
      <w:pPr>
        <w:keepLines w:val="0"/>
        <w:overflowPunct/>
        <w:autoSpaceDE/>
        <w:autoSpaceDN/>
        <w:adjustRightInd/>
        <w:spacing w:line="240" w:lineRule="auto"/>
        <w:ind w:firstLine="0"/>
        <w:jc w:val="center"/>
        <w:outlineLvl w:val="0"/>
        <w:rPr>
          <w:rFonts w:eastAsia="SimSun"/>
          <w:sz w:val="24"/>
          <w:szCs w:val="24"/>
          <w:u w:val="single"/>
          <w:lang w:eastAsia="zh-CN"/>
        </w:rPr>
      </w:pPr>
      <w:bookmarkStart w:id="45" w:name="_Toc99705623"/>
      <w:bookmarkStart w:id="46" w:name="_Toc111884375"/>
      <w:r w:rsidRPr="00A7476A">
        <w:rPr>
          <w:rFonts w:eastAsia="SimSun"/>
          <w:sz w:val="24"/>
          <w:szCs w:val="24"/>
          <w:u w:val="single"/>
          <w:lang w:eastAsia="zh-CN"/>
        </w:rPr>
        <w:t xml:space="preserve">ОД-1. </w:t>
      </w:r>
      <w:r w:rsidR="00954753" w:rsidRPr="00A7476A">
        <w:rPr>
          <w:rFonts w:eastAsia="SimSun"/>
          <w:sz w:val="24"/>
          <w:szCs w:val="24"/>
          <w:u w:val="single"/>
          <w:lang w:eastAsia="zh-CN"/>
        </w:rPr>
        <w:t>Многофункциональная общественно-деловая зона</w:t>
      </w:r>
      <w:bookmarkEnd w:id="45"/>
      <w:bookmarkEnd w:id="46"/>
    </w:p>
    <w:p w:rsidR="00C75DE4" w:rsidRPr="00A7476A" w:rsidRDefault="00C75DE4" w:rsidP="00AC6345">
      <w:pPr>
        <w:keepLines w:val="0"/>
        <w:tabs>
          <w:tab w:val="left" w:pos="2520"/>
        </w:tabs>
        <w:overflowPunct/>
        <w:autoSpaceDE/>
        <w:autoSpaceDN/>
        <w:adjustRightInd/>
        <w:spacing w:line="240" w:lineRule="auto"/>
        <w:ind w:firstLine="0"/>
        <w:jc w:val="left"/>
        <w:rPr>
          <w:rFonts w:eastAsia="SimSun"/>
          <w:sz w:val="24"/>
          <w:szCs w:val="24"/>
          <w:lang w:eastAsia="zh-CN"/>
        </w:rPr>
      </w:pPr>
    </w:p>
    <w:p w:rsidR="00661DEF" w:rsidRPr="00A7476A" w:rsidRDefault="00C75DE4" w:rsidP="0052311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661DEF" w:rsidRPr="00A7476A" w:rsidTr="00F6356F">
        <w:trPr>
          <w:trHeight w:val="552"/>
          <w:tblHeader/>
        </w:trPr>
        <w:tc>
          <w:tcPr>
            <w:tcW w:w="1843" w:type="dxa"/>
          </w:tcPr>
          <w:p w:rsidR="00661DEF" w:rsidRPr="00A7476A" w:rsidRDefault="00661DEF" w:rsidP="00F6356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33195" w:rsidRPr="00A7476A">
              <w:rPr>
                <w:b/>
                <w:sz w:val="24"/>
                <w:szCs w:val="24"/>
              </w:rPr>
              <w:t>, код</w:t>
            </w:r>
          </w:p>
        </w:tc>
        <w:tc>
          <w:tcPr>
            <w:tcW w:w="3686" w:type="dxa"/>
            <w:shd w:val="clear" w:color="auto" w:fill="auto"/>
            <w:vAlign w:val="center"/>
          </w:tcPr>
          <w:p w:rsidR="00661DEF" w:rsidRPr="00A7476A" w:rsidRDefault="00661DEF" w:rsidP="00AC6345">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w:t>
            </w:r>
            <w:r w:rsidR="00733195" w:rsidRPr="00A7476A">
              <w:rPr>
                <w:b/>
                <w:sz w:val="24"/>
                <w:szCs w:val="24"/>
              </w:rPr>
              <w:t xml:space="preserve"> участка согласно Классификатору</w:t>
            </w:r>
            <w:r w:rsidRPr="00A7476A">
              <w:rPr>
                <w:b/>
                <w:sz w:val="24"/>
                <w:szCs w:val="24"/>
              </w:rPr>
              <w:t xml:space="preserve"> видов разрешенного использования земельных участков</w:t>
            </w:r>
          </w:p>
        </w:tc>
        <w:tc>
          <w:tcPr>
            <w:tcW w:w="3827" w:type="dxa"/>
            <w:shd w:val="clear" w:color="auto" w:fill="auto"/>
            <w:vAlign w:val="center"/>
          </w:tcPr>
          <w:p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661DEF" w:rsidRPr="00A7476A" w:rsidRDefault="00661DEF" w:rsidP="00AC6345">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3561AE" w:rsidRPr="00A7476A" w:rsidTr="00F6356F">
        <w:trPr>
          <w:trHeight w:val="592"/>
        </w:trPr>
        <w:tc>
          <w:tcPr>
            <w:tcW w:w="1843" w:type="dxa"/>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Дома социального обслуживания [3.2.1]</w:t>
            </w:r>
          </w:p>
        </w:tc>
        <w:tc>
          <w:tcPr>
            <w:tcW w:w="3686" w:type="dxa"/>
            <w:shd w:val="clear" w:color="auto" w:fill="auto"/>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3827" w:type="dxa"/>
            <w:vMerge w:val="restart"/>
            <w:shd w:val="clear" w:color="auto" w:fill="auto"/>
          </w:tcPr>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100/15000 кв. м;</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от уровня земли -15 м;</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максимальная высота сооружений от уровня земли - 30 м;</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- 15%;</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Объекты по оказанию услуг и обслуживанию населения допускается размещать в отдельно стоящих, встроенных или пристроенных объектах с изолированными от жилых зданий или их частей входами с учетом следующих условий:</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встроенных или пристроенных к жилому дому помещениях общественного назначения не допускается размещать учреждения торговли, производственные мастерские и склады, являющиеся источниками шума, вибрации, ультразвуковых и электромагнитных полей, загрязнения водостоков и других вредных факторов воздействия на окружающую среду;</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размещать магазины с наличием взрывопожароопасных веществ и материалов, а также предприятия бытового обслуживания, в которых применяются легковоспламеняющиеся жидкости (за исключением парикмахерских, мастерских по ремонту часов и обуви);</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в виде крыльца или лестницы, </w:t>
            </w:r>
            <w:proofErr w:type="gramStart"/>
            <w:r w:rsidRPr="00A7476A">
              <w:rPr>
                <w:rFonts w:eastAsia="SimSun"/>
                <w:sz w:val="24"/>
                <w:szCs w:val="24"/>
                <w:lang w:eastAsia="zh-CN"/>
              </w:rPr>
              <w:t>изолированных</w:t>
            </w:r>
            <w:proofErr w:type="gramEnd"/>
            <w:r w:rsidRPr="00A7476A">
              <w:rPr>
                <w:rFonts w:eastAsia="SimSun"/>
                <w:sz w:val="24"/>
                <w:szCs w:val="24"/>
                <w:lang w:eastAsia="zh-CN"/>
              </w:rPr>
              <w:t xml:space="preserve"> от жилой части здания;</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обустройство входа и временной стоянки автомобилей в пределах границ земельного участка, принадлежащего застройщику (размещение </w:t>
            </w:r>
            <w:r w:rsidRPr="00A7476A">
              <w:rPr>
                <w:rFonts w:eastAsia="SimSun"/>
                <w:sz w:val="24"/>
                <w:szCs w:val="24"/>
                <w:lang w:eastAsia="zh-CN"/>
              </w:rPr>
              <w:lastRenderedPageBreak/>
              <w:t>необходимого расчетного количества парковочных мест (отдельно стоящих, встроенных, пристроенных, подземных) на территории участка);</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оборудования площадок для остановки автомобилей;</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соблюдения норм благоустройства, установленных соответствующими муниципальными правовыми актами;</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запрещается размещение объектов, вредных для здоровья населения.</w:t>
            </w:r>
          </w:p>
          <w:p w:rsidR="003561AE" w:rsidRPr="00A7476A" w:rsidRDefault="003561AE" w:rsidP="0051459A">
            <w:pPr>
              <w:keepLines w:val="0"/>
              <w:overflowPunct/>
              <w:autoSpaceDE/>
              <w:autoSpaceDN/>
              <w:adjustRightInd/>
              <w:spacing w:line="240" w:lineRule="auto"/>
              <w:ind w:firstLine="709"/>
              <w:rPr>
                <w:rFonts w:eastAsia="SimSun"/>
                <w:sz w:val="24"/>
                <w:szCs w:val="24"/>
                <w:lang w:eastAsia="zh-CN"/>
              </w:rPr>
            </w:pPr>
          </w:p>
        </w:tc>
      </w:tr>
      <w:tr w:rsidR="003561AE" w:rsidRPr="00A7476A" w:rsidTr="00F6356F">
        <w:trPr>
          <w:trHeight w:val="1694"/>
        </w:trPr>
        <w:tc>
          <w:tcPr>
            <w:tcW w:w="1843" w:type="dxa"/>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lastRenderedPageBreak/>
              <w:t>Административные здания организаций, обеспечивающих предоставление коммунальных услуг [3.1.2]</w:t>
            </w:r>
          </w:p>
        </w:tc>
        <w:tc>
          <w:tcPr>
            <w:tcW w:w="3686" w:type="dxa"/>
            <w:shd w:val="clear" w:color="auto" w:fill="auto"/>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61DEF">
        <w:trPr>
          <w:trHeight w:val="1575"/>
        </w:trPr>
        <w:tc>
          <w:tcPr>
            <w:tcW w:w="1843" w:type="dxa"/>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lastRenderedPageBreak/>
              <w:t>Оказание социальной помощи населению [3.2.2]</w:t>
            </w:r>
          </w:p>
        </w:tc>
        <w:tc>
          <w:tcPr>
            <w:tcW w:w="3686" w:type="dxa"/>
            <w:shd w:val="clear" w:color="auto" w:fill="auto"/>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w:t>
            </w:r>
            <w:proofErr w:type="gramStart"/>
            <w:r w:rsidRPr="00A7476A">
              <w:rPr>
                <w:rFonts w:ascii="Times New Roman" w:hAnsi="Times New Roman" w:cs="Times New Roman"/>
              </w:rPr>
              <w:t>для</w:t>
            </w:r>
            <w:proofErr w:type="gramEnd"/>
          </w:p>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размещения общественных некоммерческих организаций: некоммерческих фондов, благотворительных организаций, клубов по интересам</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61DEF">
        <w:trPr>
          <w:trHeight w:val="1995"/>
        </w:trPr>
        <w:tc>
          <w:tcPr>
            <w:tcW w:w="1843" w:type="dxa"/>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Оказание услуг связи [3.2.3]</w:t>
            </w:r>
          </w:p>
        </w:tc>
        <w:tc>
          <w:tcPr>
            <w:tcW w:w="3686" w:type="dxa"/>
            <w:shd w:val="clear" w:color="auto" w:fill="auto"/>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61DEF">
        <w:trPr>
          <w:trHeight w:val="3075"/>
        </w:trPr>
        <w:tc>
          <w:tcPr>
            <w:tcW w:w="1843" w:type="dxa"/>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Общежития [3.2.4]</w:t>
            </w:r>
          </w:p>
        </w:tc>
        <w:tc>
          <w:tcPr>
            <w:tcW w:w="3686" w:type="dxa"/>
            <w:shd w:val="clear" w:color="auto" w:fill="auto"/>
          </w:tcPr>
          <w:p w:rsidR="003561AE" w:rsidRPr="00A7476A" w:rsidRDefault="003561AE" w:rsidP="00661DEF">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A7476A">
                <w:rPr>
                  <w:rFonts w:ascii="Times New Roman" w:hAnsi="Times New Roman" w:cs="Times New Roman"/>
                </w:rPr>
                <w:t>кодом 4.7</w:t>
              </w:r>
            </w:hyperlink>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61DEF">
        <w:trPr>
          <w:trHeight w:val="1005"/>
        </w:trPr>
        <w:tc>
          <w:tcPr>
            <w:tcW w:w="1843" w:type="dxa"/>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lastRenderedPageBreak/>
              <w:t xml:space="preserve">Бытовое обслуживание [3.3] </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w:t>
            </w:r>
            <w:proofErr w:type="gramStart"/>
            <w:r w:rsidRPr="00A7476A">
              <w:rPr>
                <w:rFonts w:ascii="Times New Roman" w:hAnsi="Times New Roman" w:cs="Times New Roman"/>
              </w:rPr>
              <w:t>капитального</w:t>
            </w:r>
            <w:proofErr w:type="gramEnd"/>
          </w:p>
          <w:p w:rsidR="003561AE" w:rsidRPr="00A7476A" w:rsidRDefault="003561AE" w:rsidP="00F6356F">
            <w:pPr>
              <w:pStyle w:val="affffff0"/>
              <w:jc w:val="both"/>
              <w:rPr>
                <w:rFonts w:ascii="Times New Roman" w:hAnsi="Times New Roman" w:cs="Times New Roman"/>
              </w:rPr>
            </w:pPr>
            <w:proofErr w:type="gramStart"/>
            <w:r w:rsidRPr="00A7476A">
              <w:rPr>
                <w:rFonts w:ascii="Times New Roman" w:hAnsi="Times New Roman" w:cs="Times New Roman"/>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roofErr w:type="gramEnd"/>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61DEF">
        <w:trPr>
          <w:trHeight w:val="975"/>
        </w:trPr>
        <w:tc>
          <w:tcPr>
            <w:tcW w:w="1843" w:type="dxa"/>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lastRenderedPageBreak/>
              <w:t xml:space="preserve">Объекты </w:t>
            </w:r>
            <w:proofErr w:type="spellStart"/>
            <w:r w:rsidRPr="00A7476A">
              <w:rPr>
                <w:rFonts w:ascii="Times New Roman" w:hAnsi="Times New Roman" w:cs="Times New Roman"/>
              </w:rPr>
              <w:t>культурно-досуговой</w:t>
            </w:r>
            <w:proofErr w:type="spellEnd"/>
            <w:r w:rsidRPr="00A7476A">
              <w:rPr>
                <w:rFonts w:ascii="Times New Roman" w:hAnsi="Times New Roman" w:cs="Times New Roman"/>
              </w:rPr>
              <w:t xml:space="preserve"> деятельности [3.6.1]</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proofErr w:type="gramStart"/>
            <w:r w:rsidRPr="00A7476A">
              <w:rPr>
                <w:rFonts w:ascii="Times New Roman" w:hAnsi="Times New Roman" w:cs="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61DEF">
        <w:trPr>
          <w:trHeight w:val="870"/>
        </w:trPr>
        <w:tc>
          <w:tcPr>
            <w:tcW w:w="1843" w:type="dxa"/>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Парки культуры и отдыха [3.6.2]</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парков культуры и отдыха</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7952AC">
        <w:trPr>
          <w:trHeight w:val="451"/>
        </w:trPr>
        <w:tc>
          <w:tcPr>
            <w:tcW w:w="1843" w:type="dxa"/>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Цирки и зверинцы [3.6.3]</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F6356F">
        <w:trPr>
          <w:trHeight w:val="660"/>
        </w:trPr>
        <w:tc>
          <w:tcPr>
            <w:tcW w:w="1843" w:type="dxa"/>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Государственное управление [3.8.1]</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зданий, предназначенных</w:t>
            </w:r>
          </w:p>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F6356F">
        <w:trPr>
          <w:trHeight w:val="660"/>
        </w:trPr>
        <w:tc>
          <w:tcPr>
            <w:tcW w:w="1843" w:type="dxa"/>
          </w:tcPr>
          <w:p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Проведение научных исследований [3.9.2]</w:t>
            </w:r>
          </w:p>
        </w:tc>
        <w:tc>
          <w:tcPr>
            <w:tcW w:w="3686" w:type="dxa"/>
            <w:shd w:val="clear" w:color="auto" w:fill="auto"/>
          </w:tcPr>
          <w:p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и сооружений, предназначенных для проведения научных изысканий, исследований и </w:t>
            </w:r>
            <w:r w:rsidRPr="00A7476A">
              <w:rPr>
                <w:rFonts w:ascii="Times New Roman" w:hAnsi="Times New Roman" w:cs="Times New Roman"/>
              </w:rPr>
              <w:lastRenderedPageBreak/>
              <w:t>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F6356F">
        <w:trPr>
          <w:trHeight w:val="660"/>
        </w:trPr>
        <w:tc>
          <w:tcPr>
            <w:tcW w:w="1843" w:type="dxa"/>
          </w:tcPr>
          <w:p w:rsidR="003561AE" w:rsidRPr="00A7476A" w:rsidRDefault="003561AE" w:rsidP="008A7C46">
            <w:pPr>
              <w:pStyle w:val="affffff0"/>
              <w:jc w:val="both"/>
              <w:rPr>
                <w:rFonts w:ascii="Times New Roman" w:hAnsi="Times New Roman" w:cs="Times New Roman"/>
              </w:rPr>
            </w:pPr>
            <w:r w:rsidRPr="00A7476A">
              <w:rPr>
                <w:rFonts w:ascii="Times New Roman" w:hAnsi="Times New Roman" w:cs="Times New Roman"/>
              </w:rPr>
              <w:lastRenderedPageBreak/>
              <w:t>Проведение научных испытаний [3.9.3]</w:t>
            </w:r>
          </w:p>
        </w:tc>
        <w:tc>
          <w:tcPr>
            <w:tcW w:w="3686" w:type="dxa"/>
            <w:shd w:val="clear" w:color="auto" w:fill="auto"/>
          </w:tcPr>
          <w:p w:rsidR="003561AE" w:rsidRPr="00A7476A" w:rsidRDefault="003561AE" w:rsidP="008A7C46">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07BFA">
        <w:trPr>
          <w:trHeight w:val="660"/>
        </w:trPr>
        <w:tc>
          <w:tcPr>
            <w:tcW w:w="1843" w:type="dxa"/>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Амбулаторное ветеринарное обслуживание [3.10.1]</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07BFA">
        <w:trPr>
          <w:trHeight w:val="660"/>
        </w:trPr>
        <w:tc>
          <w:tcPr>
            <w:tcW w:w="1843" w:type="dxa"/>
          </w:tcPr>
          <w:p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Приюты для животных [3.10.2]</w:t>
            </w:r>
          </w:p>
        </w:tc>
        <w:tc>
          <w:tcPr>
            <w:tcW w:w="3686" w:type="dxa"/>
            <w:shd w:val="clear" w:color="auto" w:fill="auto"/>
          </w:tcPr>
          <w:p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оказания ветеринарных услуг в стационаре;</w:t>
            </w:r>
          </w:p>
          <w:p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организации гостиниц для животных</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07BFA">
        <w:trPr>
          <w:trHeight w:val="876"/>
        </w:trPr>
        <w:tc>
          <w:tcPr>
            <w:tcW w:w="1843" w:type="dxa"/>
          </w:tcPr>
          <w:p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lastRenderedPageBreak/>
              <w:t>Деловое управление [4.1]</w:t>
            </w:r>
          </w:p>
        </w:tc>
        <w:tc>
          <w:tcPr>
            <w:tcW w:w="3686" w:type="dxa"/>
            <w:shd w:val="clear" w:color="auto" w:fill="auto"/>
          </w:tcPr>
          <w:p w:rsidR="003561AE" w:rsidRPr="00A7476A" w:rsidRDefault="003561AE" w:rsidP="00B76577">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B76577">
        <w:trPr>
          <w:trHeight w:val="660"/>
        </w:trPr>
        <w:tc>
          <w:tcPr>
            <w:tcW w:w="1843" w:type="dxa"/>
          </w:tcPr>
          <w:p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Рынки [4.3]</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гаражей и (или) стоянок для автомобилей сотрудников и посетителей рынка</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B76577">
        <w:trPr>
          <w:trHeight w:val="660"/>
        </w:trPr>
        <w:tc>
          <w:tcPr>
            <w:tcW w:w="1843" w:type="dxa"/>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Магазины [4.4]</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B76577">
        <w:trPr>
          <w:trHeight w:val="309"/>
        </w:trPr>
        <w:tc>
          <w:tcPr>
            <w:tcW w:w="1843" w:type="dxa"/>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Банковская и страховая деятельность [4.5]</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B76577">
        <w:trPr>
          <w:trHeight w:val="660"/>
        </w:trPr>
        <w:tc>
          <w:tcPr>
            <w:tcW w:w="1843" w:type="dxa"/>
          </w:tcPr>
          <w:p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Общественное питание [4.6]</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в целях устройства мест общественного питания (рестораны, кафе, столовые, </w:t>
            </w:r>
            <w:r w:rsidRPr="00A7476A">
              <w:rPr>
                <w:rFonts w:ascii="Times New Roman" w:hAnsi="Times New Roman" w:cs="Times New Roman"/>
              </w:rPr>
              <w:lastRenderedPageBreak/>
              <w:t>закусочные, бары)</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B76577">
        <w:trPr>
          <w:trHeight w:val="660"/>
        </w:trPr>
        <w:tc>
          <w:tcPr>
            <w:tcW w:w="1843" w:type="dxa"/>
          </w:tcPr>
          <w:p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lastRenderedPageBreak/>
              <w:t>Гостиничное обслуживание [4.7]</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гостиниц</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B76577">
        <w:trPr>
          <w:trHeight w:val="660"/>
        </w:trPr>
        <w:tc>
          <w:tcPr>
            <w:tcW w:w="1843" w:type="dxa"/>
          </w:tcPr>
          <w:p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Развлекательные мероприятия [4.8.1]</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B76577">
        <w:trPr>
          <w:trHeight w:val="660"/>
        </w:trPr>
        <w:tc>
          <w:tcPr>
            <w:tcW w:w="1843" w:type="dxa"/>
          </w:tcPr>
          <w:p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Служебные гаражи [4.9]</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C6345">
              <w:rPr>
                <w:rFonts w:ascii="Times New Roman" w:hAnsi="Times New Roman" w:cs="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9822A2" w:rsidRPr="00A7476A" w:rsidTr="003C5ABE">
        <w:trPr>
          <w:trHeight w:val="3312"/>
        </w:trPr>
        <w:tc>
          <w:tcPr>
            <w:tcW w:w="1843" w:type="dxa"/>
          </w:tcPr>
          <w:p w:rsidR="009822A2" w:rsidRPr="00A7476A" w:rsidRDefault="009822A2" w:rsidP="00B76577">
            <w:pPr>
              <w:pStyle w:val="affffff0"/>
              <w:jc w:val="both"/>
              <w:rPr>
                <w:rFonts w:ascii="Times New Roman" w:hAnsi="Times New Roman" w:cs="Times New Roman"/>
              </w:rPr>
            </w:pPr>
            <w:r w:rsidRPr="00A7476A">
              <w:rPr>
                <w:rFonts w:ascii="Times New Roman" w:hAnsi="Times New Roman" w:cs="Times New Roman"/>
              </w:rPr>
              <w:t>Выставочно-ярмарочная деятельность [4.10]</w:t>
            </w:r>
          </w:p>
        </w:tc>
        <w:tc>
          <w:tcPr>
            <w:tcW w:w="3686" w:type="dxa"/>
            <w:shd w:val="clear" w:color="auto" w:fill="auto"/>
          </w:tcPr>
          <w:p w:rsidR="009822A2" w:rsidRPr="00A7476A" w:rsidRDefault="009822A2" w:rsidP="00B76577">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A7476A">
              <w:rPr>
                <w:rFonts w:ascii="Times New Roman" w:hAnsi="Times New Roman" w:cs="Times New Roman"/>
              </w:rPr>
              <w:t>конгрессной</w:t>
            </w:r>
            <w:proofErr w:type="spellEnd"/>
            <w:r w:rsidRPr="00A7476A">
              <w:rPr>
                <w:rFonts w:ascii="Times New Roman" w:hAnsi="Times New Roman" w:cs="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3827" w:type="dxa"/>
            <w:vMerge/>
            <w:shd w:val="clear" w:color="auto" w:fill="auto"/>
          </w:tcPr>
          <w:p w:rsidR="009822A2" w:rsidRPr="00A7476A" w:rsidRDefault="009822A2"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07BFA">
        <w:trPr>
          <w:trHeight w:val="660"/>
        </w:trPr>
        <w:tc>
          <w:tcPr>
            <w:tcW w:w="1843" w:type="dxa"/>
          </w:tcPr>
          <w:p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 xml:space="preserve">Обеспечение занятий спортом в </w:t>
            </w:r>
            <w:r w:rsidRPr="00A7476A">
              <w:rPr>
                <w:rFonts w:ascii="Times New Roman" w:hAnsi="Times New Roman" w:cs="Times New Roman"/>
              </w:rPr>
              <w:lastRenderedPageBreak/>
              <w:t>помещениях [5.1.2]</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lastRenderedPageBreak/>
              <w:t xml:space="preserve">Размещение спортивных клубов, спортивных залов, бассейнов, физкультурно-оздоровительных </w:t>
            </w:r>
            <w:r w:rsidRPr="00A7476A">
              <w:rPr>
                <w:rFonts w:ascii="Times New Roman" w:hAnsi="Times New Roman" w:cs="Times New Roman"/>
              </w:rPr>
              <w:lastRenderedPageBreak/>
              <w:t>комплексов в зданиях и сооружениях</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9822A2" w:rsidRPr="00A7476A" w:rsidTr="009822A2">
        <w:trPr>
          <w:trHeight w:val="1861"/>
        </w:trPr>
        <w:tc>
          <w:tcPr>
            <w:tcW w:w="1843" w:type="dxa"/>
          </w:tcPr>
          <w:p w:rsidR="009822A2" w:rsidRPr="00A7476A" w:rsidRDefault="009822A2" w:rsidP="004470F6">
            <w:pPr>
              <w:pStyle w:val="affffff0"/>
              <w:jc w:val="both"/>
              <w:rPr>
                <w:rFonts w:ascii="Times New Roman" w:hAnsi="Times New Roman" w:cs="Times New Roman"/>
              </w:rPr>
            </w:pPr>
            <w:r w:rsidRPr="00A7476A">
              <w:rPr>
                <w:rFonts w:ascii="Times New Roman" w:hAnsi="Times New Roman" w:cs="Times New Roman"/>
              </w:rPr>
              <w:lastRenderedPageBreak/>
              <w:t>Площадки для занятий спортом [5.1.3]</w:t>
            </w:r>
          </w:p>
        </w:tc>
        <w:tc>
          <w:tcPr>
            <w:tcW w:w="3686" w:type="dxa"/>
            <w:shd w:val="clear" w:color="auto" w:fill="auto"/>
          </w:tcPr>
          <w:p w:rsidR="009822A2" w:rsidRPr="00A7476A" w:rsidRDefault="009822A2" w:rsidP="00F6356F">
            <w:pPr>
              <w:pStyle w:val="affffff0"/>
              <w:jc w:val="both"/>
              <w:rPr>
                <w:rFonts w:ascii="Times New Roman" w:hAnsi="Times New Roman" w:cs="Times New Roman"/>
              </w:rPr>
            </w:pPr>
            <w:r w:rsidRPr="00A7476A">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827" w:type="dxa"/>
            <w:vMerge/>
            <w:shd w:val="clear" w:color="auto" w:fill="auto"/>
          </w:tcPr>
          <w:p w:rsidR="009822A2" w:rsidRPr="00A7476A" w:rsidRDefault="009822A2"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07BFA">
        <w:trPr>
          <w:trHeight w:val="660"/>
        </w:trPr>
        <w:tc>
          <w:tcPr>
            <w:tcW w:w="1843" w:type="dxa"/>
          </w:tcPr>
          <w:p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Обслуживание перевозок пассажиров [7.2.2]</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A7476A">
                <w:rPr>
                  <w:rFonts w:ascii="Times New Roman" w:hAnsi="Times New Roman" w:cs="Times New Roman"/>
                </w:rPr>
                <w:t>кодом 7.6</w:t>
              </w:r>
            </w:hyperlink>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07BFA">
        <w:trPr>
          <w:trHeight w:val="660"/>
        </w:trPr>
        <w:tc>
          <w:tcPr>
            <w:tcW w:w="1843" w:type="dxa"/>
          </w:tcPr>
          <w:p w:rsidR="003561AE" w:rsidRPr="00A7476A" w:rsidRDefault="003561AE" w:rsidP="004470F6">
            <w:pPr>
              <w:pStyle w:val="affffff0"/>
              <w:jc w:val="both"/>
              <w:rPr>
                <w:rFonts w:ascii="Times New Roman" w:hAnsi="Times New Roman" w:cs="Times New Roman"/>
              </w:rPr>
            </w:pPr>
            <w:r w:rsidRPr="00A7476A">
              <w:rPr>
                <w:rFonts w:ascii="Times New Roman" w:hAnsi="Times New Roman" w:cs="Times New Roman"/>
              </w:rPr>
              <w:t>Обеспечение внутреннего правопорядка [8.3]</w:t>
            </w:r>
          </w:p>
        </w:tc>
        <w:tc>
          <w:tcPr>
            <w:tcW w:w="3686" w:type="dxa"/>
            <w:shd w:val="clear" w:color="auto" w:fill="auto"/>
          </w:tcPr>
          <w:p w:rsidR="003561AE" w:rsidRPr="00A7476A" w:rsidRDefault="003561AE" w:rsidP="00F6356F">
            <w:pPr>
              <w:pStyle w:val="affffff0"/>
              <w:jc w:val="both"/>
              <w:rPr>
                <w:rFonts w:ascii="Times New Roman" w:hAnsi="Times New Roman" w:cs="Times New Roman"/>
              </w:rPr>
            </w:pPr>
            <w:r w:rsidRPr="00A7476A">
              <w:rPr>
                <w:rFonts w:ascii="Times New Roman" w:hAnsi="Times New Roman" w:cs="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A7476A">
              <w:rPr>
                <w:rFonts w:ascii="Times New Roman" w:hAnsi="Times New Roman" w:cs="Times New Roman"/>
              </w:rPr>
              <w:t>Росгвардии</w:t>
            </w:r>
            <w:proofErr w:type="spellEnd"/>
            <w:r w:rsidRPr="00A7476A">
              <w:rPr>
                <w:rFonts w:ascii="Times New Roman" w:hAnsi="Times New Roman" w:cs="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827" w:type="dxa"/>
            <w:vMerge/>
            <w:shd w:val="clear" w:color="auto" w:fill="auto"/>
          </w:tcPr>
          <w:p w:rsidR="003561AE" w:rsidRPr="00A7476A" w:rsidRDefault="003561AE" w:rsidP="00F6356F">
            <w:pPr>
              <w:keepLines w:val="0"/>
              <w:overflowPunct/>
              <w:autoSpaceDE/>
              <w:autoSpaceDN/>
              <w:adjustRightInd/>
              <w:spacing w:line="240" w:lineRule="auto"/>
              <w:ind w:firstLine="709"/>
              <w:jc w:val="left"/>
              <w:rPr>
                <w:rFonts w:eastAsia="SimSun"/>
                <w:sz w:val="24"/>
                <w:szCs w:val="24"/>
                <w:lang w:eastAsia="zh-CN"/>
              </w:rPr>
            </w:pPr>
          </w:p>
        </w:tc>
      </w:tr>
      <w:tr w:rsidR="003561AE" w:rsidRPr="00A7476A" w:rsidTr="00607BFA">
        <w:trPr>
          <w:trHeight w:val="660"/>
        </w:trPr>
        <w:tc>
          <w:tcPr>
            <w:tcW w:w="1843" w:type="dxa"/>
          </w:tcPr>
          <w:p w:rsidR="003561AE" w:rsidRPr="00A7476A" w:rsidRDefault="003561AE" w:rsidP="003561AE">
            <w:pPr>
              <w:pStyle w:val="affffff0"/>
              <w:jc w:val="both"/>
              <w:rPr>
                <w:rFonts w:ascii="Times New Roman" w:hAnsi="Times New Roman" w:cs="Times New Roman"/>
              </w:rPr>
            </w:pPr>
            <w:r w:rsidRPr="00841A02">
              <w:rPr>
                <w:rFonts w:ascii="Times New Roman" w:hAnsi="Times New Roman" w:cs="Times New Roman"/>
              </w:rPr>
              <w:t>Объекты дорожного сервиса [4.9.1]</w:t>
            </w:r>
          </w:p>
        </w:tc>
        <w:tc>
          <w:tcPr>
            <w:tcW w:w="3686" w:type="dxa"/>
            <w:shd w:val="clear" w:color="auto" w:fill="auto"/>
          </w:tcPr>
          <w:p w:rsidR="003561AE" w:rsidRPr="00A7476A" w:rsidRDefault="003561AE" w:rsidP="003561AE">
            <w:pPr>
              <w:pStyle w:val="affffff0"/>
              <w:jc w:val="both"/>
              <w:rPr>
                <w:rFonts w:ascii="Times New Roman" w:hAnsi="Times New Roman" w:cs="Times New Roman"/>
              </w:rPr>
            </w:pPr>
            <w:r w:rsidRPr="00841A02">
              <w:rPr>
                <w:rFonts w:ascii="Times New Roman" w:hAnsi="Times New Roman" w:cs="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3827" w:type="dxa"/>
            <w:vMerge/>
            <w:shd w:val="clear" w:color="auto" w:fill="auto"/>
          </w:tcPr>
          <w:p w:rsidR="003561AE" w:rsidRPr="00A7476A" w:rsidRDefault="003561AE" w:rsidP="003561AE">
            <w:pPr>
              <w:keepLines w:val="0"/>
              <w:overflowPunct/>
              <w:autoSpaceDE/>
              <w:autoSpaceDN/>
              <w:adjustRightInd/>
              <w:spacing w:line="240" w:lineRule="auto"/>
              <w:ind w:firstLine="709"/>
              <w:jc w:val="left"/>
              <w:rPr>
                <w:rFonts w:eastAsia="SimSun"/>
                <w:sz w:val="24"/>
                <w:szCs w:val="24"/>
                <w:lang w:eastAsia="zh-CN"/>
              </w:rPr>
            </w:pPr>
          </w:p>
        </w:tc>
      </w:tr>
      <w:tr w:rsidR="000E6528" w:rsidRPr="00A7476A" w:rsidTr="00F6356F">
        <w:trPr>
          <w:trHeight w:val="660"/>
        </w:trPr>
        <w:tc>
          <w:tcPr>
            <w:tcW w:w="1843" w:type="dxa"/>
          </w:tcPr>
          <w:p w:rsidR="000E6528" w:rsidRPr="00A7476A" w:rsidRDefault="000E6528" w:rsidP="004470F6">
            <w:pPr>
              <w:pStyle w:val="affffff0"/>
              <w:jc w:val="both"/>
              <w:rPr>
                <w:rFonts w:ascii="Times New Roman" w:hAnsi="Times New Roman" w:cs="Times New Roman"/>
              </w:rPr>
            </w:pPr>
            <w:bookmarkStart w:id="47" w:name="sub_10120"/>
            <w:r w:rsidRPr="00A7476A">
              <w:rPr>
                <w:rFonts w:ascii="Times New Roman" w:hAnsi="Times New Roman" w:cs="Times New Roman"/>
              </w:rPr>
              <w:t xml:space="preserve">Земельные участки (территории) общего </w:t>
            </w:r>
            <w:r w:rsidRPr="00A7476A">
              <w:rPr>
                <w:rFonts w:ascii="Times New Roman" w:hAnsi="Times New Roman" w:cs="Times New Roman"/>
              </w:rPr>
              <w:lastRenderedPageBreak/>
              <w:t>пользования</w:t>
            </w:r>
            <w:bookmarkEnd w:id="47"/>
            <w:r w:rsidRPr="00A7476A">
              <w:rPr>
                <w:rFonts w:ascii="Times New Roman" w:hAnsi="Times New Roman" w:cs="Times New Roman"/>
              </w:rPr>
              <w:t xml:space="preserve"> [12.0]</w:t>
            </w:r>
          </w:p>
        </w:tc>
        <w:tc>
          <w:tcPr>
            <w:tcW w:w="3686" w:type="dxa"/>
            <w:shd w:val="clear" w:color="auto" w:fill="auto"/>
          </w:tcPr>
          <w:p w:rsidR="000E6528" w:rsidRPr="00A7476A" w:rsidRDefault="000E6528" w:rsidP="00F6356F">
            <w:pPr>
              <w:pStyle w:val="affffff0"/>
              <w:jc w:val="both"/>
              <w:rPr>
                <w:rFonts w:ascii="Times New Roman" w:hAnsi="Times New Roman" w:cs="Times New Roman"/>
              </w:rPr>
            </w:pPr>
            <w:r w:rsidRPr="00A7476A">
              <w:rPr>
                <w:rFonts w:ascii="Times New Roman" w:hAnsi="Times New Roman" w:cs="Times New Roman"/>
              </w:rPr>
              <w:lastRenderedPageBreak/>
              <w:t xml:space="preserve">Земельные участки общего пользования. Содержание данного вида разрешенного использования включает в себя </w:t>
            </w:r>
            <w:r w:rsidRPr="00A7476A">
              <w:rPr>
                <w:rFonts w:ascii="Times New Roman" w:hAnsi="Times New Roman" w:cs="Times New Roman"/>
              </w:rPr>
              <w:lastRenderedPageBreak/>
              <w:t xml:space="preserve">содержание видов разрешенного использования с </w:t>
            </w:r>
            <w:hyperlink w:anchor="sub_11201" w:history="1">
              <w:r w:rsidRPr="00A7476A">
                <w:rPr>
                  <w:rFonts w:ascii="Times New Roman" w:hAnsi="Times New Roman" w:cs="Times New Roman"/>
                </w:rPr>
                <w:t>кодами 12.0.1 - 12.0.2</w:t>
              </w:r>
            </w:hyperlink>
          </w:p>
        </w:tc>
        <w:tc>
          <w:tcPr>
            <w:tcW w:w="3827" w:type="dxa"/>
            <w:vMerge w:val="restart"/>
            <w:tcBorders>
              <w:top w:val="nil"/>
            </w:tcBorders>
            <w:shd w:val="clear" w:color="auto" w:fill="auto"/>
          </w:tcPr>
          <w:p w:rsidR="000E6528" w:rsidRPr="00A7476A" w:rsidRDefault="000E6528" w:rsidP="00F6356F">
            <w:pPr>
              <w:keepLines w:val="0"/>
              <w:overflowPunct/>
              <w:autoSpaceDE/>
              <w:autoSpaceDN/>
              <w:adjustRightInd/>
              <w:spacing w:line="240" w:lineRule="auto"/>
              <w:ind w:firstLine="709"/>
              <w:jc w:val="left"/>
              <w:rPr>
                <w:rFonts w:eastAsia="SimSun"/>
                <w:sz w:val="24"/>
                <w:szCs w:val="24"/>
                <w:lang w:eastAsia="zh-CN"/>
              </w:rPr>
            </w:pPr>
            <w:r>
              <w:rPr>
                <w:rFonts w:eastAsia="SimSun"/>
                <w:sz w:val="24"/>
                <w:szCs w:val="24"/>
                <w:lang w:eastAsia="zh-CN"/>
              </w:rPr>
              <w:lastRenderedPageBreak/>
              <w:t>Не подлежат установлению</w:t>
            </w:r>
          </w:p>
        </w:tc>
      </w:tr>
      <w:tr w:rsidR="000E6528" w:rsidRPr="00A7476A" w:rsidTr="00693C93">
        <w:trPr>
          <w:trHeight w:val="660"/>
        </w:trPr>
        <w:tc>
          <w:tcPr>
            <w:tcW w:w="1843" w:type="dxa"/>
          </w:tcPr>
          <w:p w:rsidR="000E6528" w:rsidRPr="000E6528" w:rsidRDefault="000E6528" w:rsidP="000E6528">
            <w:pPr>
              <w:spacing w:line="240" w:lineRule="auto"/>
              <w:ind w:firstLine="0"/>
              <w:rPr>
                <w:sz w:val="24"/>
                <w:szCs w:val="24"/>
                <w:shd w:val="clear" w:color="auto" w:fill="FFFFFF"/>
              </w:rPr>
            </w:pPr>
            <w:r w:rsidRPr="000E6528">
              <w:rPr>
                <w:sz w:val="24"/>
                <w:szCs w:val="24"/>
                <w:shd w:val="clear" w:color="auto" w:fill="FFFFFF"/>
              </w:rPr>
              <w:lastRenderedPageBreak/>
              <w:t>Улично-дорожная сеть</w:t>
            </w:r>
          </w:p>
          <w:p w:rsidR="000E6528" w:rsidRPr="000E6528" w:rsidRDefault="000E6528" w:rsidP="000E6528">
            <w:pPr>
              <w:pStyle w:val="affffff0"/>
              <w:jc w:val="both"/>
              <w:rPr>
                <w:rFonts w:ascii="Times New Roman" w:hAnsi="Times New Roman" w:cs="Times New Roman"/>
              </w:rPr>
            </w:pPr>
            <w:r w:rsidRPr="000E6528">
              <w:rPr>
                <w:rFonts w:ascii="Times New Roman" w:hAnsi="Times New Roman" w:cs="Times New Roman"/>
                <w:shd w:val="clear" w:color="auto" w:fill="FFFFFF"/>
              </w:rPr>
              <w:t>[12.0.1]</w:t>
            </w:r>
          </w:p>
        </w:tc>
        <w:tc>
          <w:tcPr>
            <w:tcW w:w="3686" w:type="dxa"/>
            <w:shd w:val="clear" w:color="auto" w:fill="auto"/>
          </w:tcPr>
          <w:p w:rsidR="000E6528" w:rsidRPr="000E6528" w:rsidRDefault="000E6528" w:rsidP="000E6528">
            <w:pPr>
              <w:pStyle w:val="affffff0"/>
              <w:jc w:val="both"/>
              <w:rPr>
                <w:rFonts w:ascii="Times New Roman" w:hAnsi="Times New Roman" w:cs="Times New Roman"/>
              </w:rPr>
            </w:pPr>
            <w:proofErr w:type="gramStart"/>
            <w:r w:rsidRPr="000E6528">
              <w:rPr>
                <w:rFonts w:ascii="Times New Roman" w:hAnsi="Times New Roman" w:cs="Times New Roman"/>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E6528">
              <w:rPr>
                <w:rFonts w:ascii="Times New Roman" w:hAnsi="Times New Roman" w:cs="Times New Roman"/>
                <w:shd w:val="clear" w:color="auto" w:fill="FFFFFF"/>
              </w:rPr>
              <w:t>велотранспортной</w:t>
            </w:r>
            <w:proofErr w:type="spellEnd"/>
            <w:r w:rsidRPr="000E6528">
              <w:rPr>
                <w:rFonts w:ascii="Times New Roman" w:hAnsi="Times New Roman" w:cs="Times New Roman"/>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0E6528">
                <w:rPr>
                  <w:rFonts w:ascii="Times New Roman" w:hAnsi="Times New Roman" w:cs="Times New Roman"/>
                  <w:shd w:val="clear" w:color="auto" w:fill="FFFFFF"/>
                </w:rPr>
                <w:t>кодами 2.7.1</w:t>
              </w:r>
            </w:hyperlink>
            <w:r w:rsidRPr="000E6528">
              <w:rPr>
                <w:rFonts w:ascii="Times New Roman" w:hAnsi="Times New Roman" w:cs="Times New Roman"/>
                <w:shd w:val="clear" w:color="auto" w:fill="FFFFFF"/>
              </w:rPr>
              <w:t xml:space="preserve">, </w:t>
            </w:r>
            <w:hyperlink w:anchor="sub_1049" w:history="1">
              <w:r w:rsidRPr="000E6528">
                <w:rPr>
                  <w:rFonts w:ascii="Times New Roman" w:hAnsi="Times New Roman" w:cs="Times New Roman"/>
                  <w:shd w:val="clear" w:color="auto" w:fill="FFFFFF"/>
                </w:rPr>
                <w:t>4.9</w:t>
              </w:r>
            </w:hyperlink>
            <w:r w:rsidRPr="000E6528">
              <w:rPr>
                <w:rFonts w:ascii="Times New Roman" w:hAnsi="Times New Roman" w:cs="Times New Roman"/>
                <w:shd w:val="clear" w:color="auto" w:fill="FFFFFF"/>
              </w:rPr>
              <w:t xml:space="preserve">, </w:t>
            </w:r>
            <w:hyperlink w:anchor="sub_1723" w:history="1">
              <w:r w:rsidRPr="000E6528">
                <w:rPr>
                  <w:rFonts w:ascii="Times New Roman" w:hAnsi="Times New Roman" w:cs="Times New Roman"/>
                  <w:shd w:val="clear" w:color="auto" w:fill="FFFFFF"/>
                </w:rPr>
                <w:t>7.2.3</w:t>
              </w:r>
            </w:hyperlink>
            <w:r w:rsidRPr="000E6528">
              <w:rPr>
                <w:rFonts w:ascii="Times New Roman" w:hAnsi="Times New Roman" w:cs="Times New Roman"/>
                <w:shd w:val="clear" w:color="auto" w:fill="FFFFFF"/>
              </w:rPr>
              <w:t>, а также некапитальных сооружений, предназначенных для охраны транспортных средств</w:t>
            </w:r>
            <w:proofErr w:type="gramEnd"/>
          </w:p>
        </w:tc>
        <w:tc>
          <w:tcPr>
            <w:tcW w:w="3827" w:type="dxa"/>
            <w:vMerge/>
            <w:shd w:val="clear" w:color="auto" w:fill="auto"/>
          </w:tcPr>
          <w:p w:rsidR="000E6528" w:rsidRDefault="000E6528" w:rsidP="000E6528">
            <w:pPr>
              <w:keepLines w:val="0"/>
              <w:overflowPunct/>
              <w:autoSpaceDE/>
              <w:autoSpaceDN/>
              <w:adjustRightInd/>
              <w:spacing w:line="240" w:lineRule="auto"/>
              <w:ind w:firstLine="709"/>
              <w:jc w:val="left"/>
              <w:rPr>
                <w:rFonts w:eastAsia="SimSun"/>
                <w:sz w:val="24"/>
                <w:szCs w:val="24"/>
                <w:lang w:eastAsia="zh-CN"/>
              </w:rPr>
            </w:pPr>
          </w:p>
        </w:tc>
      </w:tr>
      <w:tr w:rsidR="00884D87" w:rsidRPr="00A7476A" w:rsidTr="00664773">
        <w:tc>
          <w:tcPr>
            <w:tcW w:w="1843" w:type="dxa"/>
          </w:tcPr>
          <w:p w:rsidR="00884D87" w:rsidRPr="00A7476A" w:rsidRDefault="00884D87" w:rsidP="00664773">
            <w:pPr>
              <w:pStyle w:val="affffff0"/>
              <w:jc w:val="both"/>
              <w:rPr>
                <w:rFonts w:ascii="Times New Roman" w:hAnsi="Times New Roman" w:cs="Times New Roman"/>
              </w:rPr>
            </w:pPr>
            <w:r w:rsidRPr="00A7476A">
              <w:rPr>
                <w:rFonts w:ascii="Times New Roman" w:hAnsi="Times New Roman" w:cs="Times New Roman"/>
              </w:rPr>
              <w:t>Предоставление коммунальных услуг [3.1.1]</w:t>
            </w:r>
          </w:p>
        </w:tc>
        <w:tc>
          <w:tcPr>
            <w:tcW w:w="3686" w:type="dxa"/>
            <w:shd w:val="clear" w:color="auto" w:fill="auto"/>
          </w:tcPr>
          <w:p w:rsidR="00884D87" w:rsidRPr="00A7476A" w:rsidRDefault="00884D87" w:rsidP="00664773">
            <w:pPr>
              <w:pStyle w:val="affffff0"/>
              <w:jc w:val="both"/>
              <w:rPr>
                <w:rFonts w:ascii="Times New Roman" w:hAnsi="Times New Roman" w:cs="Times New Roman"/>
              </w:rPr>
            </w:pPr>
            <w:proofErr w:type="gramStart"/>
            <w:r w:rsidRPr="00A7476A">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27" w:type="dxa"/>
          </w:tcPr>
          <w:p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884D87" w:rsidRPr="00A7476A" w:rsidRDefault="00884D87"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884D87" w:rsidRPr="00A7476A" w:rsidRDefault="00884D87" w:rsidP="00C93F8F">
            <w:pPr>
              <w:keepLines w:val="0"/>
              <w:overflowPunct/>
              <w:autoSpaceDE/>
              <w:autoSpaceDN/>
              <w:adjustRightInd/>
              <w:spacing w:line="240" w:lineRule="auto"/>
              <w:ind w:firstLine="709"/>
              <w:jc w:val="left"/>
              <w:rPr>
                <w:rFonts w:eastAsia="SimSun"/>
                <w:sz w:val="24"/>
                <w:szCs w:val="24"/>
                <w:lang w:eastAsia="zh-CN"/>
              </w:rPr>
            </w:pPr>
          </w:p>
        </w:tc>
      </w:tr>
    </w:tbl>
    <w:p w:rsidR="00233550" w:rsidRPr="00A7476A" w:rsidRDefault="00233550" w:rsidP="00C75DE4">
      <w:pPr>
        <w:keepLines w:val="0"/>
        <w:tabs>
          <w:tab w:val="left" w:pos="2520"/>
        </w:tabs>
        <w:overflowPunct/>
        <w:autoSpaceDE/>
        <w:autoSpaceDN/>
        <w:adjustRightInd/>
        <w:spacing w:line="240" w:lineRule="auto"/>
        <w:ind w:firstLine="709"/>
        <w:jc w:val="center"/>
        <w:rPr>
          <w:rFonts w:eastAsia="SimSun"/>
          <w:sz w:val="24"/>
          <w:szCs w:val="24"/>
          <w:lang w:eastAsia="zh-CN"/>
        </w:rPr>
      </w:pPr>
    </w:p>
    <w:p w:rsidR="00C75DE4" w:rsidRPr="007F23B1" w:rsidRDefault="00C75DE4" w:rsidP="007F23B1">
      <w:pPr>
        <w:ind w:firstLine="0"/>
        <w:jc w:val="center"/>
        <w:rPr>
          <w:rFonts w:eastAsia="SimSun"/>
          <w:sz w:val="24"/>
          <w:szCs w:val="24"/>
        </w:rPr>
      </w:pPr>
      <w:bookmarkStart w:id="48" w:name="_Toc99705624"/>
      <w:bookmarkStart w:id="49" w:name="_Toc111807174"/>
      <w:r w:rsidRPr="007F23B1">
        <w:rPr>
          <w:rFonts w:eastAsia="SimSun"/>
          <w:sz w:val="24"/>
          <w:szCs w:val="24"/>
        </w:rPr>
        <w:t>УСЛОВНО РАЗРЕШЕННЫЕ ВИДЫ И ПАРАМЕТРЫ ИСПОЛЬЗОВАНИЯ</w:t>
      </w:r>
      <w:bookmarkEnd w:id="48"/>
      <w:bookmarkEnd w:id="49"/>
    </w:p>
    <w:p w:rsidR="00C75DE4" w:rsidRPr="007F23B1" w:rsidRDefault="00C75DE4" w:rsidP="007F23B1">
      <w:pPr>
        <w:ind w:firstLine="0"/>
        <w:jc w:val="center"/>
        <w:rPr>
          <w:rFonts w:eastAsia="SimSun"/>
          <w:sz w:val="24"/>
          <w:szCs w:val="24"/>
        </w:rPr>
      </w:pPr>
      <w:r w:rsidRPr="007F23B1">
        <w:rPr>
          <w:rFonts w:eastAsia="SimSun"/>
          <w:sz w:val="24"/>
          <w:szCs w:val="24"/>
        </w:rPr>
        <w:lastRenderedPageBreak/>
        <w:t>ЗЕМЕЛЬНЫХ УЧАСТКОВ И ОБЪЕКТОВ КАПИТАЛЬНОГО СТРОИТЕЛЬСТВА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686"/>
        <w:gridCol w:w="3827"/>
      </w:tblGrid>
      <w:tr w:rsidR="00FC6343" w:rsidRPr="00A7476A" w:rsidTr="00FC6343">
        <w:trPr>
          <w:trHeight w:val="552"/>
          <w:tblHeader/>
        </w:trPr>
        <w:tc>
          <w:tcPr>
            <w:tcW w:w="1843" w:type="dxa"/>
          </w:tcPr>
          <w:p w:rsidR="00FC6343" w:rsidRPr="00A7476A" w:rsidRDefault="00FC6343" w:rsidP="009016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733195" w:rsidRPr="00A7476A">
              <w:rPr>
                <w:b/>
                <w:sz w:val="24"/>
                <w:szCs w:val="24"/>
              </w:rPr>
              <w:t>, код</w:t>
            </w:r>
          </w:p>
        </w:tc>
        <w:tc>
          <w:tcPr>
            <w:tcW w:w="3686" w:type="dxa"/>
            <w:vAlign w:val="center"/>
          </w:tcPr>
          <w:p w:rsidR="00FC6343" w:rsidRPr="00A7476A" w:rsidRDefault="00FC6343"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27" w:type="dxa"/>
            <w:vAlign w:val="center"/>
          </w:tcPr>
          <w:p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rsidR="00FC6343" w:rsidRPr="00A7476A" w:rsidRDefault="00FC6343"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0764FB" w:rsidRPr="00A7476A" w:rsidTr="000764FB">
        <w:trPr>
          <w:trHeight w:val="552"/>
        </w:trPr>
        <w:tc>
          <w:tcPr>
            <w:tcW w:w="1843" w:type="dxa"/>
          </w:tcPr>
          <w:p w:rsidR="000764FB" w:rsidRPr="000764FB" w:rsidRDefault="000764FB" w:rsidP="000764FB">
            <w:pPr>
              <w:pStyle w:val="affffff0"/>
              <w:jc w:val="both"/>
              <w:rPr>
                <w:rFonts w:ascii="Times New Roman" w:hAnsi="Times New Roman" w:cs="Times New Roman"/>
              </w:rPr>
            </w:pPr>
            <w:r w:rsidRPr="000764FB">
              <w:rPr>
                <w:rFonts w:ascii="Times New Roman" w:hAnsi="Times New Roman" w:cs="Times New Roman"/>
                <w:shd w:val="clear" w:color="auto" w:fill="FFFFFF"/>
              </w:rPr>
              <w:t xml:space="preserve">Осуществление религиозных обрядов </w:t>
            </w:r>
            <w:r w:rsidRPr="000764FB">
              <w:rPr>
                <w:rFonts w:ascii="Times New Roman" w:hAnsi="Times New Roman" w:cs="Times New Roman"/>
              </w:rPr>
              <w:t>[3.7.1]</w:t>
            </w:r>
          </w:p>
        </w:tc>
        <w:tc>
          <w:tcPr>
            <w:tcW w:w="3686" w:type="dxa"/>
          </w:tcPr>
          <w:p w:rsidR="000764FB" w:rsidRPr="000764FB" w:rsidRDefault="000764FB" w:rsidP="000764FB">
            <w:pPr>
              <w:pStyle w:val="affffff0"/>
              <w:jc w:val="both"/>
              <w:rPr>
                <w:rFonts w:ascii="Times New Roman" w:hAnsi="Times New Roman" w:cs="Times New Roman"/>
              </w:rPr>
            </w:pPr>
            <w:r w:rsidRPr="000764FB">
              <w:rPr>
                <w:rFonts w:ascii="Times New Roman" w:hAnsi="Times New Roman" w:cs="Times New Roman"/>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827" w:type="dxa"/>
            <w:vMerge w:val="restart"/>
          </w:tcPr>
          <w:p w:rsidR="000764FB" w:rsidRPr="00A7476A" w:rsidRDefault="000764FB" w:rsidP="0051459A">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- 400/2800 кв. м;</w:t>
            </w:r>
          </w:p>
          <w:p w:rsidR="000764FB" w:rsidRPr="00A7476A" w:rsidRDefault="000764FB" w:rsidP="0051459A">
            <w:pPr>
              <w:keepLines w:val="0"/>
              <w:tabs>
                <w:tab w:val="left" w:pos="1134"/>
              </w:tabs>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40%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0764FB" w:rsidRPr="00A7476A" w:rsidRDefault="000764FB" w:rsidP="0051459A">
            <w:pPr>
              <w:keepLines w:val="0"/>
              <w:overflowPunct/>
              <w:autoSpaceDE/>
              <w:autoSpaceDN/>
              <w:adjustRightInd/>
              <w:spacing w:line="240" w:lineRule="auto"/>
              <w:ind w:firstLine="493"/>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rsidR="000764FB" w:rsidRPr="00A7476A" w:rsidRDefault="000764FB" w:rsidP="0051459A">
            <w:pPr>
              <w:keepLines w:val="0"/>
              <w:overflowPunct/>
              <w:autoSpaceDE/>
              <w:autoSpaceDN/>
              <w:adjustRightInd/>
              <w:spacing w:line="240" w:lineRule="auto"/>
              <w:ind w:firstLine="493"/>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0764FB" w:rsidRPr="00A7476A" w:rsidTr="001F2021">
        <w:trPr>
          <w:trHeight w:val="552"/>
        </w:trPr>
        <w:tc>
          <w:tcPr>
            <w:tcW w:w="1843" w:type="dxa"/>
          </w:tcPr>
          <w:p w:rsidR="000764FB" w:rsidRPr="000764FB" w:rsidRDefault="000764FB" w:rsidP="000764FB">
            <w:pPr>
              <w:pStyle w:val="affffff0"/>
              <w:jc w:val="both"/>
              <w:rPr>
                <w:rFonts w:ascii="Times New Roman" w:hAnsi="Times New Roman" w:cs="Times New Roman"/>
              </w:rPr>
            </w:pPr>
            <w:r w:rsidRPr="000764FB">
              <w:rPr>
                <w:rFonts w:ascii="Times New Roman" w:hAnsi="Times New Roman" w:cs="Times New Roman"/>
                <w:shd w:val="clear" w:color="auto" w:fill="FFFFFF"/>
              </w:rPr>
              <w:t xml:space="preserve">Религиозное управление и образование </w:t>
            </w:r>
            <w:r w:rsidRPr="000764FB">
              <w:rPr>
                <w:rFonts w:ascii="Times New Roman" w:hAnsi="Times New Roman" w:cs="Times New Roman"/>
              </w:rPr>
              <w:t>[3.7.2]</w:t>
            </w:r>
          </w:p>
        </w:tc>
        <w:tc>
          <w:tcPr>
            <w:tcW w:w="3686" w:type="dxa"/>
          </w:tcPr>
          <w:p w:rsidR="000764FB" w:rsidRPr="000764FB" w:rsidRDefault="000764FB" w:rsidP="000764FB">
            <w:pPr>
              <w:pStyle w:val="affffff0"/>
              <w:jc w:val="both"/>
              <w:rPr>
                <w:rFonts w:ascii="Times New Roman" w:hAnsi="Times New Roman" w:cs="Times New Roman"/>
              </w:rPr>
            </w:pPr>
            <w:r w:rsidRPr="000764FB">
              <w:rPr>
                <w:rFonts w:ascii="Times New Roman" w:hAnsi="Times New Roman" w:cs="Times New Roman"/>
                <w:shd w:val="clear" w:color="auto" w:fill="FFFFFF"/>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3827" w:type="dxa"/>
            <w:vMerge/>
          </w:tcPr>
          <w:p w:rsidR="000764FB" w:rsidRPr="00A7476A" w:rsidRDefault="000764FB" w:rsidP="000764FB">
            <w:pPr>
              <w:keepLines w:val="0"/>
              <w:tabs>
                <w:tab w:val="left" w:pos="1134"/>
              </w:tabs>
              <w:overflowPunct/>
              <w:autoSpaceDE/>
              <w:autoSpaceDN/>
              <w:adjustRightInd/>
              <w:spacing w:line="240" w:lineRule="auto"/>
              <w:ind w:firstLine="709"/>
              <w:jc w:val="left"/>
              <w:rPr>
                <w:rFonts w:eastAsia="SimSun"/>
                <w:sz w:val="24"/>
                <w:szCs w:val="24"/>
                <w:lang w:eastAsia="zh-CN"/>
              </w:rPr>
            </w:pPr>
          </w:p>
        </w:tc>
      </w:tr>
    </w:tbl>
    <w:p w:rsidR="00C75DE4" w:rsidRPr="00A7476A" w:rsidRDefault="00C75DE4" w:rsidP="00C75DE4">
      <w:pPr>
        <w:keepLines w:val="0"/>
        <w:tabs>
          <w:tab w:val="left" w:pos="2520"/>
        </w:tabs>
        <w:overflowPunct/>
        <w:autoSpaceDE/>
        <w:autoSpaceDN/>
        <w:adjustRightInd/>
        <w:spacing w:line="240" w:lineRule="auto"/>
        <w:ind w:firstLine="0"/>
        <w:jc w:val="center"/>
        <w:rPr>
          <w:rFonts w:eastAsia="SimSun"/>
          <w:sz w:val="24"/>
          <w:szCs w:val="24"/>
          <w:lang w:eastAsia="zh-CN"/>
        </w:rPr>
      </w:pPr>
    </w:p>
    <w:p w:rsidR="00C75DE4" w:rsidRPr="00A7476A" w:rsidRDefault="00C75DE4" w:rsidP="00C75DE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244"/>
      </w:tblGrid>
      <w:tr w:rsidR="00C75DE4" w:rsidRPr="00A7476A" w:rsidTr="005A1B6A">
        <w:trPr>
          <w:trHeight w:val="552"/>
        </w:trPr>
        <w:tc>
          <w:tcPr>
            <w:tcW w:w="4395" w:type="dxa"/>
            <w:vAlign w:val="center"/>
          </w:tcPr>
          <w:p w:rsidR="00C75DE4" w:rsidRPr="00A7476A" w:rsidRDefault="00C75DE4" w:rsidP="00A5177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rsidR="00C75DE4" w:rsidRPr="00A7476A" w:rsidRDefault="00C75DE4" w:rsidP="00A517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C75DE4" w:rsidRPr="00A7476A" w:rsidRDefault="00C75DE4" w:rsidP="00A5177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C75DE4" w:rsidRPr="00A7476A" w:rsidTr="005A1B6A">
        <w:tc>
          <w:tcPr>
            <w:tcW w:w="4395" w:type="dxa"/>
            <w:shd w:val="clear" w:color="auto" w:fill="auto"/>
          </w:tcPr>
          <w:p w:rsidR="00C75DE4" w:rsidRPr="00A7476A" w:rsidRDefault="00A51777" w:rsidP="00A51777">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5244" w:type="dxa"/>
            <w:shd w:val="clear" w:color="auto" w:fill="auto"/>
          </w:tcPr>
          <w:p w:rsidR="00C75DE4" w:rsidRPr="00A7476A" w:rsidRDefault="00A51777" w:rsidP="00A51777">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rsidR="00C75DE4" w:rsidRPr="00A7476A" w:rsidRDefault="00C75DE4" w:rsidP="00C75DE4">
      <w:pPr>
        <w:keepLines w:val="0"/>
        <w:overflowPunct/>
        <w:spacing w:line="240" w:lineRule="auto"/>
        <w:ind w:firstLine="709"/>
        <w:rPr>
          <w:rFonts w:eastAsia="SimSun"/>
          <w:sz w:val="24"/>
          <w:szCs w:val="24"/>
          <w:lang w:eastAsia="zh-CN"/>
        </w:rPr>
      </w:pPr>
    </w:p>
    <w:p w:rsidR="00C75DE4" w:rsidRPr="00A7476A" w:rsidRDefault="00C75DE4" w:rsidP="00C75DE4">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C75DE4" w:rsidRPr="00A7476A" w:rsidRDefault="00C75DE4" w:rsidP="00C75DE4">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75DE4" w:rsidRPr="00A7476A" w:rsidRDefault="00C75DE4" w:rsidP="00C75DE4">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rsidR="00C75DE4" w:rsidRPr="00A7476A" w:rsidRDefault="00C75DE4" w:rsidP="00C75DE4">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 от Дошкольных    образовательных учреждений и общеобразовательных школ (стены здания) -10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2)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жилых и общественных зданий – 5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4) проездов, от жилых и общественных зданий – 3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территории сложившейся застройки жилые и общественные здания могут размещаться по красной линии улиц по согласованию с органами местного самоуправления.</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 границы соседнего земельного участка расстояния по санитарно-бытовым условиям должны быть не менее:</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индивидуального жилого дома и блокированного жилого дома - 3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сложившейся застройке, при ширине земельного участка 12 метров и менее, для строительства жилого дома минимальный отступ от границы соседнего участка составляет не менее:</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1,0 м - для одноэтажного жилого дома;</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1,5 м - для двухэтажного жилого дома;</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2,0 м - для трехэтажного жилого дома, при условии, что расстояние до расположенного на соседнем земельном участке жилого дома не менее 5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других построек (баня, гараж и другие) - 1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стволов высокорослых деревьев - 4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от стволов </w:t>
      </w:r>
      <w:proofErr w:type="spellStart"/>
      <w:r w:rsidRPr="00A7476A">
        <w:rPr>
          <w:rFonts w:eastAsia="SimSun"/>
          <w:sz w:val="24"/>
          <w:szCs w:val="24"/>
          <w:lang w:eastAsia="zh-CN"/>
        </w:rPr>
        <w:t>среднерослых</w:t>
      </w:r>
      <w:proofErr w:type="spellEnd"/>
      <w:r w:rsidRPr="00A7476A">
        <w:rPr>
          <w:rFonts w:eastAsia="SimSun"/>
          <w:sz w:val="24"/>
          <w:szCs w:val="24"/>
          <w:lang w:eastAsia="zh-CN"/>
        </w:rPr>
        <w:t xml:space="preserve"> деревьев - 2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от кустарника - 1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Расстояния между длинными сторонами секционных жилых зданий высотой 2 - 3 этажа должны быть не менее 15 м, а </w:t>
      </w:r>
      <w:proofErr w:type="gramStart"/>
      <w:r w:rsidRPr="00A7476A">
        <w:rPr>
          <w:rFonts w:eastAsia="SimSun"/>
          <w:sz w:val="24"/>
          <w:szCs w:val="24"/>
          <w:lang w:eastAsia="zh-CN"/>
        </w:rPr>
        <w:t>между</w:t>
      </w:r>
      <w:proofErr w:type="gramEnd"/>
      <w:r w:rsidRPr="00A7476A">
        <w:rPr>
          <w:rFonts w:eastAsia="SimSun"/>
          <w:sz w:val="24"/>
          <w:szCs w:val="24"/>
          <w:lang w:eastAsia="zh-CN"/>
        </w:rPr>
        <w:t xml:space="preserve"> </w:t>
      </w:r>
      <w:proofErr w:type="gramStart"/>
      <w:r w:rsidRPr="00A7476A">
        <w:rPr>
          <w:rFonts w:eastAsia="SimSun"/>
          <w:sz w:val="24"/>
          <w:szCs w:val="24"/>
          <w:lang w:eastAsia="zh-CN"/>
        </w:rPr>
        <w:t>одно</w:t>
      </w:r>
      <w:proofErr w:type="gramEnd"/>
      <w:r w:rsidRPr="00A7476A">
        <w:rPr>
          <w:rFonts w:eastAsia="SimSun"/>
          <w:sz w:val="24"/>
          <w:szCs w:val="24"/>
          <w:lang w:eastAsia="zh-CN"/>
        </w:rPr>
        <w:t>-, двухквартирными жилыми домами и хозяйственными постройками - в соответствии с противопожарными требованиями.</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с застройкой индивидуальными жилыми домами расстояние от окон жилых помещений (комнат, кухонь и веранд) до стен соседнего дома и хозяйственных построек (сарая, гаража, бани), расположенных на соседних земельных участках, должно быть не менее 6 м.</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Вспомогательные строения, за исключением гаражей, размещать со стороны улиц не допускается. При этом этажность их не должна превышать двух этажей, при условии обеспечения нормативной инсоляции на территории соседних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4A1679"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4A1679"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C75DE4" w:rsidRPr="00A7476A" w:rsidRDefault="004A1679"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C75DE4"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C75DE4" w:rsidRPr="00A7476A" w:rsidRDefault="00C75DE4" w:rsidP="00C75DE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327202" w:rsidRDefault="00C75DE4" w:rsidP="00064CDA">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w:t>
      </w:r>
      <w:r w:rsidR="00064CDA">
        <w:rPr>
          <w:rFonts w:eastAsia="SimSun"/>
          <w:sz w:val="24"/>
          <w:szCs w:val="24"/>
          <w:lang w:eastAsia="zh-CN"/>
        </w:rPr>
        <w:t>ждения и высотой не более 2,0 м</w:t>
      </w:r>
    </w:p>
    <w:p w:rsidR="00327202" w:rsidRPr="00A7476A" w:rsidRDefault="00327202" w:rsidP="00C75DE4">
      <w:pPr>
        <w:keepLines w:val="0"/>
        <w:overflowPunct/>
        <w:autoSpaceDE/>
        <w:autoSpaceDN/>
        <w:adjustRightInd/>
        <w:spacing w:line="240" w:lineRule="auto"/>
        <w:ind w:firstLine="426"/>
        <w:jc w:val="left"/>
        <w:rPr>
          <w:rFonts w:eastAsia="SimSun"/>
          <w:sz w:val="24"/>
          <w:szCs w:val="24"/>
          <w:lang w:eastAsia="zh-CN"/>
        </w:rPr>
      </w:pPr>
    </w:p>
    <w:p w:rsidR="00F679DD" w:rsidRPr="00A7476A" w:rsidRDefault="00F679DD" w:rsidP="00F679DD">
      <w:pPr>
        <w:keepLines w:val="0"/>
        <w:overflowPunct/>
        <w:autoSpaceDE/>
        <w:autoSpaceDN/>
        <w:adjustRightInd/>
        <w:spacing w:line="240" w:lineRule="auto"/>
        <w:ind w:firstLine="426"/>
        <w:jc w:val="center"/>
        <w:rPr>
          <w:rFonts w:eastAsia="SimSun"/>
          <w:sz w:val="24"/>
          <w:szCs w:val="24"/>
          <w:lang w:eastAsia="zh-CN"/>
        </w:rPr>
      </w:pPr>
    </w:p>
    <w:p w:rsidR="00F679DD" w:rsidRPr="00A7476A" w:rsidRDefault="00F679DD" w:rsidP="001B55BC">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50" w:name="_Toc99705625"/>
      <w:bookmarkStart w:id="51" w:name="_Toc111884376"/>
      <w:r w:rsidRPr="00A7476A">
        <w:rPr>
          <w:rFonts w:eastAsia="SimSun"/>
          <w:sz w:val="24"/>
          <w:szCs w:val="24"/>
          <w:u w:val="single"/>
          <w:lang w:eastAsia="zh-CN"/>
        </w:rPr>
        <w:t>ОД-</w:t>
      </w:r>
      <w:r w:rsidR="001D40E9" w:rsidRPr="00A7476A">
        <w:rPr>
          <w:rFonts w:eastAsia="SimSun"/>
          <w:sz w:val="24"/>
          <w:szCs w:val="24"/>
          <w:u w:val="single"/>
          <w:lang w:eastAsia="zh-CN"/>
        </w:rPr>
        <w:t xml:space="preserve">2. </w:t>
      </w:r>
      <w:bookmarkEnd w:id="50"/>
      <w:r w:rsidR="00A51777">
        <w:rPr>
          <w:rFonts w:eastAsia="SimSun"/>
          <w:sz w:val="24"/>
          <w:szCs w:val="24"/>
          <w:u w:val="single"/>
          <w:lang w:eastAsia="zh-CN"/>
        </w:rPr>
        <w:t>Зона специализированной общественной застройки</w:t>
      </w:r>
      <w:r w:rsidRPr="00A7476A">
        <w:rPr>
          <w:rFonts w:eastAsia="SimSun"/>
          <w:sz w:val="24"/>
          <w:szCs w:val="24"/>
          <w:u w:val="single"/>
          <w:lang w:eastAsia="zh-CN"/>
        </w:rPr>
        <w:t>.</w:t>
      </w:r>
      <w:bookmarkEnd w:id="51"/>
    </w:p>
    <w:p w:rsidR="00F679DD" w:rsidRPr="00A7476A" w:rsidRDefault="00F679DD" w:rsidP="00F679DD">
      <w:pPr>
        <w:keepLines w:val="0"/>
        <w:widowControl w:val="0"/>
        <w:overflowPunct/>
        <w:autoSpaceDE/>
        <w:autoSpaceDN/>
        <w:adjustRightInd/>
        <w:spacing w:line="240" w:lineRule="auto"/>
        <w:ind w:firstLine="426"/>
        <w:jc w:val="center"/>
        <w:rPr>
          <w:rFonts w:eastAsia="SimSun"/>
          <w:sz w:val="24"/>
          <w:szCs w:val="24"/>
          <w:u w:val="single"/>
          <w:lang w:eastAsia="zh-CN"/>
        </w:rPr>
      </w:pPr>
    </w:p>
    <w:p w:rsidR="00FD324D" w:rsidRPr="00A7476A" w:rsidRDefault="00FD324D" w:rsidP="00FD324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p w:rsidR="00FD324D" w:rsidRPr="00A7476A" w:rsidRDefault="00FD324D" w:rsidP="00FD324D">
      <w:pPr>
        <w:keepLines w:val="0"/>
        <w:tabs>
          <w:tab w:val="left" w:pos="2520"/>
        </w:tabs>
        <w:overflowPunct/>
        <w:autoSpaceDE/>
        <w:autoSpaceDN/>
        <w:adjustRightInd/>
        <w:spacing w:line="240" w:lineRule="auto"/>
        <w:ind w:firstLine="709"/>
        <w:jc w:val="center"/>
        <w:rPr>
          <w:rFonts w:eastAsia="SimSun"/>
          <w:sz w:val="24"/>
          <w:szCs w:val="24"/>
          <w:lang w:eastAsia="zh-CN"/>
        </w:rPr>
      </w:pPr>
    </w:p>
    <w:tbl>
      <w:tblPr>
        <w:tblpPr w:leftFromText="180" w:rightFromText="180" w:vertAnchor="text" w:tblpY="1"/>
        <w:tblOverlap w:val="neve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8"/>
        <w:gridCol w:w="3660"/>
        <w:gridCol w:w="3985"/>
      </w:tblGrid>
      <w:tr w:rsidR="00B81ABB" w:rsidRPr="00A7476A" w:rsidTr="009822A2">
        <w:trPr>
          <w:trHeight w:val="552"/>
          <w:tblHeader/>
        </w:trPr>
        <w:tc>
          <w:tcPr>
            <w:tcW w:w="2128" w:type="dxa"/>
          </w:tcPr>
          <w:p w:rsidR="00B81ABB" w:rsidRPr="00A7476A" w:rsidRDefault="00B81ABB" w:rsidP="009822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20019B" w:rsidRPr="00A7476A">
              <w:rPr>
                <w:b/>
                <w:sz w:val="24"/>
                <w:szCs w:val="24"/>
              </w:rPr>
              <w:t>, код</w:t>
            </w:r>
          </w:p>
        </w:tc>
        <w:tc>
          <w:tcPr>
            <w:tcW w:w="3660" w:type="dxa"/>
            <w:vAlign w:val="center"/>
          </w:tcPr>
          <w:p w:rsidR="00B81ABB" w:rsidRPr="00A7476A" w:rsidRDefault="00B81ABB" w:rsidP="009822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85" w:type="dxa"/>
            <w:vAlign w:val="center"/>
          </w:tcPr>
          <w:p w:rsidR="00B81ABB" w:rsidRPr="00A7476A" w:rsidRDefault="00B81ABB" w:rsidP="009822A2">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81ABB" w:rsidRPr="00A7476A" w:rsidRDefault="00B81ABB" w:rsidP="009822A2">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81ABB" w:rsidRPr="00A7476A" w:rsidRDefault="00B81ABB" w:rsidP="009822A2">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17277" w:rsidRPr="00A7476A" w:rsidTr="009822A2">
        <w:trPr>
          <w:trHeight w:val="552"/>
        </w:trPr>
        <w:tc>
          <w:tcPr>
            <w:tcW w:w="2128"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rPr>
            </w:pPr>
            <w:r w:rsidRPr="00A7476A">
              <w:rPr>
                <w:sz w:val="24"/>
                <w:szCs w:val="24"/>
              </w:rPr>
              <w:t>Стационарное медицинское обслуживание [3.4.2]</w:t>
            </w:r>
          </w:p>
        </w:tc>
        <w:tc>
          <w:tcPr>
            <w:tcW w:w="3660" w:type="dxa"/>
          </w:tcPr>
          <w:p w:rsidR="00617277" w:rsidRPr="00A7476A" w:rsidRDefault="00617277" w:rsidP="00113EA9">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617277" w:rsidRPr="00A7476A" w:rsidRDefault="00617277" w:rsidP="009822A2">
            <w:pPr>
              <w:keepLines w:val="0"/>
              <w:shd w:val="clear" w:color="auto" w:fill="FFFFFF"/>
              <w:overflowPunct/>
              <w:autoSpaceDE/>
              <w:autoSpaceDN/>
              <w:adjustRightInd/>
              <w:spacing w:line="240" w:lineRule="auto"/>
              <w:ind w:firstLine="709"/>
              <w:rPr>
                <w:sz w:val="24"/>
                <w:szCs w:val="24"/>
              </w:rPr>
            </w:pPr>
            <w:r w:rsidRPr="00A7476A">
              <w:rPr>
                <w:sz w:val="24"/>
                <w:szCs w:val="24"/>
              </w:rPr>
              <w:t>размещение станций скорой помощи; размещение площадок санитарной авиации</w:t>
            </w:r>
          </w:p>
        </w:tc>
        <w:tc>
          <w:tcPr>
            <w:tcW w:w="3985" w:type="dxa"/>
            <w:vMerge w:val="restart"/>
          </w:tcPr>
          <w:p w:rsidR="00617277" w:rsidRPr="00A7476A" w:rsidRDefault="00617277" w:rsidP="009822A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Pr>
                <w:rFonts w:eastAsia="SimSun"/>
                <w:sz w:val="24"/>
                <w:szCs w:val="24"/>
                <w:lang w:eastAsia="zh-CN"/>
              </w:rPr>
              <w:t>400/</w:t>
            </w:r>
            <w:r w:rsidRPr="00A7476A">
              <w:rPr>
                <w:rFonts w:eastAsia="SimSun"/>
                <w:sz w:val="24"/>
                <w:szCs w:val="24"/>
                <w:lang w:eastAsia="zh-CN"/>
              </w:rPr>
              <w:t>50000 кв. м;</w:t>
            </w:r>
          </w:p>
          <w:p w:rsidR="00617277" w:rsidRPr="00A7476A" w:rsidRDefault="00617277" w:rsidP="009822A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617277" w:rsidRPr="00A7476A" w:rsidRDefault="00617277" w:rsidP="009822A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максимальное количество надземных этажей зданий – </w:t>
            </w:r>
            <w:r w:rsidR="00113EA9">
              <w:rPr>
                <w:rFonts w:eastAsia="SimSun"/>
                <w:sz w:val="24"/>
                <w:szCs w:val="24"/>
                <w:lang w:eastAsia="zh-CN"/>
              </w:rPr>
              <w:t>5</w:t>
            </w:r>
            <w:r w:rsidRPr="00A7476A">
              <w:rPr>
                <w:rFonts w:eastAsia="SimSun"/>
                <w:sz w:val="24"/>
                <w:szCs w:val="24"/>
                <w:lang w:eastAsia="zh-CN"/>
              </w:rPr>
              <w:t xml:space="preserve"> этаж</w:t>
            </w:r>
            <w:r w:rsidR="00113EA9">
              <w:rPr>
                <w:rFonts w:eastAsia="SimSun"/>
                <w:sz w:val="24"/>
                <w:szCs w:val="24"/>
                <w:lang w:eastAsia="zh-CN"/>
              </w:rPr>
              <w:t>ей</w:t>
            </w:r>
            <w:r w:rsidRPr="00A7476A">
              <w:rPr>
                <w:rFonts w:eastAsia="SimSun"/>
                <w:sz w:val="24"/>
                <w:szCs w:val="24"/>
                <w:lang w:eastAsia="zh-CN"/>
              </w:rPr>
              <w:t>;</w:t>
            </w:r>
          </w:p>
          <w:p w:rsidR="00617277" w:rsidRDefault="00617277" w:rsidP="009822A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от уровня земли до верха перекрытия последнего этажа (или </w:t>
            </w:r>
            <w:r w:rsidRPr="00A7476A">
              <w:rPr>
                <w:rFonts w:eastAsia="SimSun"/>
                <w:sz w:val="24"/>
                <w:szCs w:val="24"/>
                <w:lang w:eastAsia="zh-CN"/>
              </w:rPr>
              <w:lastRenderedPageBreak/>
              <w:t xml:space="preserve">конька кровли) - </w:t>
            </w:r>
            <w:r>
              <w:rPr>
                <w:rFonts w:eastAsia="SimSun"/>
                <w:sz w:val="24"/>
                <w:szCs w:val="24"/>
                <w:lang w:eastAsia="zh-CN"/>
              </w:rPr>
              <w:t>3</w:t>
            </w:r>
            <w:r w:rsidRPr="00A7476A">
              <w:rPr>
                <w:rFonts w:eastAsia="SimSun"/>
                <w:sz w:val="24"/>
                <w:szCs w:val="24"/>
                <w:lang w:eastAsia="zh-CN"/>
              </w:rPr>
              <w:t>0 м.</w:t>
            </w:r>
          </w:p>
          <w:p w:rsidR="00617277" w:rsidRPr="00A7476A" w:rsidRDefault="00617277" w:rsidP="0061727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617277" w:rsidRPr="00A7476A" w:rsidRDefault="00617277" w:rsidP="009822A2">
            <w:pPr>
              <w:keepLines w:val="0"/>
              <w:overflowPunct/>
              <w:autoSpaceDE/>
              <w:autoSpaceDN/>
              <w:adjustRightInd/>
              <w:spacing w:line="240" w:lineRule="auto"/>
              <w:ind w:firstLine="284"/>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617277" w:rsidRPr="00A7476A" w:rsidTr="009822A2">
        <w:trPr>
          <w:trHeight w:val="1272"/>
        </w:trPr>
        <w:tc>
          <w:tcPr>
            <w:tcW w:w="2128"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rPr>
            </w:pPr>
            <w:r w:rsidRPr="00A7476A">
              <w:rPr>
                <w:sz w:val="24"/>
                <w:szCs w:val="24"/>
              </w:rPr>
              <w:lastRenderedPageBreak/>
              <w:t>Амбулаторно-поликлиническое обслуживание [3.4.1]</w:t>
            </w:r>
          </w:p>
        </w:tc>
        <w:tc>
          <w:tcPr>
            <w:tcW w:w="3660"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rPr>
            </w:pPr>
            <w:r w:rsidRPr="00A7476A">
              <w:rPr>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3985" w:type="dxa"/>
            <w:vMerge/>
          </w:tcPr>
          <w:p w:rsidR="00617277" w:rsidRPr="009822A2" w:rsidRDefault="00617277" w:rsidP="009853A4">
            <w:pPr>
              <w:keepLines w:val="0"/>
              <w:overflowPunct/>
              <w:autoSpaceDE/>
              <w:autoSpaceDN/>
              <w:adjustRightInd/>
              <w:spacing w:line="240" w:lineRule="auto"/>
              <w:ind w:firstLine="709"/>
              <w:rPr>
                <w:sz w:val="24"/>
                <w:szCs w:val="24"/>
              </w:rPr>
            </w:pPr>
          </w:p>
        </w:tc>
      </w:tr>
      <w:tr w:rsidR="00617277" w:rsidRPr="00A7476A" w:rsidTr="00A825EB">
        <w:trPr>
          <w:trHeight w:val="2646"/>
        </w:trPr>
        <w:tc>
          <w:tcPr>
            <w:tcW w:w="2128" w:type="dxa"/>
            <w:tcBorders>
              <w:bottom w:val="single" w:sz="4" w:space="0" w:color="auto"/>
            </w:tcBorders>
          </w:tcPr>
          <w:p w:rsidR="00617277" w:rsidRPr="00A7476A" w:rsidRDefault="00617277" w:rsidP="009822A2">
            <w:pPr>
              <w:keepLines w:val="0"/>
              <w:shd w:val="clear" w:color="auto" w:fill="FFFFFF"/>
              <w:overflowPunct/>
              <w:autoSpaceDE/>
              <w:autoSpaceDN/>
              <w:adjustRightInd/>
              <w:spacing w:line="240" w:lineRule="auto"/>
              <w:ind w:firstLine="0"/>
              <w:rPr>
                <w:sz w:val="24"/>
                <w:szCs w:val="24"/>
              </w:rPr>
            </w:pPr>
            <w:r w:rsidRPr="00A7476A">
              <w:rPr>
                <w:sz w:val="24"/>
                <w:szCs w:val="24"/>
              </w:rPr>
              <w:lastRenderedPageBreak/>
              <w:t xml:space="preserve">Медицинские организации особого назначения [3.4.3] </w:t>
            </w:r>
          </w:p>
        </w:tc>
        <w:tc>
          <w:tcPr>
            <w:tcW w:w="3660" w:type="dxa"/>
            <w:tcBorders>
              <w:bottom w:val="single" w:sz="4" w:space="0" w:color="auto"/>
            </w:tcBorders>
          </w:tcPr>
          <w:p w:rsidR="00617277" w:rsidRPr="00A7476A" w:rsidRDefault="00617277" w:rsidP="009822A2">
            <w:pPr>
              <w:keepLines w:val="0"/>
              <w:shd w:val="clear" w:color="auto" w:fill="FFFFFF"/>
              <w:overflowPunct/>
              <w:autoSpaceDE/>
              <w:autoSpaceDN/>
              <w:adjustRightInd/>
              <w:spacing w:line="240" w:lineRule="auto"/>
              <w:ind w:firstLine="0"/>
              <w:rPr>
                <w:sz w:val="24"/>
                <w:szCs w:val="24"/>
              </w:rPr>
            </w:pPr>
            <w:r w:rsidRPr="00A7476A">
              <w:rPr>
                <w:sz w:val="24"/>
                <w:szCs w:val="24"/>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A7476A">
              <w:rPr>
                <w:sz w:val="24"/>
                <w:szCs w:val="24"/>
              </w:rPr>
              <w:t>патолого-анатомической</w:t>
            </w:r>
            <w:proofErr w:type="spellEnd"/>
            <w:proofErr w:type="gramEnd"/>
            <w:r w:rsidRPr="00A7476A">
              <w:rPr>
                <w:sz w:val="24"/>
                <w:szCs w:val="24"/>
              </w:rPr>
              <w:t xml:space="preserve"> экспертизы (морги)</w:t>
            </w:r>
          </w:p>
        </w:tc>
        <w:tc>
          <w:tcPr>
            <w:tcW w:w="3985" w:type="dxa"/>
            <w:vMerge/>
          </w:tcPr>
          <w:p w:rsidR="00617277" w:rsidRPr="00A7476A" w:rsidRDefault="00617277" w:rsidP="009822A2">
            <w:pPr>
              <w:spacing w:line="240" w:lineRule="auto"/>
              <w:jc w:val="left"/>
              <w:rPr>
                <w:rFonts w:eastAsia="SimSun"/>
                <w:sz w:val="24"/>
                <w:szCs w:val="24"/>
                <w:lang w:eastAsia="zh-CN"/>
              </w:rPr>
            </w:pPr>
          </w:p>
        </w:tc>
      </w:tr>
      <w:tr w:rsidR="00617277" w:rsidRPr="00A7476A" w:rsidTr="009822A2">
        <w:trPr>
          <w:trHeight w:val="1414"/>
        </w:trPr>
        <w:tc>
          <w:tcPr>
            <w:tcW w:w="2128"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 xml:space="preserve">Обеспечение занятий спортом в помещениях </w:t>
            </w:r>
            <w:r w:rsidRPr="00A7476A">
              <w:rPr>
                <w:sz w:val="24"/>
                <w:szCs w:val="24"/>
              </w:rPr>
              <w:t>[5.1.2]</w:t>
            </w:r>
          </w:p>
        </w:tc>
        <w:tc>
          <w:tcPr>
            <w:tcW w:w="3660" w:type="dxa"/>
          </w:tcPr>
          <w:p w:rsidR="00617277" w:rsidRPr="00617277" w:rsidRDefault="00617277"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спортивных клубов, спортивных залов, бассейнов, физкультурно-оздоровительных комплексов в зданиях и сооружениях</w:t>
            </w:r>
          </w:p>
        </w:tc>
        <w:tc>
          <w:tcPr>
            <w:tcW w:w="3985" w:type="dxa"/>
            <w:vMerge/>
          </w:tcPr>
          <w:p w:rsidR="00617277" w:rsidRPr="00A7476A" w:rsidRDefault="00617277" w:rsidP="009822A2">
            <w:pPr>
              <w:keepLines w:val="0"/>
              <w:overflowPunct/>
              <w:autoSpaceDE/>
              <w:autoSpaceDN/>
              <w:adjustRightInd/>
              <w:spacing w:line="240" w:lineRule="auto"/>
              <w:ind w:firstLine="709"/>
              <w:jc w:val="left"/>
              <w:rPr>
                <w:rFonts w:eastAsia="SimSun"/>
                <w:sz w:val="24"/>
                <w:szCs w:val="24"/>
                <w:lang w:eastAsia="zh-CN"/>
              </w:rPr>
            </w:pPr>
          </w:p>
        </w:tc>
      </w:tr>
      <w:tr w:rsidR="00617277" w:rsidRPr="00A7476A" w:rsidTr="00617277">
        <w:trPr>
          <w:trHeight w:val="1697"/>
        </w:trPr>
        <w:tc>
          <w:tcPr>
            <w:tcW w:w="2128"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 xml:space="preserve">Площадки для занятий спортом </w:t>
            </w:r>
            <w:r w:rsidRPr="00A7476A">
              <w:rPr>
                <w:sz w:val="24"/>
                <w:szCs w:val="24"/>
              </w:rPr>
              <w:t>[5.1.3]</w:t>
            </w:r>
          </w:p>
        </w:tc>
        <w:tc>
          <w:tcPr>
            <w:tcW w:w="3660"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rPr>
            </w:pPr>
            <w:r w:rsidRPr="009822A2">
              <w:rPr>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3985" w:type="dxa"/>
            <w:vMerge/>
          </w:tcPr>
          <w:p w:rsidR="00617277" w:rsidRPr="00C1119D" w:rsidRDefault="00617277" w:rsidP="009822A2">
            <w:pPr>
              <w:keepLines w:val="0"/>
              <w:overflowPunct/>
              <w:autoSpaceDE/>
              <w:autoSpaceDN/>
              <w:adjustRightInd/>
              <w:spacing w:line="240" w:lineRule="auto"/>
              <w:ind w:firstLine="709"/>
              <w:rPr>
                <w:sz w:val="24"/>
                <w:szCs w:val="24"/>
              </w:rPr>
            </w:pPr>
          </w:p>
        </w:tc>
      </w:tr>
      <w:tr w:rsidR="00617277" w:rsidRPr="00A7476A" w:rsidTr="009822A2">
        <w:trPr>
          <w:trHeight w:val="2020"/>
        </w:trPr>
        <w:tc>
          <w:tcPr>
            <w:tcW w:w="2128" w:type="dxa"/>
          </w:tcPr>
          <w:p w:rsidR="00617277" w:rsidRPr="00A7476A" w:rsidRDefault="00617277" w:rsidP="009822A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Дошкольное, начальное и среднее общее образование</w:t>
            </w:r>
          </w:p>
          <w:p w:rsidR="00617277" w:rsidRPr="00A7476A" w:rsidRDefault="00617277"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rPr>
              <w:t>[3.5.1]</w:t>
            </w:r>
          </w:p>
        </w:tc>
        <w:tc>
          <w:tcPr>
            <w:tcW w:w="3660"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985" w:type="dxa"/>
            <w:vMerge/>
          </w:tcPr>
          <w:p w:rsidR="00617277" w:rsidRPr="00A7476A" w:rsidRDefault="00617277" w:rsidP="009822A2">
            <w:pPr>
              <w:keepLines w:val="0"/>
              <w:overflowPunct/>
              <w:autoSpaceDE/>
              <w:autoSpaceDN/>
              <w:adjustRightInd/>
              <w:spacing w:line="240" w:lineRule="auto"/>
              <w:ind w:firstLine="709"/>
              <w:rPr>
                <w:rFonts w:eastAsia="SimSun"/>
                <w:sz w:val="24"/>
                <w:szCs w:val="24"/>
                <w:lang w:eastAsia="zh-CN"/>
              </w:rPr>
            </w:pPr>
          </w:p>
        </w:tc>
      </w:tr>
      <w:tr w:rsidR="00617277" w:rsidRPr="00A7476A" w:rsidTr="009822A2">
        <w:trPr>
          <w:trHeight w:val="592"/>
        </w:trPr>
        <w:tc>
          <w:tcPr>
            <w:tcW w:w="2128" w:type="dxa"/>
          </w:tcPr>
          <w:p w:rsidR="00617277" w:rsidRPr="00A7476A" w:rsidRDefault="00617277" w:rsidP="009822A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Среднее и высшее профессиональное образование</w:t>
            </w:r>
          </w:p>
          <w:p w:rsidR="00617277" w:rsidRPr="00A7476A" w:rsidRDefault="00617277"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rPr>
              <w:t>[3.5.2]</w:t>
            </w:r>
          </w:p>
        </w:tc>
        <w:tc>
          <w:tcPr>
            <w:tcW w:w="3660"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3985" w:type="dxa"/>
            <w:vMerge/>
          </w:tcPr>
          <w:p w:rsidR="00617277" w:rsidRPr="00A7476A" w:rsidRDefault="00617277" w:rsidP="009822A2">
            <w:pPr>
              <w:keepLines w:val="0"/>
              <w:overflowPunct/>
              <w:autoSpaceDE/>
              <w:autoSpaceDN/>
              <w:adjustRightInd/>
              <w:spacing w:line="240" w:lineRule="auto"/>
              <w:ind w:firstLine="709"/>
              <w:jc w:val="left"/>
              <w:rPr>
                <w:rFonts w:eastAsia="SimSun"/>
                <w:sz w:val="24"/>
                <w:szCs w:val="24"/>
                <w:lang w:eastAsia="zh-CN"/>
              </w:rPr>
            </w:pPr>
          </w:p>
        </w:tc>
      </w:tr>
      <w:tr w:rsidR="00617277" w:rsidRPr="00A7476A" w:rsidTr="009822A2">
        <w:trPr>
          <w:trHeight w:val="734"/>
        </w:trPr>
        <w:tc>
          <w:tcPr>
            <w:tcW w:w="2128"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Объекты </w:t>
            </w:r>
            <w:proofErr w:type="spellStart"/>
            <w:r w:rsidRPr="00A7476A">
              <w:rPr>
                <w:sz w:val="24"/>
                <w:szCs w:val="24"/>
                <w:shd w:val="clear" w:color="auto" w:fill="FFFFFF"/>
              </w:rPr>
              <w:t>культурно-досуговой</w:t>
            </w:r>
            <w:proofErr w:type="spellEnd"/>
            <w:r w:rsidRPr="00A7476A">
              <w:rPr>
                <w:sz w:val="24"/>
                <w:szCs w:val="24"/>
                <w:shd w:val="clear" w:color="auto" w:fill="FFFFFF"/>
              </w:rPr>
              <w:t xml:space="preserve"> деятельности </w:t>
            </w:r>
            <w:r w:rsidRPr="00A7476A">
              <w:rPr>
                <w:sz w:val="24"/>
                <w:szCs w:val="24"/>
              </w:rPr>
              <w:t xml:space="preserve">[3.6.1] </w:t>
            </w:r>
          </w:p>
        </w:tc>
        <w:tc>
          <w:tcPr>
            <w:tcW w:w="3660" w:type="dxa"/>
          </w:tcPr>
          <w:p w:rsidR="00617277" w:rsidRPr="00A7476A" w:rsidRDefault="00617277" w:rsidP="009822A2">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3985" w:type="dxa"/>
            <w:vMerge/>
          </w:tcPr>
          <w:p w:rsidR="00617277" w:rsidRPr="00A7476A" w:rsidRDefault="00617277" w:rsidP="009822A2">
            <w:pPr>
              <w:keepLines w:val="0"/>
              <w:overflowPunct/>
              <w:autoSpaceDE/>
              <w:autoSpaceDN/>
              <w:adjustRightInd/>
              <w:spacing w:line="240" w:lineRule="auto"/>
              <w:ind w:firstLine="709"/>
              <w:jc w:val="left"/>
              <w:rPr>
                <w:rFonts w:eastAsia="SimSun"/>
                <w:sz w:val="24"/>
                <w:szCs w:val="24"/>
                <w:lang w:eastAsia="zh-CN"/>
              </w:rPr>
            </w:pPr>
          </w:p>
        </w:tc>
      </w:tr>
      <w:tr w:rsidR="000764FB" w:rsidRPr="00A7476A" w:rsidTr="009822A2">
        <w:trPr>
          <w:trHeight w:val="2020"/>
        </w:trPr>
        <w:tc>
          <w:tcPr>
            <w:tcW w:w="2128" w:type="dxa"/>
          </w:tcPr>
          <w:p w:rsidR="000764FB" w:rsidRPr="00A7476A" w:rsidRDefault="000764FB"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Осуществление религиозных обрядов </w:t>
            </w:r>
            <w:r w:rsidRPr="00A7476A">
              <w:rPr>
                <w:sz w:val="24"/>
                <w:szCs w:val="24"/>
              </w:rPr>
              <w:t>[3.7.1]</w:t>
            </w:r>
          </w:p>
        </w:tc>
        <w:tc>
          <w:tcPr>
            <w:tcW w:w="3660" w:type="dxa"/>
          </w:tcPr>
          <w:p w:rsidR="000764FB" w:rsidRPr="00A7476A" w:rsidRDefault="000764FB"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3985" w:type="dxa"/>
            <w:vMerge w:val="restart"/>
          </w:tcPr>
          <w:p w:rsidR="000764FB" w:rsidRPr="00A7476A" w:rsidRDefault="000764FB" w:rsidP="009822A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- 400/2800 кв. м; </w:t>
            </w:r>
          </w:p>
          <w:p w:rsidR="000764FB" w:rsidRPr="00A7476A" w:rsidRDefault="000764FB" w:rsidP="009822A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40%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0764FB" w:rsidRPr="00A7476A" w:rsidRDefault="000764FB" w:rsidP="009822A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rsidR="000764FB" w:rsidRPr="00A7476A" w:rsidRDefault="000764FB" w:rsidP="009822A2">
            <w:pPr>
              <w:keepLines w:val="0"/>
              <w:overflowPunct/>
              <w:autoSpaceDE/>
              <w:autoSpaceDN/>
              <w:adjustRightInd/>
              <w:spacing w:line="240" w:lineRule="auto"/>
              <w:ind w:firstLine="709"/>
              <w:rPr>
                <w:rFonts w:eastAsia="SimSun"/>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0764FB" w:rsidRPr="00A7476A" w:rsidTr="009822A2">
        <w:trPr>
          <w:trHeight w:val="2020"/>
        </w:trPr>
        <w:tc>
          <w:tcPr>
            <w:tcW w:w="2128" w:type="dxa"/>
          </w:tcPr>
          <w:p w:rsidR="000764FB" w:rsidRPr="00A7476A" w:rsidRDefault="000764FB"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Религиозное управление и образование </w:t>
            </w:r>
            <w:r w:rsidRPr="00A7476A">
              <w:rPr>
                <w:sz w:val="24"/>
                <w:szCs w:val="24"/>
              </w:rPr>
              <w:t>[3.7.2]</w:t>
            </w:r>
          </w:p>
        </w:tc>
        <w:tc>
          <w:tcPr>
            <w:tcW w:w="3660" w:type="dxa"/>
          </w:tcPr>
          <w:p w:rsidR="000764FB" w:rsidRPr="00A7476A" w:rsidRDefault="000764FB"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w:t>
            </w:r>
            <w:r w:rsidRPr="00A7476A">
              <w:rPr>
                <w:sz w:val="24"/>
                <w:szCs w:val="24"/>
                <w:shd w:val="clear" w:color="auto" w:fill="FFFFFF"/>
              </w:rPr>
              <w:lastRenderedPageBreak/>
              <w:t>училища)</w:t>
            </w:r>
          </w:p>
        </w:tc>
        <w:tc>
          <w:tcPr>
            <w:tcW w:w="3985" w:type="dxa"/>
            <w:vMerge/>
          </w:tcPr>
          <w:p w:rsidR="000764FB" w:rsidRPr="00A7476A" w:rsidRDefault="000764FB" w:rsidP="009822A2">
            <w:pPr>
              <w:keepLines w:val="0"/>
              <w:overflowPunct/>
              <w:autoSpaceDE/>
              <w:autoSpaceDN/>
              <w:adjustRightInd/>
              <w:spacing w:line="240" w:lineRule="auto"/>
              <w:ind w:firstLine="709"/>
              <w:jc w:val="left"/>
              <w:rPr>
                <w:rFonts w:eastAsia="SimSun"/>
                <w:sz w:val="24"/>
                <w:szCs w:val="24"/>
                <w:lang w:eastAsia="zh-CN"/>
              </w:rPr>
            </w:pPr>
          </w:p>
        </w:tc>
      </w:tr>
      <w:tr w:rsidR="000E6528" w:rsidRPr="00A7476A" w:rsidTr="009822A2">
        <w:trPr>
          <w:trHeight w:val="2020"/>
        </w:trPr>
        <w:tc>
          <w:tcPr>
            <w:tcW w:w="2128" w:type="dxa"/>
          </w:tcPr>
          <w:p w:rsidR="000E6528" w:rsidRPr="00A7476A" w:rsidRDefault="000E6528"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Земельные участки (территории) общего пользования </w:t>
            </w:r>
            <w:r w:rsidRPr="00A7476A">
              <w:rPr>
                <w:sz w:val="24"/>
                <w:szCs w:val="24"/>
              </w:rPr>
              <w:t>[12.0]</w:t>
            </w:r>
          </w:p>
        </w:tc>
        <w:tc>
          <w:tcPr>
            <w:tcW w:w="3660" w:type="dxa"/>
          </w:tcPr>
          <w:p w:rsidR="000E6528" w:rsidRPr="00A7476A" w:rsidRDefault="000E6528" w:rsidP="009822A2">
            <w:pPr>
              <w:keepLines w:val="0"/>
              <w:shd w:val="clear" w:color="auto" w:fill="FFFFFF"/>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A7476A">
                <w:rPr>
                  <w:sz w:val="24"/>
                  <w:szCs w:val="24"/>
                  <w:shd w:val="clear" w:color="auto" w:fill="FFFFFF"/>
                </w:rPr>
                <w:t>кодами 12.0.1 - 12.0.2</w:t>
              </w:r>
            </w:hyperlink>
          </w:p>
        </w:tc>
        <w:tc>
          <w:tcPr>
            <w:tcW w:w="3985" w:type="dxa"/>
          </w:tcPr>
          <w:p w:rsidR="000E6528" w:rsidRPr="000E6528" w:rsidRDefault="000E6528" w:rsidP="009822A2">
            <w:pPr>
              <w:keepLines w:val="0"/>
              <w:overflowPunct/>
              <w:autoSpaceDE/>
              <w:autoSpaceDN/>
              <w:adjustRightInd/>
              <w:spacing w:line="240" w:lineRule="auto"/>
              <w:ind w:firstLine="709"/>
              <w:jc w:val="left"/>
              <w:rPr>
                <w:sz w:val="24"/>
                <w:szCs w:val="24"/>
              </w:rPr>
            </w:pPr>
            <w:r>
              <w:rPr>
                <w:sz w:val="24"/>
                <w:szCs w:val="24"/>
              </w:rPr>
              <w:t>Не подлежат установлению</w:t>
            </w:r>
          </w:p>
          <w:p w:rsidR="000E6528" w:rsidRPr="00A7476A" w:rsidRDefault="000E6528" w:rsidP="009822A2">
            <w:pPr>
              <w:keepLines w:val="0"/>
              <w:overflowPunct/>
              <w:autoSpaceDE/>
              <w:autoSpaceDN/>
              <w:adjustRightInd/>
              <w:spacing w:line="240" w:lineRule="auto"/>
              <w:ind w:firstLine="709"/>
              <w:jc w:val="left"/>
              <w:rPr>
                <w:rFonts w:eastAsia="SimSun"/>
                <w:sz w:val="24"/>
                <w:szCs w:val="24"/>
                <w:lang w:eastAsia="zh-CN"/>
              </w:rPr>
            </w:pPr>
          </w:p>
        </w:tc>
      </w:tr>
      <w:tr w:rsidR="000764FB" w:rsidRPr="00A7476A" w:rsidTr="00617277">
        <w:trPr>
          <w:trHeight w:val="705"/>
        </w:trPr>
        <w:tc>
          <w:tcPr>
            <w:tcW w:w="2128" w:type="dxa"/>
          </w:tcPr>
          <w:p w:rsidR="000764FB" w:rsidRPr="000764FB" w:rsidRDefault="000764FB" w:rsidP="009822A2">
            <w:pPr>
              <w:keepLines w:val="0"/>
              <w:shd w:val="clear" w:color="auto" w:fill="FFFFFF"/>
              <w:overflowPunct/>
              <w:autoSpaceDE/>
              <w:autoSpaceDN/>
              <w:adjustRightInd/>
              <w:spacing w:line="240" w:lineRule="auto"/>
              <w:ind w:firstLine="0"/>
              <w:rPr>
                <w:sz w:val="24"/>
                <w:szCs w:val="24"/>
                <w:shd w:val="clear" w:color="auto" w:fill="FFFFFF"/>
              </w:rPr>
            </w:pPr>
            <w:r w:rsidRPr="000764FB">
              <w:rPr>
                <w:sz w:val="24"/>
                <w:szCs w:val="24"/>
              </w:rPr>
              <w:t>Предоставление коммунальных услуг [3.1.1]</w:t>
            </w:r>
          </w:p>
        </w:tc>
        <w:tc>
          <w:tcPr>
            <w:tcW w:w="3660" w:type="dxa"/>
          </w:tcPr>
          <w:p w:rsidR="000764FB" w:rsidRPr="000764FB" w:rsidRDefault="000764FB" w:rsidP="009822A2">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0764FB">
              <w:rPr>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985" w:type="dxa"/>
          </w:tcPr>
          <w:p w:rsidR="000764FB" w:rsidRPr="000764FB" w:rsidRDefault="000764FB" w:rsidP="009822A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минимальная/максимальная площадь земельных участков – 4 кв. м/10000 кв</w:t>
            </w:r>
            <w:proofErr w:type="gramStart"/>
            <w:r w:rsidRPr="000764FB">
              <w:rPr>
                <w:rFonts w:eastAsia="SimSun"/>
                <w:sz w:val="24"/>
                <w:szCs w:val="24"/>
                <w:lang w:eastAsia="zh-CN"/>
              </w:rPr>
              <w:t>.м</w:t>
            </w:r>
            <w:proofErr w:type="gramEnd"/>
            <w:r w:rsidRPr="000764FB">
              <w:rPr>
                <w:rFonts w:eastAsia="SimSun"/>
                <w:sz w:val="24"/>
                <w:szCs w:val="24"/>
                <w:lang w:eastAsia="zh-CN"/>
              </w:rPr>
              <w:t xml:space="preserve"> </w:t>
            </w:r>
          </w:p>
          <w:p w:rsidR="000764FB" w:rsidRPr="000764FB" w:rsidRDefault="000764FB" w:rsidP="009822A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максимальная высота зданий, строений, сооружений от уровня земли - 35 м;</w:t>
            </w:r>
          </w:p>
          <w:p w:rsidR="000764FB" w:rsidRPr="000764FB" w:rsidRDefault="000764FB" w:rsidP="009822A2">
            <w:pPr>
              <w:keepLines w:val="0"/>
              <w:overflowPunct/>
              <w:autoSpaceDE/>
              <w:autoSpaceDN/>
              <w:adjustRightInd/>
              <w:spacing w:line="240" w:lineRule="auto"/>
              <w:ind w:firstLine="709"/>
              <w:rPr>
                <w:rFonts w:eastAsia="SimSun"/>
                <w:sz w:val="24"/>
                <w:szCs w:val="24"/>
                <w:lang w:eastAsia="zh-CN"/>
              </w:rPr>
            </w:pPr>
            <w:r w:rsidRPr="000764FB">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0764FB">
              <w:rPr>
                <w:rFonts w:eastAsia="SimSun"/>
                <w:sz w:val="24"/>
                <w:szCs w:val="24"/>
                <w:lang w:eastAsia="zh-CN"/>
              </w:rPr>
              <w:t xml:space="preserve">0% </w:t>
            </w:r>
            <w:r w:rsidRPr="000764FB">
              <w:rPr>
                <w:sz w:val="24"/>
                <w:szCs w:val="24"/>
              </w:rPr>
              <w:t>(процент застройки подземной части не регламентируется)</w:t>
            </w:r>
            <w:r w:rsidRPr="000764FB">
              <w:rPr>
                <w:rFonts w:eastAsia="SimSun"/>
                <w:sz w:val="24"/>
                <w:szCs w:val="24"/>
                <w:lang w:eastAsia="zh-CN"/>
              </w:rPr>
              <w:t>;</w:t>
            </w:r>
          </w:p>
          <w:p w:rsidR="000764FB" w:rsidRPr="000764FB" w:rsidRDefault="000764FB" w:rsidP="009822A2">
            <w:pPr>
              <w:keepLines w:val="0"/>
              <w:overflowPunct/>
              <w:autoSpaceDE/>
              <w:autoSpaceDN/>
              <w:adjustRightInd/>
              <w:spacing w:line="240" w:lineRule="auto"/>
              <w:ind w:firstLine="709"/>
              <w:jc w:val="left"/>
              <w:rPr>
                <w:rFonts w:eastAsia="SimSun"/>
                <w:sz w:val="24"/>
                <w:szCs w:val="24"/>
                <w:lang w:eastAsia="zh-CN"/>
              </w:rPr>
            </w:pPr>
          </w:p>
        </w:tc>
      </w:tr>
    </w:tbl>
    <w:p w:rsidR="00045EB3" w:rsidRPr="007F23B1" w:rsidRDefault="009822A2" w:rsidP="00617277">
      <w:pPr>
        <w:keepLines w:val="0"/>
        <w:tabs>
          <w:tab w:val="left" w:pos="2520"/>
        </w:tabs>
        <w:overflowPunct/>
        <w:autoSpaceDE/>
        <w:autoSpaceDN/>
        <w:adjustRightInd/>
        <w:spacing w:line="240" w:lineRule="auto"/>
        <w:ind w:firstLine="284"/>
        <w:jc w:val="center"/>
        <w:rPr>
          <w:rFonts w:eastAsia="SimSun"/>
          <w:sz w:val="24"/>
          <w:szCs w:val="24"/>
        </w:rPr>
      </w:pPr>
      <w:r>
        <w:rPr>
          <w:rFonts w:eastAsia="SimSun"/>
          <w:sz w:val="24"/>
          <w:szCs w:val="24"/>
          <w:lang w:eastAsia="zh-CN"/>
        </w:rPr>
        <w:br w:type="textWrapping" w:clear="all"/>
      </w:r>
      <w:bookmarkStart w:id="52" w:name="_Toc99705630"/>
      <w:bookmarkStart w:id="53" w:name="_Toc111807176"/>
      <w:r w:rsidR="00045EB3" w:rsidRPr="007F23B1">
        <w:rPr>
          <w:rFonts w:eastAsia="SimSun"/>
          <w:sz w:val="24"/>
          <w:szCs w:val="24"/>
        </w:rPr>
        <w:t>УСЛОВНО РАЗРЕШЕННЫЕ ВИДЫ И ПАРАМЕТРЫ ИСПОЛЬЗОВАНИЯ</w:t>
      </w:r>
      <w:bookmarkEnd w:id="52"/>
      <w:bookmarkEnd w:id="53"/>
    </w:p>
    <w:p w:rsidR="00045EB3" w:rsidRPr="007F23B1" w:rsidRDefault="00045EB3"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93"/>
        <w:gridCol w:w="3685"/>
        <w:gridCol w:w="3969"/>
      </w:tblGrid>
      <w:tr w:rsidR="00B81ABB" w:rsidRPr="00A7476A" w:rsidTr="00F00477">
        <w:trPr>
          <w:trHeight w:val="552"/>
          <w:tblHeader/>
        </w:trPr>
        <w:tc>
          <w:tcPr>
            <w:tcW w:w="2093" w:type="dxa"/>
          </w:tcPr>
          <w:p w:rsidR="00B81ABB" w:rsidRPr="00A7476A" w:rsidRDefault="00B81ABB" w:rsidP="009016A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w:t>
            </w:r>
            <w:r w:rsidR="00F00477" w:rsidRPr="00A7476A">
              <w:rPr>
                <w:b/>
                <w:sz w:val="24"/>
                <w:szCs w:val="24"/>
              </w:rPr>
              <w:t>, код</w:t>
            </w:r>
          </w:p>
        </w:tc>
        <w:tc>
          <w:tcPr>
            <w:tcW w:w="3685" w:type="dxa"/>
            <w:vAlign w:val="center"/>
          </w:tcPr>
          <w:p w:rsidR="00B81ABB" w:rsidRPr="00A7476A" w:rsidRDefault="00B81ABB"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69" w:type="dxa"/>
            <w:vAlign w:val="center"/>
          </w:tcPr>
          <w:p w:rsidR="00B81ABB" w:rsidRPr="00A7476A" w:rsidRDefault="00B81ABB"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81ABB" w:rsidRPr="00A7476A" w:rsidRDefault="00B81ABB"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rsidR="00B81ABB" w:rsidRPr="00A7476A" w:rsidRDefault="00B81ABB" w:rsidP="009016A2">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AF6D3D" w:rsidRPr="00A7476A" w:rsidTr="00B81ABB">
        <w:tc>
          <w:tcPr>
            <w:tcW w:w="2093" w:type="dxa"/>
          </w:tcPr>
          <w:p w:rsidR="00AF6D3D" w:rsidRPr="00A7476A" w:rsidRDefault="00AF6D3D" w:rsidP="00B81ABB">
            <w:pPr>
              <w:keepLines w:val="0"/>
              <w:shd w:val="clear" w:color="auto" w:fill="FFFFFF"/>
              <w:overflowPunct/>
              <w:autoSpaceDE/>
              <w:autoSpaceDN/>
              <w:adjustRightInd/>
              <w:spacing w:line="240" w:lineRule="auto"/>
              <w:ind w:firstLine="0"/>
              <w:rPr>
                <w:sz w:val="24"/>
                <w:szCs w:val="24"/>
              </w:rPr>
            </w:pPr>
            <w:r w:rsidRPr="00A7476A">
              <w:rPr>
                <w:sz w:val="24"/>
                <w:szCs w:val="24"/>
              </w:rPr>
              <w:t>Обеспечение внутреннего правопорядка [8.3]</w:t>
            </w:r>
          </w:p>
        </w:tc>
        <w:tc>
          <w:tcPr>
            <w:tcW w:w="3685" w:type="dxa"/>
          </w:tcPr>
          <w:p w:rsidR="00AF6D3D" w:rsidRPr="00A7476A" w:rsidRDefault="00AF6D3D" w:rsidP="00B81ABB">
            <w:pPr>
              <w:keepLines w:val="0"/>
              <w:shd w:val="clear" w:color="auto" w:fill="FFFFFF"/>
              <w:overflowPunct/>
              <w:autoSpaceDE/>
              <w:autoSpaceDN/>
              <w:adjustRightInd/>
              <w:spacing w:line="240" w:lineRule="auto"/>
              <w:ind w:firstLine="0"/>
              <w:rPr>
                <w:sz w:val="24"/>
                <w:szCs w:val="24"/>
              </w:rPr>
            </w:pPr>
            <w:r w:rsidRPr="00A7476A">
              <w:rPr>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A7476A">
              <w:rPr>
                <w:sz w:val="24"/>
                <w:szCs w:val="24"/>
              </w:rPr>
              <w:t>Росгвардии</w:t>
            </w:r>
            <w:proofErr w:type="spellEnd"/>
            <w:r w:rsidRPr="00A7476A">
              <w:rPr>
                <w:sz w:val="24"/>
                <w:szCs w:val="24"/>
              </w:rPr>
              <w:t xml:space="preserve"> и спасательных служб, в которых существует </w:t>
            </w:r>
            <w:r w:rsidRPr="00A7476A">
              <w:rPr>
                <w:sz w:val="24"/>
                <w:szCs w:val="24"/>
              </w:rPr>
              <w:lastRenderedPageBreak/>
              <w:t>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3969" w:type="dxa"/>
            <w:vMerge w:val="restart"/>
          </w:tcPr>
          <w:p w:rsidR="00AF6D3D" w:rsidRPr="00A7476A" w:rsidRDefault="00AF6D3D" w:rsidP="00AF6D3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100/5000 кв. м;</w:t>
            </w:r>
          </w:p>
          <w:p w:rsidR="00AF6D3D" w:rsidRPr="00A7476A" w:rsidRDefault="00AF6D3D" w:rsidP="00AF6D3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Pr>
                <w:rFonts w:eastAsia="SimSun"/>
                <w:sz w:val="24"/>
                <w:szCs w:val="24"/>
                <w:lang w:eastAsia="zh-CN"/>
              </w:rPr>
              <w:t>6</w:t>
            </w:r>
            <w:r w:rsidRPr="00A7476A">
              <w:rPr>
                <w:rFonts w:eastAsia="SimSun"/>
                <w:sz w:val="24"/>
                <w:szCs w:val="24"/>
                <w:lang w:eastAsia="zh-CN"/>
              </w:rPr>
              <w:t xml:space="preserve">0% </w:t>
            </w:r>
            <w:r w:rsidRPr="00A7476A">
              <w:rPr>
                <w:sz w:val="24"/>
                <w:szCs w:val="24"/>
              </w:rPr>
              <w:t xml:space="preserve">(процент застройки подземной части не </w:t>
            </w:r>
            <w:r w:rsidRPr="00A7476A">
              <w:rPr>
                <w:sz w:val="24"/>
                <w:szCs w:val="24"/>
              </w:rPr>
              <w:lastRenderedPageBreak/>
              <w:t>регламентируется)</w:t>
            </w:r>
            <w:r w:rsidRPr="00A7476A">
              <w:rPr>
                <w:rFonts w:eastAsia="SimSun"/>
                <w:sz w:val="24"/>
                <w:szCs w:val="24"/>
                <w:lang w:eastAsia="zh-CN"/>
              </w:rPr>
              <w:t>;</w:t>
            </w:r>
          </w:p>
          <w:p w:rsidR="00AF6D3D" w:rsidRPr="00A7476A" w:rsidRDefault="00AF6D3D" w:rsidP="00AF6D3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- 20 м;</w:t>
            </w:r>
          </w:p>
          <w:p w:rsidR="00AF6D3D" w:rsidRPr="00A7476A" w:rsidRDefault="00AF6D3D" w:rsidP="00AF6D3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AF6D3D" w:rsidRPr="00A7476A" w:rsidRDefault="00AF6D3D" w:rsidP="00AF6D3D">
            <w:pPr>
              <w:keepLines w:val="0"/>
              <w:overflowPunct/>
              <w:autoSpaceDE/>
              <w:autoSpaceDN/>
              <w:adjustRightInd/>
              <w:spacing w:line="240" w:lineRule="auto"/>
              <w:rPr>
                <w:rFonts w:eastAsia="SimSun"/>
                <w:strike/>
                <w:sz w:val="24"/>
                <w:szCs w:val="24"/>
                <w:lang w:eastAsia="zh-CN"/>
              </w:rPr>
            </w:pPr>
            <w:r w:rsidRPr="00A7476A">
              <w:rPr>
                <w:sz w:val="24"/>
                <w:szCs w:val="24"/>
              </w:rPr>
              <w:t>минимальный процент озеленения участка - 30%</w:t>
            </w:r>
            <w:r w:rsidRPr="00A7476A">
              <w:rPr>
                <w:sz w:val="24"/>
                <w:szCs w:val="24"/>
                <w:lang w:val="en-US"/>
              </w:rPr>
              <w:t>;</w:t>
            </w:r>
          </w:p>
        </w:tc>
      </w:tr>
      <w:tr w:rsidR="00AF6D3D" w:rsidRPr="00A7476A" w:rsidTr="00B81ABB">
        <w:tc>
          <w:tcPr>
            <w:tcW w:w="2093" w:type="dxa"/>
          </w:tcPr>
          <w:p w:rsidR="00AF6D3D" w:rsidRPr="00A7476A" w:rsidRDefault="00AF6D3D"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lastRenderedPageBreak/>
              <w:t xml:space="preserve">Общественное питание </w:t>
            </w:r>
            <w:r w:rsidRPr="00A7476A">
              <w:rPr>
                <w:sz w:val="24"/>
                <w:szCs w:val="24"/>
              </w:rPr>
              <w:t>[4.6]</w:t>
            </w:r>
          </w:p>
        </w:tc>
        <w:tc>
          <w:tcPr>
            <w:tcW w:w="3685" w:type="dxa"/>
          </w:tcPr>
          <w:p w:rsidR="00AF6D3D" w:rsidRPr="00A7476A" w:rsidRDefault="00AF6D3D" w:rsidP="001B55BC">
            <w:pPr>
              <w:keepLines w:val="0"/>
              <w:shd w:val="clear" w:color="auto" w:fill="FFFFFF"/>
              <w:overflowPunct/>
              <w:autoSpaceDE/>
              <w:autoSpaceDN/>
              <w:adjustRightInd/>
              <w:spacing w:line="240" w:lineRule="auto"/>
              <w:ind w:firstLine="0"/>
              <w:rPr>
                <w:sz w:val="24"/>
                <w:szCs w:val="24"/>
              </w:rPr>
            </w:pPr>
            <w:r w:rsidRPr="00A7476A">
              <w:rPr>
                <w:sz w:val="24"/>
                <w:szCs w:val="24"/>
                <w:shd w:val="clear" w:color="auto" w:fill="FFFFFF"/>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3969" w:type="dxa"/>
            <w:vMerge/>
          </w:tcPr>
          <w:p w:rsidR="00AF6D3D" w:rsidRPr="00A7476A" w:rsidRDefault="00AF6D3D" w:rsidP="0051459A">
            <w:pPr>
              <w:keepLines w:val="0"/>
              <w:overflowPunct/>
              <w:autoSpaceDE/>
              <w:autoSpaceDN/>
              <w:adjustRightInd/>
              <w:spacing w:line="240" w:lineRule="auto"/>
              <w:ind w:firstLine="709"/>
              <w:rPr>
                <w:rFonts w:eastAsia="SimSun"/>
                <w:sz w:val="24"/>
                <w:szCs w:val="24"/>
                <w:lang w:eastAsia="zh-CN"/>
              </w:rPr>
            </w:pPr>
          </w:p>
        </w:tc>
      </w:tr>
    </w:tbl>
    <w:p w:rsidR="00045EB3" w:rsidRPr="00A7476A" w:rsidRDefault="00045EB3" w:rsidP="00045EB3">
      <w:pPr>
        <w:keepLines w:val="0"/>
        <w:tabs>
          <w:tab w:val="left" w:pos="2520"/>
        </w:tabs>
        <w:overflowPunct/>
        <w:autoSpaceDE/>
        <w:autoSpaceDN/>
        <w:adjustRightInd/>
        <w:spacing w:line="240" w:lineRule="auto"/>
        <w:ind w:firstLine="284"/>
        <w:jc w:val="left"/>
        <w:rPr>
          <w:rFonts w:eastAsia="SimSun"/>
          <w:sz w:val="24"/>
          <w:szCs w:val="24"/>
          <w:lang w:eastAsia="zh-CN"/>
        </w:rPr>
      </w:pPr>
    </w:p>
    <w:p w:rsidR="00045EB3" w:rsidRPr="00A7476A" w:rsidRDefault="00045EB3" w:rsidP="001B55B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5245"/>
      </w:tblGrid>
      <w:tr w:rsidR="00045EB3" w:rsidRPr="00A7476A" w:rsidTr="00A1450C">
        <w:trPr>
          <w:trHeight w:val="552"/>
        </w:trPr>
        <w:tc>
          <w:tcPr>
            <w:tcW w:w="4361" w:type="dxa"/>
            <w:vAlign w:val="center"/>
          </w:tcPr>
          <w:p w:rsidR="00045EB3" w:rsidRPr="00A7476A" w:rsidRDefault="00045EB3" w:rsidP="001B55BC">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ВИДЫ ИСПОЛЬЗОВАНИЯ</w:t>
            </w:r>
          </w:p>
        </w:tc>
        <w:tc>
          <w:tcPr>
            <w:tcW w:w="5245" w:type="dxa"/>
            <w:vAlign w:val="center"/>
          </w:tcPr>
          <w:p w:rsidR="00045EB3" w:rsidRPr="00A7476A" w:rsidRDefault="00045EB3" w:rsidP="001B55BC">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045EB3" w:rsidRPr="00A7476A" w:rsidTr="00A1450C">
        <w:tc>
          <w:tcPr>
            <w:tcW w:w="4361" w:type="dxa"/>
          </w:tcPr>
          <w:p w:rsidR="00045EB3" w:rsidRPr="00A7476A" w:rsidRDefault="001B55BC" w:rsidP="001B55BC">
            <w:pPr>
              <w:keepLines w:val="0"/>
              <w:overflowPunct/>
              <w:autoSpaceDE/>
              <w:autoSpaceDN/>
              <w:adjustRightInd/>
              <w:spacing w:line="240" w:lineRule="auto"/>
              <w:ind w:firstLine="22"/>
              <w:jc w:val="center"/>
              <w:rPr>
                <w:sz w:val="23"/>
                <w:szCs w:val="23"/>
                <w:shd w:val="clear" w:color="auto" w:fill="FFFFFF"/>
              </w:rPr>
            </w:pPr>
            <w:r>
              <w:rPr>
                <w:sz w:val="23"/>
                <w:szCs w:val="23"/>
                <w:shd w:val="clear" w:color="auto" w:fill="FFFFFF"/>
              </w:rPr>
              <w:t>Нет</w:t>
            </w:r>
          </w:p>
        </w:tc>
        <w:tc>
          <w:tcPr>
            <w:tcW w:w="5245" w:type="dxa"/>
          </w:tcPr>
          <w:p w:rsidR="00045EB3" w:rsidRPr="00A7476A" w:rsidRDefault="001B55BC" w:rsidP="001B55BC">
            <w:pPr>
              <w:keepLines w:val="0"/>
              <w:overflowPunct/>
              <w:autoSpaceDE/>
              <w:autoSpaceDN/>
              <w:adjustRightInd/>
              <w:spacing w:line="240" w:lineRule="auto"/>
              <w:ind w:firstLine="22"/>
              <w:jc w:val="center"/>
              <w:rPr>
                <w:rFonts w:eastAsia="SimSun"/>
                <w:sz w:val="24"/>
                <w:szCs w:val="24"/>
                <w:lang w:eastAsia="zh-CN"/>
              </w:rPr>
            </w:pPr>
            <w:r>
              <w:rPr>
                <w:rFonts w:eastAsia="SimSun"/>
                <w:sz w:val="24"/>
                <w:szCs w:val="24"/>
                <w:lang w:eastAsia="zh-CN"/>
              </w:rPr>
              <w:t>Нет</w:t>
            </w:r>
          </w:p>
        </w:tc>
      </w:tr>
    </w:tbl>
    <w:p w:rsidR="00045EB3" w:rsidRPr="00A7476A" w:rsidRDefault="00045EB3" w:rsidP="00045EB3">
      <w:pPr>
        <w:keepLines w:val="0"/>
        <w:overflowPunct/>
        <w:autoSpaceDE/>
        <w:autoSpaceDN/>
        <w:adjustRightInd/>
        <w:spacing w:line="240" w:lineRule="auto"/>
        <w:ind w:firstLine="426"/>
        <w:jc w:val="left"/>
        <w:rPr>
          <w:rFonts w:eastAsia="SimSun"/>
          <w:sz w:val="24"/>
          <w:szCs w:val="24"/>
          <w:lang w:eastAsia="zh-CN"/>
        </w:rPr>
      </w:pPr>
    </w:p>
    <w:p w:rsidR="00045EB3" w:rsidRPr="00A7476A" w:rsidRDefault="00045EB3" w:rsidP="00045EB3">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045EB3" w:rsidRPr="00A7476A" w:rsidRDefault="00045EB3" w:rsidP="00045EB3">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w:t>
      </w:r>
      <w:r w:rsidR="00C156F3" w:rsidRPr="00A7476A">
        <w:rPr>
          <w:rFonts w:eastAsia="SimSun"/>
          <w:sz w:val="24"/>
          <w:szCs w:val="24"/>
          <w:lang w:eastAsia="zh-CN"/>
        </w:rPr>
        <w:t xml:space="preserve">для </w:t>
      </w:r>
      <w:r w:rsidRPr="00A7476A">
        <w:rPr>
          <w:rFonts w:eastAsia="SimSun"/>
          <w:sz w:val="24"/>
          <w:szCs w:val="24"/>
          <w:lang w:eastAsia="zh-CN"/>
        </w:rPr>
        <w:t xml:space="preserve">общественных зданий 3 м (кроме </w:t>
      </w:r>
      <w:proofErr w:type="spellStart"/>
      <w:r w:rsidRPr="00A7476A">
        <w:rPr>
          <w:rFonts w:eastAsia="SimSun"/>
          <w:sz w:val="24"/>
          <w:szCs w:val="24"/>
          <w:lang w:eastAsia="zh-CN"/>
        </w:rPr>
        <w:t>приквартирных</w:t>
      </w:r>
      <w:proofErr w:type="spellEnd"/>
      <w:r w:rsidRPr="00A7476A">
        <w:rPr>
          <w:rFonts w:eastAsia="SimSun"/>
          <w:sz w:val="24"/>
          <w:szCs w:val="24"/>
          <w:lang w:eastAsia="zh-CN"/>
        </w:rPr>
        <w:t xml:space="preserve"> участков в сложившейся застройке, при ширине земельного участка 12 метров и менее); </w:t>
      </w:r>
    </w:p>
    <w:p w:rsidR="00045EB3" w:rsidRPr="00A7476A" w:rsidRDefault="00045EB3" w:rsidP="00045EB3">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 для остальных зданий и сооружений - 1 м. </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045EB3" w:rsidRPr="00A7476A" w:rsidRDefault="00C156F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1</w:t>
      </w:r>
      <w:r w:rsidR="00045EB3" w:rsidRPr="00A7476A">
        <w:rPr>
          <w:rFonts w:eastAsia="SimSun"/>
          <w:sz w:val="24"/>
          <w:szCs w:val="24"/>
          <w:lang w:eastAsia="zh-CN"/>
        </w:rPr>
        <w:t xml:space="preserve">) от Пожарных депо - 10 м (15 м - для депо </w:t>
      </w:r>
      <w:r w:rsidR="00045EB3" w:rsidRPr="00A7476A">
        <w:rPr>
          <w:rFonts w:eastAsia="SimSun"/>
          <w:sz w:val="24"/>
          <w:szCs w:val="24"/>
          <w:lang w:val="en-US" w:eastAsia="zh-CN"/>
        </w:rPr>
        <w:t>I</w:t>
      </w:r>
      <w:r w:rsidR="00045EB3" w:rsidRPr="00A7476A">
        <w:rPr>
          <w:rFonts w:eastAsia="SimSun"/>
          <w:sz w:val="24"/>
          <w:szCs w:val="24"/>
          <w:lang w:eastAsia="zh-CN"/>
        </w:rPr>
        <w:t xml:space="preserve"> типа);</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4) проездов, </w:t>
      </w:r>
      <w:r w:rsidR="00C156F3" w:rsidRPr="00A7476A">
        <w:rPr>
          <w:rFonts w:eastAsia="SimSun"/>
          <w:sz w:val="24"/>
          <w:szCs w:val="24"/>
          <w:lang w:eastAsia="zh-CN"/>
        </w:rPr>
        <w:t xml:space="preserve">от </w:t>
      </w:r>
      <w:r w:rsidRPr="00A7476A">
        <w:rPr>
          <w:rFonts w:eastAsia="SimSun"/>
          <w:sz w:val="24"/>
          <w:szCs w:val="24"/>
          <w:lang w:eastAsia="zh-CN"/>
        </w:rPr>
        <w:t>общественных зданий – 3 м;</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остальных зданий и сооружений - 5 м.</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На территории сложившейся </w:t>
      </w:r>
      <w:proofErr w:type="gramStart"/>
      <w:r w:rsidRPr="00A7476A">
        <w:rPr>
          <w:rFonts w:eastAsia="SimSun"/>
          <w:sz w:val="24"/>
          <w:szCs w:val="24"/>
          <w:lang w:eastAsia="zh-CN"/>
        </w:rPr>
        <w:t>застройки общественные здания</w:t>
      </w:r>
      <w:proofErr w:type="gramEnd"/>
      <w:r w:rsidRPr="00A7476A">
        <w:rPr>
          <w:rFonts w:eastAsia="SimSun"/>
          <w:sz w:val="24"/>
          <w:szCs w:val="24"/>
          <w:lang w:eastAsia="zh-CN"/>
        </w:rPr>
        <w:t xml:space="preserve"> могут размещаться по красной линии улиц по согласованию с органами местного самоуправления.</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При размещении зданий, строений и сооружений необходимо учитывать положения следующих статей настоящих Правил: </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w:t>
      </w:r>
      <w:r w:rsidR="0074701D" w:rsidRPr="00A7476A">
        <w:rPr>
          <w:rFonts w:eastAsia="SimSun"/>
          <w:sz w:val="24"/>
          <w:szCs w:val="24"/>
          <w:lang w:eastAsia="zh-CN"/>
        </w:rPr>
        <w:t>татья 51</w:t>
      </w:r>
      <w:r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других).</w:t>
      </w:r>
    </w:p>
    <w:p w:rsidR="00045EB3" w:rsidRPr="00A7476A" w:rsidRDefault="00045EB3" w:rsidP="00045EB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0764FB" w:rsidRDefault="000764FB" w:rsidP="000764FB">
      <w:pPr>
        <w:keepLines w:val="0"/>
        <w:overflowPunct/>
        <w:spacing w:line="240" w:lineRule="auto"/>
        <w:ind w:firstLine="0"/>
        <w:rPr>
          <w:rFonts w:eastAsia="SimSun"/>
          <w:sz w:val="24"/>
          <w:szCs w:val="24"/>
          <w:lang w:eastAsia="zh-CN"/>
        </w:rPr>
      </w:pPr>
    </w:p>
    <w:p w:rsidR="00327202" w:rsidRPr="00A7476A" w:rsidRDefault="00327202" w:rsidP="000764FB">
      <w:pPr>
        <w:keepLines w:val="0"/>
        <w:overflowPunct/>
        <w:spacing w:line="240" w:lineRule="auto"/>
        <w:ind w:firstLine="0"/>
        <w:rPr>
          <w:rFonts w:eastAsia="SimSun"/>
          <w:sz w:val="24"/>
          <w:szCs w:val="24"/>
          <w:lang w:eastAsia="zh-CN"/>
        </w:rPr>
      </w:pPr>
    </w:p>
    <w:p w:rsidR="00196A0D" w:rsidRPr="00A7476A" w:rsidRDefault="00196A0D" w:rsidP="000764FB">
      <w:pPr>
        <w:keepLines w:val="0"/>
        <w:overflowPunct/>
        <w:autoSpaceDE/>
        <w:autoSpaceDN/>
        <w:adjustRightInd/>
        <w:spacing w:line="240" w:lineRule="auto"/>
        <w:ind w:firstLine="0"/>
        <w:jc w:val="center"/>
        <w:outlineLvl w:val="0"/>
        <w:rPr>
          <w:rFonts w:eastAsia="SimSun"/>
          <w:bCs/>
          <w:caps/>
          <w:sz w:val="24"/>
          <w:szCs w:val="24"/>
          <w:lang w:eastAsia="zh-CN"/>
        </w:rPr>
      </w:pPr>
      <w:bookmarkStart w:id="54" w:name="_Toc99705638"/>
      <w:bookmarkStart w:id="55" w:name="_Toc111884377"/>
      <w:r w:rsidRPr="00A7476A">
        <w:rPr>
          <w:rFonts w:eastAsia="SimSun"/>
          <w:bCs/>
          <w:caps/>
          <w:sz w:val="24"/>
          <w:szCs w:val="24"/>
          <w:lang w:eastAsia="zh-CN"/>
        </w:rPr>
        <w:t>Производственные зоны</w:t>
      </w:r>
      <w:r w:rsidR="0042187D" w:rsidRPr="00A7476A">
        <w:rPr>
          <w:rFonts w:eastAsia="SimSun"/>
          <w:bCs/>
          <w:caps/>
          <w:sz w:val="24"/>
          <w:szCs w:val="24"/>
          <w:lang w:eastAsia="zh-CN"/>
        </w:rPr>
        <w:t>, ЗОНЫ ИНЖЕНЕРНОЙ И ТРАНСПОРТНОЙ ИНФРАСТРУКТУР</w:t>
      </w:r>
      <w:r w:rsidRPr="00A7476A">
        <w:rPr>
          <w:rFonts w:eastAsia="SimSun"/>
          <w:bCs/>
          <w:caps/>
          <w:sz w:val="24"/>
          <w:szCs w:val="24"/>
          <w:lang w:eastAsia="zh-CN"/>
        </w:rPr>
        <w:t>:</w:t>
      </w:r>
      <w:bookmarkEnd w:id="54"/>
      <w:bookmarkEnd w:id="55"/>
    </w:p>
    <w:p w:rsidR="002A2638" w:rsidRPr="00A7476A" w:rsidRDefault="002A2638" w:rsidP="000764FB">
      <w:pPr>
        <w:keepLines w:val="0"/>
        <w:overflowPunct/>
        <w:autoSpaceDE/>
        <w:autoSpaceDN/>
        <w:adjustRightInd/>
        <w:spacing w:line="240" w:lineRule="auto"/>
        <w:ind w:firstLine="0"/>
        <w:jc w:val="center"/>
        <w:rPr>
          <w:rFonts w:eastAsia="SimSun"/>
          <w:bCs/>
          <w:caps/>
          <w:sz w:val="24"/>
          <w:szCs w:val="24"/>
          <w:lang w:eastAsia="zh-CN"/>
        </w:rPr>
      </w:pPr>
    </w:p>
    <w:p w:rsidR="002A2638" w:rsidRPr="00A7476A" w:rsidRDefault="002A2638" w:rsidP="000764FB">
      <w:pPr>
        <w:keepLines w:val="0"/>
        <w:widowControl w:val="0"/>
        <w:overflowPunct/>
        <w:autoSpaceDE/>
        <w:autoSpaceDN/>
        <w:adjustRightInd/>
        <w:spacing w:line="240" w:lineRule="auto"/>
        <w:ind w:firstLine="0"/>
        <w:jc w:val="center"/>
        <w:outlineLvl w:val="0"/>
        <w:rPr>
          <w:rFonts w:eastAsia="SimSun"/>
          <w:sz w:val="24"/>
          <w:szCs w:val="24"/>
          <w:u w:val="single"/>
          <w:lang w:eastAsia="zh-CN"/>
        </w:rPr>
      </w:pPr>
      <w:bookmarkStart w:id="56" w:name="_Toc99705639"/>
      <w:bookmarkStart w:id="57" w:name="_Toc111884378"/>
      <w:r w:rsidRPr="00A7476A">
        <w:rPr>
          <w:rFonts w:eastAsia="SimSun"/>
          <w:sz w:val="24"/>
          <w:szCs w:val="24"/>
          <w:u w:val="single"/>
          <w:lang w:eastAsia="zh-CN"/>
        </w:rPr>
        <w:t>П-</w:t>
      </w:r>
      <w:r w:rsidR="0042187D" w:rsidRPr="00A7476A">
        <w:rPr>
          <w:rFonts w:eastAsia="SimSun"/>
          <w:sz w:val="24"/>
          <w:szCs w:val="24"/>
          <w:u w:val="single"/>
          <w:lang w:eastAsia="zh-CN"/>
        </w:rPr>
        <w:t>1</w:t>
      </w:r>
      <w:r w:rsidRPr="00A7476A">
        <w:rPr>
          <w:rFonts w:eastAsia="SimSun"/>
          <w:sz w:val="24"/>
          <w:szCs w:val="24"/>
          <w:u w:val="single"/>
          <w:lang w:eastAsia="zh-CN"/>
        </w:rPr>
        <w:t xml:space="preserve">. Зона </w:t>
      </w:r>
      <w:r w:rsidR="0042187D" w:rsidRPr="00A7476A">
        <w:rPr>
          <w:rFonts w:eastAsia="SimSun"/>
          <w:sz w:val="24"/>
          <w:szCs w:val="24"/>
          <w:u w:val="single"/>
          <w:lang w:eastAsia="zh-CN"/>
        </w:rPr>
        <w:t xml:space="preserve">размещения производственных объектов </w:t>
      </w:r>
      <w:r w:rsidR="0042187D" w:rsidRPr="00A7476A">
        <w:rPr>
          <w:rFonts w:eastAsia="SimSun"/>
          <w:sz w:val="24"/>
          <w:szCs w:val="24"/>
          <w:u w:val="single"/>
          <w:lang w:val="en-US" w:eastAsia="zh-CN"/>
        </w:rPr>
        <w:t>I</w:t>
      </w:r>
      <w:r w:rsidR="0042187D" w:rsidRPr="00A7476A">
        <w:rPr>
          <w:rFonts w:eastAsia="SimSun"/>
          <w:sz w:val="24"/>
          <w:szCs w:val="24"/>
          <w:u w:val="single"/>
          <w:lang w:eastAsia="zh-CN"/>
        </w:rPr>
        <w:t>-</w:t>
      </w:r>
      <w:r w:rsidR="000764FB">
        <w:rPr>
          <w:rFonts w:eastAsia="SimSun"/>
          <w:sz w:val="24"/>
          <w:szCs w:val="24"/>
          <w:u w:val="single"/>
          <w:lang w:val="en-US" w:eastAsia="zh-CN"/>
        </w:rPr>
        <w:t>V</w:t>
      </w:r>
      <w:r w:rsidRPr="00A7476A">
        <w:rPr>
          <w:rFonts w:eastAsia="SimSun"/>
          <w:sz w:val="24"/>
          <w:szCs w:val="24"/>
          <w:u w:val="single"/>
          <w:lang w:eastAsia="zh-CN"/>
        </w:rPr>
        <w:t xml:space="preserve"> класса </w:t>
      </w:r>
      <w:r w:rsidR="00110E6D">
        <w:rPr>
          <w:rFonts w:eastAsia="SimSun"/>
          <w:sz w:val="24"/>
          <w:szCs w:val="24"/>
          <w:u w:val="single"/>
          <w:lang w:eastAsia="zh-CN"/>
        </w:rPr>
        <w:t>опасности</w:t>
      </w:r>
      <w:r w:rsidRPr="00A7476A">
        <w:rPr>
          <w:rFonts w:eastAsia="SimSun"/>
          <w:sz w:val="24"/>
          <w:szCs w:val="24"/>
          <w:u w:val="single"/>
          <w:lang w:eastAsia="zh-CN"/>
        </w:rPr>
        <w:t>.</w:t>
      </w:r>
      <w:bookmarkEnd w:id="56"/>
      <w:bookmarkEnd w:id="57"/>
    </w:p>
    <w:p w:rsidR="002A2638" w:rsidRPr="00A7476A" w:rsidRDefault="002A2638" w:rsidP="000764FB">
      <w:pPr>
        <w:keepLines w:val="0"/>
        <w:widowControl w:val="0"/>
        <w:overflowPunct/>
        <w:autoSpaceDE/>
        <w:autoSpaceDN/>
        <w:adjustRightInd/>
        <w:spacing w:line="240" w:lineRule="auto"/>
        <w:ind w:firstLine="0"/>
        <w:jc w:val="center"/>
        <w:rPr>
          <w:rFonts w:eastAsia="SimSun"/>
          <w:sz w:val="24"/>
          <w:szCs w:val="24"/>
          <w:u w:val="single"/>
          <w:lang w:eastAsia="zh-CN"/>
        </w:rPr>
      </w:pPr>
    </w:p>
    <w:p w:rsidR="002A2638" w:rsidRPr="007F23B1" w:rsidRDefault="002A2638" w:rsidP="007F23B1">
      <w:pPr>
        <w:ind w:firstLine="0"/>
        <w:jc w:val="center"/>
        <w:rPr>
          <w:rFonts w:eastAsia="SimSun"/>
          <w:sz w:val="24"/>
          <w:szCs w:val="24"/>
        </w:rPr>
      </w:pPr>
      <w:bookmarkStart w:id="58" w:name="_Toc99705640"/>
      <w:bookmarkStart w:id="59" w:name="_Toc111807179"/>
      <w:r w:rsidRPr="007F23B1">
        <w:rPr>
          <w:rFonts w:eastAsia="SimSun"/>
          <w:sz w:val="24"/>
          <w:szCs w:val="24"/>
        </w:rPr>
        <w:t>ОСНОВНЫЕ ВИДЫ И ПАРАМЕТРЫ РАЗРЕШЕННОГО ИСПОЛЬЗОВАНИЯ</w:t>
      </w:r>
      <w:bookmarkEnd w:id="58"/>
      <w:bookmarkEnd w:id="59"/>
    </w:p>
    <w:p w:rsidR="002A2638" w:rsidRPr="007F23B1" w:rsidRDefault="002A2638"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0"/>
        <w:gridCol w:w="3253"/>
        <w:gridCol w:w="3805"/>
      </w:tblGrid>
      <w:tr w:rsidR="0042187D" w:rsidRPr="00A7476A" w:rsidTr="0002639C">
        <w:trPr>
          <w:trHeight w:val="552"/>
          <w:tblHeader/>
        </w:trPr>
        <w:tc>
          <w:tcPr>
            <w:tcW w:w="2450" w:type="dxa"/>
          </w:tcPr>
          <w:p w:rsidR="0042187D" w:rsidRPr="00A7476A" w:rsidRDefault="0042187D"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253" w:type="dxa"/>
            <w:vAlign w:val="center"/>
          </w:tcPr>
          <w:p w:rsidR="0042187D" w:rsidRPr="00A7476A" w:rsidRDefault="0042187D"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02639C" w:rsidRPr="00A7476A" w:rsidTr="0002639C">
        <w:trPr>
          <w:trHeight w:val="504"/>
        </w:trPr>
        <w:tc>
          <w:tcPr>
            <w:tcW w:w="2450"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bookmarkStart w:id="60" w:name="sub_1060"/>
            <w:r w:rsidRPr="00A7476A">
              <w:rPr>
                <w:sz w:val="24"/>
                <w:szCs w:val="24"/>
                <w:shd w:val="clear" w:color="auto" w:fill="FFFFFF"/>
              </w:rPr>
              <w:t>Производственная деятельность</w:t>
            </w:r>
            <w:bookmarkEnd w:id="60"/>
            <w:r w:rsidRPr="00A7476A">
              <w:rPr>
                <w:sz w:val="24"/>
                <w:szCs w:val="24"/>
                <w:shd w:val="clear" w:color="auto" w:fill="FFFFFF"/>
              </w:rPr>
              <w:t xml:space="preserve"> </w:t>
            </w:r>
            <w:r w:rsidRPr="00A7476A">
              <w:rPr>
                <w:sz w:val="24"/>
                <w:szCs w:val="24"/>
              </w:rPr>
              <w:t>[6.0]</w:t>
            </w:r>
          </w:p>
        </w:tc>
        <w:tc>
          <w:tcPr>
            <w:tcW w:w="3253"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3805" w:type="dxa"/>
            <w:vMerge w:val="restart"/>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rsidR="0002639C" w:rsidRPr="00A7476A" w:rsidRDefault="0002639C" w:rsidP="00776603">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- 50 м; </w:t>
            </w:r>
          </w:p>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504"/>
        </w:trPr>
        <w:tc>
          <w:tcPr>
            <w:tcW w:w="2450" w:type="dxa"/>
          </w:tcPr>
          <w:p w:rsidR="0002639C" w:rsidRPr="00A7476A" w:rsidRDefault="0002639C" w:rsidP="00664773">
            <w:pPr>
              <w:keepLines w:val="0"/>
              <w:overflowPunct/>
              <w:autoSpaceDE/>
              <w:autoSpaceDN/>
              <w:adjustRightInd/>
              <w:spacing w:line="240" w:lineRule="auto"/>
              <w:ind w:firstLine="0"/>
              <w:rPr>
                <w:sz w:val="24"/>
                <w:szCs w:val="24"/>
                <w:shd w:val="clear" w:color="auto" w:fill="FFFFFF"/>
              </w:rPr>
            </w:pPr>
            <w:proofErr w:type="spellStart"/>
            <w:r w:rsidRPr="00A7476A">
              <w:rPr>
                <w:sz w:val="24"/>
                <w:szCs w:val="24"/>
                <w:shd w:val="clear" w:color="auto" w:fill="FFFFFF"/>
              </w:rPr>
              <w:t>Недропользование</w:t>
            </w:r>
            <w:proofErr w:type="spellEnd"/>
            <w:r w:rsidRPr="00A7476A">
              <w:rPr>
                <w:sz w:val="24"/>
                <w:szCs w:val="24"/>
                <w:shd w:val="clear" w:color="auto" w:fill="FFFFFF"/>
              </w:rPr>
              <w:t xml:space="preserve"> </w:t>
            </w:r>
            <w:r w:rsidRPr="00A7476A">
              <w:rPr>
                <w:sz w:val="24"/>
                <w:szCs w:val="24"/>
              </w:rPr>
              <w:t>[6.1]</w:t>
            </w:r>
            <w:r w:rsidRPr="00A7476A">
              <w:rPr>
                <w:sz w:val="24"/>
                <w:szCs w:val="24"/>
                <w:shd w:val="clear" w:color="auto" w:fill="FFFFFF"/>
              </w:rPr>
              <w:t xml:space="preserve"> </w:t>
            </w:r>
          </w:p>
        </w:tc>
        <w:tc>
          <w:tcPr>
            <w:tcW w:w="3253" w:type="dxa"/>
          </w:tcPr>
          <w:p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геологических изысканий;</w:t>
            </w:r>
          </w:p>
          <w:p w:rsidR="0002639C" w:rsidRPr="00A7476A" w:rsidRDefault="0002639C" w:rsidP="00664773">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добыча полезных ископаемых открытым (карьеры, отвалы) и закрытым (шахты, скважины) способами;</w:t>
            </w:r>
            <w:proofErr w:type="gramEnd"/>
          </w:p>
          <w:p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в том числе подземных, в целях добычи полезных ископаемых;</w:t>
            </w:r>
          </w:p>
          <w:p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необходимых для подготовки сырья к транспортировке и (или) промышленной переработке;</w:t>
            </w:r>
          </w:p>
          <w:p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A7476A">
              <w:rPr>
                <w:sz w:val="24"/>
                <w:szCs w:val="24"/>
                <w:shd w:val="clear" w:color="auto" w:fill="FFFFFF"/>
              </w:rPr>
              <w:t>недропользования</w:t>
            </w:r>
            <w:proofErr w:type="spellEnd"/>
            <w:r w:rsidRPr="00A7476A">
              <w:rPr>
                <w:sz w:val="24"/>
                <w:szCs w:val="24"/>
                <w:shd w:val="clear" w:color="auto" w:fill="FFFFFF"/>
              </w:rPr>
              <w:t>, если добыча полезных ископаемых происходит на межселенной территории</w:t>
            </w:r>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504"/>
        </w:trPr>
        <w:tc>
          <w:tcPr>
            <w:tcW w:w="2450"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Легкая промышленность </w:t>
            </w:r>
            <w:r w:rsidRPr="00A7476A">
              <w:rPr>
                <w:sz w:val="24"/>
                <w:szCs w:val="24"/>
              </w:rPr>
              <w:t>[6.3]</w:t>
            </w:r>
          </w:p>
        </w:tc>
        <w:tc>
          <w:tcPr>
            <w:tcW w:w="3253"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капитального строительства, предназначенных для текстильной, </w:t>
            </w:r>
            <w:proofErr w:type="spellStart"/>
            <w:proofErr w:type="gramStart"/>
            <w:r w:rsidRPr="00A7476A">
              <w:rPr>
                <w:sz w:val="24"/>
                <w:szCs w:val="24"/>
                <w:shd w:val="clear" w:color="auto" w:fill="FFFFFF"/>
              </w:rPr>
              <w:t>фарфоро-фаянсовой</w:t>
            </w:r>
            <w:proofErr w:type="spellEnd"/>
            <w:proofErr w:type="gramEnd"/>
            <w:r w:rsidRPr="00A7476A">
              <w:rPr>
                <w:sz w:val="24"/>
                <w:szCs w:val="24"/>
                <w:shd w:val="clear" w:color="auto" w:fill="FFFFFF"/>
              </w:rPr>
              <w:t>, электронной промышленности</w:t>
            </w:r>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2505"/>
        </w:trPr>
        <w:tc>
          <w:tcPr>
            <w:tcW w:w="2450"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Фармацевтическая промышленность </w:t>
            </w:r>
            <w:r w:rsidRPr="00A7476A">
              <w:rPr>
                <w:sz w:val="24"/>
                <w:szCs w:val="24"/>
              </w:rPr>
              <w:t>[6.3.1]</w:t>
            </w:r>
          </w:p>
        </w:tc>
        <w:tc>
          <w:tcPr>
            <w:tcW w:w="3253" w:type="dxa"/>
          </w:tcPr>
          <w:p w:rsidR="0002639C"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p w:rsidR="0002639C" w:rsidRPr="00A7476A" w:rsidRDefault="0002639C" w:rsidP="004E25F4">
            <w:pPr>
              <w:keepLines w:val="0"/>
              <w:overflowPunct/>
              <w:autoSpaceDE/>
              <w:autoSpaceDN/>
              <w:adjustRightInd/>
              <w:spacing w:line="240" w:lineRule="auto"/>
              <w:ind w:firstLine="0"/>
              <w:rPr>
                <w:sz w:val="24"/>
                <w:szCs w:val="24"/>
                <w:shd w:val="clear" w:color="auto" w:fill="FFFFFF"/>
              </w:rPr>
            </w:pPr>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795"/>
        </w:trPr>
        <w:tc>
          <w:tcPr>
            <w:tcW w:w="2450" w:type="dxa"/>
          </w:tcPr>
          <w:p w:rsidR="0002639C" w:rsidRDefault="0002639C" w:rsidP="0002639C">
            <w:pPr>
              <w:spacing w:line="240" w:lineRule="auto"/>
              <w:ind w:firstLine="0"/>
              <w:rPr>
                <w:sz w:val="24"/>
                <w:szCs w:val="24"/>
              </w:rPr>
            </w:pPr>
            <w:r w:rsidRPr="0002639C">
              <w:rPr>
                <w:sz w:val="24"/>
                <w:szCs w:val="24"/>
              </w:rPr>
              <w:t>Электронная промышленность</w:t>
            </w:r>
          </w:p>
          <w:p w:rsidR="0002639C" w:rsidRPr="0002639C" w:rsidRDefault="0002639C" w:rsidP="0002639C">
            <w:pPr>
              <w:spacing w:line="240" w:lineRule="auto"/>
              <w:ind w:firstLine="0"/>
              <w:rPr>
                <w:sz w:val="24"/>
                <w:szCs w:val="24"/>
                <w:shd w:val="clear" w:color="auto" w:fill="FFFFFF"/>
              </w:rPr>
            </w:pPr>
            <w:r w:rsidRPr="00A7476A">
              <w:rPr>
                <w:sz w:val="24"/>
                <w:szCs w:val="24"/>
              </w:rPr>
              <w:t>[6.</w:t>
            </w:r>
            <w:r>
              <w:rPr>
                <w:sz w:val="24"/>
                <w:szCs w:val="24"/>
              </w:rPr>
              <w:t>3.3</w:t>
            </w:r>
            <w:r w:rsidRPr="00A7476A">
              <w:rPr>
                <w:sz w:val="24"/>
                <w:szCs w:val="24"/>
              </w:rPr>
              <w:t>]</w:t>
            </w:r>
          </w:p>
        </w:tc>
        <w:tc>
          <w:tcPr>
            <w:tcW w:w="3253" w:type="dxa"/>
          </w:tcPr>
          <w:p w:rsidR="0002639C" w:rsidRPr="0002639C" w:rsidRDefault="0002639C" w:rsidP="0002639C">
            <w:pPr>
              <w:spacing w:line="240" w:lineRule="auto"/>
              <w:ind w:firstLine="0"/>
              <w:rPr>
                <w:sz w:val="24"/>
                <w:szCs w:val="24"/>
                <w:shd w:val="clear" w:color="auto" w:fill="FFFFFF"/>
              </w:rPr>
            </w:pPr>
            <w:r w:rsidRPr="0002639C">
              <w:rPr>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3805" w:type="dxa"/>
            <w:vMerge/>
          </w:tcPr>
          <w:p w:rsidR="0002639C" w:rsidRPr="00A7476A" w:rsidRDefault="0002639C" w:rsidP="0002639C">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504"/>
        </w:trPr>
        <w:tc>
          <w:tcPr>
            <w:tcW w:w="2450" w:type="dxa"/>
          </w:tcPr>
          <w:p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Пищевая промышленность </w:t>
            </w:r>
            <w:r w:rsidRPr="00A7476A">
              <w:rPr>
                <w:sz w:val="24"/>
                <w:szCs w:val="24"/>
              </w:rPr>
              <w:t>[6.4]</w:t>
            </w:r>
          </w:p>
        </w:tc>
        <w:tc>
          <w:tcPr>
            <w:tcW w:w="3253" w:type="dxa"/>
          </w:tcPr>
          <w:p w:rsidR="0002639C" w:rsidRPr="00A7476A" w:rsidRDefault="0002639C"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504"/>
        </w:trPr>
        <w:tc>
          <w:tcPr>
            <w:tcW w:w="2450"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Нефтехимическая промышленность </w:t>
            </w:r>
            <w:r w:rsidRPr="00A7476A">
              <w:rPr>
                <w:sz w:val="24"/>
                <w:szCs w:val="24"/>
              </w:rPr>
              <w:t>[6.5]</w:t>
            </w:r>
          </w:p>
        </w:tc>
        <w:tc>
          <w:tcPr>
            <w:tcW w:w="3253"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735"/>
        </w:trPr>
        <w:tc>
          <w:tcPr>
            <w:tcW w:w="2450" w:type="dxa"/>
          </w:tcPr>
          <w:p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Строительная промышленность </w:t>
            </w:r>
            <w:r w:rsidRPr="00A7476A">
              <w:rPr>
                <w:sz w:val="24"/>
                <w:szCs w:val="24"/>
              </w:rPr>
              <w:t>[6.6]</w:t>
            </w:r>
            <w:r w:rsidRPr="00A7476A">
              <w:rPr>
                <w:sz w:val="24"/>
                <w:szCs w:val="24"/>
                <w:shd w:val="clear" w:color="auto" w:fill="FFFFFF"/>
              </w:rPr>
              <w:t xml:space="preserve"> </w:t>
            </w:r>
          </w:p>
        </w:tc>
        <w:tc>
          <w:tcPr>
            <w:tcW w:w="3253" w:type="dxa"/>
          </w:tcPr>
          <w:p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705"/>
        </w:trPr>
        <w:tc>
          <w:tcPr>
            <w:tcW w:w="2450" w:type="dxa"/>
          </w:tcPr>
          <w:p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253" w:type="dxa"/>
          </w:tcPr>
          <w:p w:rsidR="0002639C" w:rsidRPr="00A7476A" w:rsidRDefault="0002639C" w:rsidP="0042187D">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660"/>
        </w:trPr>
        <w:tc>
          <w:tcPr>
            <w:tcW w:w="2450" w:type="dxa"/>
          </w:tcPr>
          <w:p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253" w:type="dxa"/>
          </w:tcPr>
          <w:p w:rsidR="0002639C" w:rsidRPr="00A7476A" w:rsidRDefault="0002639C"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Временное хранение, распределение и перевалка грузов (за исключением хранения стратегических запасов) на открытом </w:t>
            </w:r>
            <w:r w:rsidRPr="00A7476A">
              <w:rPr>
                <w:sz w:val="24"/>
                <w:szCs w:val="24"/>
                <w:shd w:val="clear" w:color="auto" w:fill="FFFFFF"/>
              </w:rPr>
              <w:lastRenderedPageBreak/>
              <w:t>воздухе</w:t>
            </w:r>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614"/>
        </w:trPr>
        <w:tc>
          <w:tcPr>
            <w:tcW w:w="2450"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Целлюлозно-бумажная промышленность </w:t>
            </w:r>
            <w:r w:rsidRPr="00A7476A">
              <w:rPr>
                <w:sz w:val="24"/>
                <w:szCs w:val="24"/>
              </w:rPr>
              <w:t>[6.11]</w:t>
            </w:r>
          </w:p>
        </w:tc>
        <w:tc>
          <w:tcPr>
            <w:tcW w:w="3253" w:type="dxa"/>
          </w:tcPr>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02639C" w:rsidRPr="00A7476A" w:rsidTr="0002639C">
        <w:trPr>
          <w:trHeight w:val="1477"/>
        </w:trPr>
        <w:tc>
          <w:tcPr>
            <w:tcW w:w="2450" w:type="dxa"/>
          </w:tcPr>
          <w:p w:rsidR="0002639C" w:rsidRDefault="0002639C" w:rsidP="004E25F4">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Научно-производственная деятельность</w:t>
            </w:r>
          </w:p>
          <w:p w:rsidR="0002639C" w:rsidRPr="00A7476A" w:rsidRDefault="0002639C" w:rsidP="004E25F4">
            <w:pPr>
              <w:keepLines w:val="0"/>
              <w:overflowPunct/>
              <w:autoSpaceDE/>
              <w:autoSpaceDN/>
              <w:adjustRightInd/>
              <w:spacing w:line="240" w:lineRule="auto"/>
              <w:ind w:firstLine="0"/>
              <w:rPr>
                <w:sz w:val="24"/>
                <w:szCs w:val="24"/>
                <w:shd w:val="clear" w:color="auto" w:fill="FFFFFF"/>
              </w:rPr>
            </w:pPr>
            <w:r w:rsidRPr="00A7476A">
              <w:rPr>
                <w:sz w:val="24"/>
                <w:szCs w:val="24"/>
              </w:rPr>
              <w:t>[6.1</w:t>
            </w:r>
            <w:r>
              <w:rPr>
                <w:sz w:val="24"/>
                <w:szCs w:val="24"/>
              </w:rPr>
              <w:t>2</w:t>
            </w:r>
            <w:r w:rsidRPr="00A7476A">
              <w:rPr>
                <w:sz w:val="24"/>
                <w:szCs w:val="24"/>
              </w:rPr>
              <w:t>]</w:t>
            </w:r>
          </w:p>
        </w:tc>
        <w:tc>
          <w:tcPr>
            <w:tcW w:w="3253" w:type="dxa"/>
          </w:tcPr>
          <w:p w:rsidR="0002639C" w:rsidRPr="00A7476A" w:rsidRDefault="0002639C" w:rsidP="0002639C">
            <w:pPr>
              <w:keepLines w:val="0"/>
              <w:overflowPunct/>
              <w:autoSpaceDE/>
              <w:autoSpaceDN/>
              <w:adjustRightInd/>
              <w:spacing w:line="240" w:lineRule="auto"/>
              <w:ind w:firstLine="0"/>
              <w:rPr>
                <w:sz w:val="24"/>
                <w:szCs w:val="24"/>
                <w:shd w:val="clear" w:color="auto" w:fill="FFFFFF"/>
              </w:rPr>
            </w:pPr>
            <w:r w:rsidRPr="0002639C">
              <w:rPr>
                <w:sz w:val="24"/>
                <w:szCs w:val="24"/>
                <w:shd w:val="clear" w:color="auto" w:fill="FFFFFF"/>
              </w:rPr>
              <w:t xml:space="preserve">Размещение технологических, промышленных, агропромышленных парков, </w:t>
            </w:r>
            <w:proofErr w:type="spellStart"/>
            <w:proofErr w:type="gramStart"/>
            <w:r w:rsidRPr="0002639C">
              <w:rPr>
                <w:sz w:val="24"/>
                <w:szCs w:val="24"/>
                <w:shd w:val="clear" w:color="auto" w:fill="FFFFFF"/>
              </w:rPr>
              <w:t>бизнес-инкубаторов</w:t>
            </w:r>
            <w:proofErr w:type="spellEnd"/>
            <w:proofErr w:type="gramEnd"/>
          </w:p>
        </w:tc>
        <w:tc>
          <w:tcPr>
            <w:tcW w:w="3805" w:type="dxa"/>
            <w:vMerge/>
          </w:tcPr>
          <w:p w:rsidR="0002639C" w:rsidRPr="00A7476A" w:rsidRDefault="0002639C" w:rsidP="00776603">
            <w:pPr>
              <w:keepLines w:val="0"/>
              <w:overflowPunct/>
              <w:autoSpaceDE/>
              <w:autoSpaceDN/>
              <w:adjustRightInd/>
              <w:spacing w:line="240" w:lineRule="auto"/>
              <w:ind w:firstLine="709"/>
              <w:rPr>
                <w:rFonts w:eastAsia="SimSun"/>
                <w:sz w:val="24"/>
                <w:szCs w:val="24"/>
                <w:lang w:eastAsia="zh-CN"/>
              </w:rPr>
            </w:pPr>
          </w:p>
        </w:tc>
      </w:tr>
      <w:tr w:rsidR="0042187D" w:rsidRPr="00A7476A" w:rsidTr="0002639C">
        <w:trPr>
          <w:trHeight w:val="600"/>
        </w:trPr>
        <w:tc>
          <w:tcPr>
            <w:tcW w:w="2450" w:type="dxa"/>
          </w:tcPr>
          <w:p w:rsidR="0042187D" w:rsidRPr="00A7476A" w:rsidRDefault="0042187D" w:rsidP="0042187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253" w:type="dxa"/>
          </w:tcPr>
          <w:p w:rsidR="0042187D" w:rsidRPr="00A7476A" w:rsidRDefault="0042187D" w:rsidP="0042187D">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05" w:type="dxa"/>
          </w:tcPr>
          <w:p w:rsidR="0042187D" w:rsidRPr="00A7476A" w:rsidRDefault="0042187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 </w:t>
            </w:r>
            <w:r w:rsidR="004E25F4" w:rsidRPr="00A7476A">
              <w:rPr>
                <w:rFonts w:eastAsia="SimSun"/>
                <w:sz w:val="24"/>
                <w:szCs w:val="24"/>
                <w:lang w:eastAsia="zh-CN"/>
              </w:rPr>
              <w:t>4</w:t>
            </w:r>
            <w:r w:rsidRPr="00A7476A">
              <w:rPr>
                <w:rFonts w:eastAsia="SimSun"/>
                <w:sz w:val="24"/>
                <w:szCs w:val="24"/>
                <w:lang w:eastAsia="zh-CN"/>
              </w:rPr>
              <w:t xml:space="preserve">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42187D" w:rsidRPr="00A7476A" w:rsidRDefault="0042187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42187D" w:rsidRPr="00A7476A" w:rsidRDefault="0042187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42187D" w:rsidRPr="00A7476A" w:rsidRDefault="0042187D" w:rsidP="00776603">
            <w:pPr>
              <w:keepLines w:val="0"/>
              <w:overflowPunct/>
              <w:autoSpaceDE/>
              <w:autoSpaceDN/>
              <w:adjustRightInd/>
              <w:spacing w:line="240" w:lineRule="auto"/>
              <w:ind w:firstLine="709"/>
              <w:rPr>
                <w:rFonts w:eastAsia="SimSun"/>
                <w:sz w:val="24"/>
                <w:szCs w:val="24"/>
                <w:lang w:eastAsia="zh-CN"/>
              </w:rPr>
            </w:pPr>
          </w:p>
        </w:tc>
      </w:tr>
    </w:tbl>
    <w:p w:rsidR="00EF4E49" w:rsidRDefault="00EF4E49" w:rsidP="0042187D">
      <w:pPr>
        <w:rPr>
          <w:rFonts w:eastAsia="SimSun"/>
          <w:sz w:val="24"/>
          <w:szCs w:val="24"/>
          <w:lang w:eastAsia="zh-CN"/>
        </w:rPr>
      </w:pPr>
    </w:p>
    <w:p w:rsidR="00327202" w:rsidRPr="00A7476A" w:rsidRDefault="00327202" w:rsidP="0042187D">
      <w:pPr>
        <w:rPr>
          <w:rFonts w:eastAsia="SimSun"/>
          <w:sz w:val="24"/>
          <w:szCs w:val="24"/>
          <w:lang w:eastAsia="zh-CN"/>
        </w:rPr>
      </w:pPr>
    </w:p>
    <w:p w:rsidR="002A2638" w:rsidRPr="007F23B1" w:rsidRDefault="002A2638" w:rsidP="007F23B1">
      <w:pPr>
        <w:ind w:firstLine="0"/>
        <w:jc w:val="center"/>
        <w:rPr>
          <w:rFonts w:eastAsia="SimSun"/>
          <w:sz w:val="24"/>
          <w:szCs w:val="24"/>
        </w:rPr>
      </w:pPr>
      <w:bookmarkStart w:id="61" w:name="_Toc99705641"/>
      <w:bookmarkStart w:id="62" w:name="_Toc111807180"/>
      <w:r w:rsidRPr="007F23B1">
        <w:rPr>
          <w:rFonts w:eastAsia="SimSun"/>
          <w:sz w:val="24"/>
          <w:szCs w:val="24"/>
        </w:rPr>
        <w:t>УСЛОВНО РАЗРЕШЕННЫЕ ВИДЫ И ПАРАМЕТРЫ ИСПОЛЬЗОВАНИЯ</w:t>
      </w:r>
      <w:bookmarkEnd w:id="61"/>
      <w:bookmarkEnd w:id="62"/>
    </w:p>
    <w:p w:rsidR="002A2638" w:rsidRPr="007F23B1" w:rsidRDefault="002A2638" w:rsidP="007F23B1">
      <w:pPr>
        <w:ind w:firstLine="0"/>
        <w:jc w:val="center"/>
        <w:rPr>
          <w:rFonts w:eastAsia="SimSun"/>
          <w:sz w:val="24"/>
          <w:szCs w:val="24"/>
        </w:rPr>
      </w:pPr>
      <w:bookmarkStart w:id="63" w:name="_Toc99705642"/>
      <w:bookmarkStart w:id="64" w:name="_Toc111807181"/>
      <w:r w:rsidRPr="007F23B1">
        <w:rPr>
          <w:rFonts w:eastAsia="SimSun"/>
          <w:sz w:val="24"/>
          <w:szCs w:val="24"/>
        </w:rPr>
        <w:t>ЗЕМЕЛЬНЫХ УЧАСТКОВ И ОБЪЕКТОВ КАПИТАЛЬНОГО СТРОИТЕЛЬСТВА</w:t>
      </w:r>
      <w:bookmarkEnd w:id="63"/>
      <w:bookmarkEnd w:id="64"/>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3299"/>
        <w:gridCol w:w="3805"/>
      </w:tblGrid>
      <w:tr w:rsidR="0042187D" w:rsidRPr="00A7476A" w:rsidTr="009822A2">
        <w:trPr>
          <w:trHeight w:val="552"/>
          <w:tblHeader/>
        </w:trPr>
        <w:tc>
          <w:tcPr>
            <w:tcW w:w="2394" w:type="dxa"/>
          </w:tcPr>
          <w:p w:rsidR="0042187D" w:rsidRPr="00A7476A" w:rsidRDefault="0042187D" w:rsidP="002C5464">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65" w:name="_Hlk119321408"/>
            <w:r w:rsidRPr="00A7476A">
              <w:rPr>
                <w:b/>
                <w:sz w:val="24"/>
                <w:szCs w:val="24"/>
              </w:rPr>
              <w:t>Наименование вида разрешенного использования земельного участка, код</w:t>
            </w:r>
          </w:p>
        </w:tc>
        <w:tc>
          <w:tcPr>
            <w:tcW w:w="3299" w:type="dxa"/>
            <w:vAlign w:val="center"/>
          </w:tcPr>
          <w:p w:rsidR="0042187D" w:rsidRPr="00A7476A" w:rsidRDefault="0042187D"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42187D" w:rsidRPr="00A7476A" w:rsidRDefault="0042187D" w:rsidP="0002639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617277" w:rsidRPr="00A7476A" w:rsidTr="009822A2">
        <w:trPr>
          <w:trHeight w:val="501"/>
        </w:trPr>
        <w:tc>
          <w:tcPr>
            <w:tcW w:w="2394" w:type="dxa"/>
          </w:tcPr>
          <w:p w:rsidR="00617277" w:rsidRPr="00A7476A" w:rsidRDefault="00617277"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299" w:type="dxa"/>
            <w:shd w:val="clear" w:color="auto" w:fill="auto"/>
          </w:tcPr>
          <w:p w:rsidR="00617277" w:rsidRPr="00A7476A" w:rsidRDefault="00617277"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rsidR="00617277" w:rsidRPr="00A7476A" w:rsidRDefault="00617277" w:rsidP="00617277">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617277" w:rsidRPr="00A7476A" w:rsidRDefault="00617277" w:rsidP="0061727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rsidR="00617277" w:rsidRPr="00A7476A" w:rsidRDefault="00617277" w:rsidP="00617277">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617277" w:rsidRPr="00A7476A" w:rsidRDefault="00617277" w:rsidP="00617277">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rsidR="00617277" w:rsidRPr="00A7476A" w:rsidRDefault="00617277" w:rsidP="00EF4E49">
            <w:pPr>
              <w:tabs>
                <w:tab w:val="left" w:pos="2520"/>
              </w:tabs>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(кроме моек автомобилей до двух постов) - 100 м;</w:t>
            </w:r>
          </w:p>
        </w:tc>
      </w:tr>
      <w:tr w:rsidR="00617277" w:rsidRPr="00A7476A" w:rsidTr="009822A2">
        <w:trPr>
          <w:trHeight w:val="1167"/>
        </w:trPr>
        <w:tc>
          <w:tcPr>
            <w:tcW w:w="2394" w:type="dxa"/>
          </w:tcPr>
          <w:p w:rsidR="00617277" w:rsidRPr="00A7476A" w:rsidRDefault="00617277"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299" w:type="dxa"/>
            <w:shd w:val="clear" w:color="auto" w:fill="auto"/>
          </w:tcPr>
          <w:p w:rsidR="00617277" w:rsidRPr="00A7476A" w:rsidRDefault="00617277"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rsidR="00617277" w:rsidRPr="00A7476A" w:rsidRDefault="00617277" w:rsidP="004E25F4">
            <w:pPr>
              <w:tabs>
                <w:tab w:val="left" w:pos="1134"/>
              </w:tabs>
              <w:spacing w:line="240" w:lineRule="auto"/>
              <w:ind w:firstLine="709"/>
              <w:rPr>
                <w:rFonts w:eastAsia="SimSun"/>
                <w:sz w:val="24"/>
                <w:szCs w:val="24"/>
                <w:lang w:eastAsia="zh-CN"/>
              </w:rPr>
            </w:pPr>
          </w:p>
        </w:tc>
      </w:tr>
      <w:tr w:rsidR="00617277" w:rsidRPr="00A7476A" w:rsidTr="009822A2">
        <w:trPr>
          <w:trHeight w:val="501"/>
        </w:trPr>
        <w:tc>
          <w:tcPr>
            <w:tcW w:w="2394" w:type="dxa"/>
          </w:tcPr>
          <w:p w:rsidR="00617277" w:rsidRPr="00A7476A" w:rsidRDefault="00617277"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299" w:type="dxa"/>
            <w:shd w:val="clear" w:color="auto" w:fill="auto"/>
          </w:tcPr>
          <w:p w:rsidR="00617277" w:rsidRPr="00A7476A" w:rsidRDefault="00617277"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rsidR="00617277" w:rsidRPr="00A7476A" w:rsidRDefault="00617277" w:rsidP="00371B8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vMerge/>
            <w:shd w:val="clear" w:color="auto" w:fill="auto"/>
          </w:tcPr>
          <w:p w:rsidR="00617277" w:rsidRPr="00A7476A" w:rsidRDefault="00617277" w:rsidP="004E25F4">
            <w:pPr>
              <w:keepLines w:val="0"/>
              <w:overflowPunct/>
              <w:autoSpaceDE/>
              <w:autoSpaceDN/>
              <w:adjustRightInd/>
              <w:spacing w:line="240" w:lineRule="auto"/>
              <w:ind w:firstLine="709"/>
              <w:rPr>
                <w:rFonts w:eastAsia="SimSun"/>
                <w:sz w:val="24"/>
                <w:szCs w:val="24"/>
                <w:lang w:eastAsia="zh-CN"/>
              </w:rPr>
            </w:pPr>
          </w:p>
        </w:tc>
      </w:tr>
      <w:bookmarkEnd w:id="65"/>
    </w:tbl>
    <w:p w:rsidR="00EF4E49" w:rsidRDefault="00EF4E49" w:rsidP="0002639C">
      <w:pPr>
        <w:keepLines w:val="0"/>
        <w:tabs>
          <w:tab w:val="left" w:pos="2520"/>
        </w:tabs>
        <w:overflowPunct/>
        <w:autoSpaceDE/>
        <w:autoSpaceDN/>
        <w:adjustRightInd/>
        <w:spacing w:line="240" w:lineRule="auto"/>
        <w:ind w:firstLine="0"/>
        <w:jc w:val="center"/>
        <w:rPr>
          <w:rFonts w:eastAsia="SimSun"/>
          <w:sz w:val="24"/>
          <w:szCs w:val="24"/>
          <w:lang w:eastAsia="zh-CN"/>
        </w:rPr>
      </w:pPr>
    </w:p>
    <w:p w:rsidR="00327202" w:rsidRDefault="00327202" w:rsidP="0002639C">
      <w:pPr>
        <w:keepLines w:val="0"/>
        <w:tabs>
          <w:tab w:val="left" w:pos="2520"/>
        </w:tabs>
        <w:overflowPunct/>
        <w:autoSpaceDE/>
        <w:autoSpaceDN/>
        <w:adjustRightInd/>
        <w:spacing w:line="240" w:lineRule="auto"/>
        <w:ind w:firstLine="0"/>
        <w:jc w:val="center"/>
        <w:rPr>
          <w:rFonts w:eastAsia="SimSun"/>
          <w:sz w:val="24"/>
          <w:szCs w:val="24"/>
          <w:lang w:eastAsia="zh-CN"/>
        </w:rPr>
      </w:pPr>
    </w:p>
    <w:p w:rsidR="00327202" w:rsidRDefault="00327202" w:rsidP="0002639C">
      <w:pPr>
        <w:keepLines w:val="0"/>
        <w:tabs>
          <w:tab w:val="left" w:pos="2520"/>
        </w:tabs>
        <w:overflowPunct/>
        <w:autoSpaceDE/>
        <w:autoSpaceDN/>
        <w:adjustRightInd/>
        <w:spacing w:line="240" w:lineRule="auto"/>
        <w:ind w:firstLine="0"/>
        <w:jc w:val="center"/>
        <w:rPr>
          <w:rFonts w:eastAsia="SimSun"/>
          <w:sz w:val="24"/>
          <w:szCs w:val="24"/>
          <w:lang w:eastAsia="zh-CN"/>
        </w:rPr>
      </w:pPr>
    </w:p>
    <w:p w:rsidR="002A2638" w:rsidRPr="00A7476A" w:rsidRDefault="002A2638"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2A2638" w:rsidRPr="00A7476A" w:rsidTr="00776603">
        <w:trPr>
          <w:trHeight w:val="552"/>
          <w:jc w:val="center"/>
        </w:trPr>
        <w:tc>
          <w:tcPr>
            <w:tcW w:w="4820" w:type="dxa"/>
            <w:vAlign w:val="center"/>
          </w:tcPr>
          <w:p w:rsidR="002A2638" w:rsidRPr="00A7476A" w:rsidRDefault="002A2638" w:rsidP="0002639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819" w:type="dxa"/>
            <w:vAlign w:val="center"/>
          </w:tcPr>
          <w:p w:rsidR="002A2638" w:rsidRPr="00A7476A" w:rsidRDefault="002A2638" w:rsidP="0077660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2A2638" w:rsidRPr="00A7476A" w:rsidTr="00776603">
        <w:trPr>
          <w:trHeight w:val="552"/>
          <w:jc w:val="center"/>
        </w:trPr>
        <w:tc>
          <w:tcPr>
            <w:tcW w:w="4820" w:type="dxa"/>
            <w:vAlign w:val="center"/>
          </w:tcPr>
          <w:p w:rsidR="002A2638" w:rsidRPr="00A7476A" w:rsidRDefault="002A2638" w:rsidP="00776603">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rsidR="002A2638" w:rsidRPr="00A7476A" w:rsidRDefault="002A2638" w:rsidP="00776603">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rsidR="002A2638" w:rsidRPr="00A7476A" w:rsidRDefault="002A2638" w:rsidP="002A2638">
      <w:pPr>
        <w:keepLines w:val="0"/>
        <w:overflowPunct/>
        <w:spacing w:line="240" w:lineRule="auto"/>
        <w:ind w:firstLine="709"/>
        <w:rPr>
          <w:rFonts w:eastAsia="SimSun"/>
          <w:sz w:val="24"/>
          <w:szCs w:val="24"/>
          <w:lang w:eastAsia="zh-CN"/>
        </w:rPr>
      </w:pPr>
    </w:p>
    <w:p w:rsidR="00523115" w:rsidRPr="00A7476A" w:rsidRDefault="00523115" w:rsidP="00523115">
      <w:pPr>
        <w:keepLines w:val="0"/>
        <w:overflowPunct/>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523115" w:rsidRPr="00A7476A" w:rsidRDefault="00523115" w:rsidP="00523115">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523115" w:rsidRPr="00A7476A" w:rsidRDefault="00523115" w:rsidP="00523115">
      <w:pPr>
        <w:keepLines w:val="0"/>
        <w:overflowPunct/>
        <w:spacing w:line="240" w:lineRule="auto"/>
        <w:ind w:firstLine="709"/>
        <w:rPr>
          <w:rFonts w:eastAsia="SimSun"/>
          <w:sz w:val="24"/>
          <w:szCs w:val="24"/>
          <w:lang w:eastAsia="zh-CN"/>
        </w:rPr>
      </w:pPr>
      <w:r w:rsidRPr="00A7476A">
        <w:rPr>
          <w:rFonts w:eastAsia="SimSun"/>
          <w:sz w:val="24"/>
          <w:szCs w:val="24"/>
          <w:lang w:eastAsia="zh-CN"/>
        </w:rPr>
        <w:lastRenderedPageBreak/>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 от общественных зданий  – 5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4) проездов, от общественных зданий – 3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rsidR="00523115" w:rsidRDefault="00523115" w:rsidP="0052311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523115" w:rsidRPr="00A7476A" w:rsidRDefault="00523115" w:rsidP="00523115">
      <w:pPr>
        <w:keepLines w:val="0"/>
        <w:overflowPunct/>
        <w:autoSpaceDE/>
        <w:autoSpaceDN/>
        <w:adjustRightInd/>
        <w:spacing w:line="240" w:lineRule="auto"/>
        <w:ind w:firstLine="709"/>
        <w:rPr>
          <w:rFonts w:eastAsia="SimSun"/>
          <w:sz w:val="24"/>
          <w:szCs w:val="24"/>
          <w:lang w:eastAsia="zh-CN"/>
        </w:rPr>
      </w:pP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2A2638" w:rsidRPr="00A7476A" w:rsidRDefault="0074701D"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2A2638"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в </w:t>
      </w:r>
      <w:proofErr w:type="spellStart"/>
      <w:r w:rsidRPr="00A7476A">
        <w:rPr>
          <w:rFonts w:eastAsia="SimSun"/>
          <w:sz w:val="24"/>
          <w:szCs w:val="24"/>
          <w:lang w:eastAsia="zh-CN"/>
        </w:rPr>
        <w:t>водоохранных</w:t>
      </w:r>
      <w:proofErr w:type="spellEnd"/>
      <w:r w:rsidRPr="00A7476A">
        <w:rPr>
          <w:rFonts w:eastAsia="SimSun"/>
          <w:sz w:val="24"/>
          <w:szCs w:val="24"/>
          <w:lang w:eastAsia="zh-CN"/>
        </w:rPr>
        <w:t xml:space="preserve"> и прибрежных зонах рек, морей;</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rsidR="002A2638" w:rsidRPr="00A7476A" w:rsidRDefault="002A2638" w:rsidP="002A2638">
      <w:pPr>
        <w:keepLines w:val="0"/>
        <w:overflowPunct/>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w:t>
      </w:r>
      <w:proofErr w:type="gramEnd"/>
      <w:r w:rsidRPr="00A7476A">
        <w:rPr>
          <w:rFonts w:eastAsia="SimSun"/>
          <w:sz w:val="24"/>
          <w:szCs w:val="24"/>
          <w:lang w:eastAsia="zh-CN"/>
        </w:rPr>
        <w:t xml:space="preserve">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2A2638" w:rsidRPr="00A7476A" w:rsidRDefault="002A2638" w:rsidP="002A2638">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rsidR="002A2638" w:rsidRPr="00A7476A" w:rsidRDefault="002A2638" w:rsidP="002A2638">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2A2638" w:rsidRDefault="002A2638" w:rsidP="00327202">
      <w:pPr>
        <w:keepLines w:val="0"/>
        <w:overflowPunct/>
        <w:spacing w:line="240" w:lineRule="auto"/>
        <w:ind w:firstLine="709"/>
        <w:rPr>
          <w:rFonts w:eastAsia="SimSun"/>
          <w:sz w:val="24"/>
          <w:szCs w:val="24"/>
          <w:lang w:eastAsia="zh-CN"/>
        </w:rPr>
      </w:pPr>
      <w:r w:rsidRPr="00A7476A">
        <w:rPr>
          <w:rFonts w:eastAsia="SimSun"/>
          <w:sz w:val="24"/>
          <w:szCs w:val="24"/>
          <w:lang w:eastAsia="zh-CN"/>
        </w:rPr>
        <w:t>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пунктов.</w:t>
      </w:r>
      <w:r w:rsidR="00327202">
        <w:rPr>
          <w:rFonts w:eastAsia="SimSun"/>
          <w:sz w:val="24"/>
          <w:szCs w:val="24"/>
          <w:lang w:eastAsia="zh-CN"/>
        </w:rPr>
        <w:t xml:space="preserve"> </w:t>
      </w:r>
      <w:r w:rsidRPr="00A7476A">
        <w:rPr>
          <w:rFonts w:eastAsia="SimSun"/>
          <w:sz w:val="24"/>
          <w:szCs w:val="24"/>
          <w:lang w:eastAsia="zh-CN"/>
        </w:rPr>
        <w:t>Запрещается проектирование указанных предприятий на территории бывших кладбищ, скотомогильников, свалок.</w:t>
      </w:r>
    </w:p>
    <w:p w:rsidR="00196A0D" w:rsidRPr="00A7476A" w:rsidRDefault="00196A0D" w:rsidP="00213E8F">
      <w:pPr>
        <w:keepLines w:val="0"/>
        <w:overflowPunct/>
        <w:autoSpaceDE/>
        <w:autoSpaceDN/>
        <w:adjustRightInd/>
        <w:spacing w:line="240" w:lineRule="auto"/>
        <w:ind w:firstLine="0"/>
        <w:rPr>
          <w:rFonts w:eastAsia="SimSun"/>
          <w:bCs/>
          <w:caps/>
          <w:sz w:val="24"/>
          <w:szCs w:val="24"/>
          <w:lang w:eastAsia="zh-CN"/>
        </w:rPr>
      </w:pPr>
    </w:p>
    <w:p w:rsidR="00196A0D" w:rsidRPr="00A7476A" w:rsidRDefault="00196A0D" w:rsidP="00EF03C1">
      <w:pPr>
        <w:keepLines w:val="0"/>
        <w:overflowPunct/>
        <w:autoSpaceDE/>
        <w:autoSpaceDN/>
        <w:adjustRightInd/>
        <w:spacing w:line="240" w:lineRule="auto"/>
        <w:ind w:firstLine="0"/>
        <w:jc w:val="center"/>
        <w:outlineLvl w:val="0"/>
        <w:rPr>
          <w:rFonts w:eastAsia="SimSun"/>
          <w:sz w:val="24"/>
          <w:szCs w:val="24"/>
          <w:u w:val="single"/>
          <w:lang w:eastAsia="zh-CN"/>
        </w:rPr>
      </w:pPr>
      <w:bookmarkStart w:id="66" w:name="_Toc99705643"/>
      <w:bookmarkStart w:id="67" w:name="_Toc111884379"/>
      <w:r w:rsidRPr="00A7476A">
        <w:rPr>
          <w:rFonts w:eastAsia="SimSun"/>
          <w:bCs/>
          <w:sz w:val="24"/>
          <w:szCs w:val="24"/>
          <w:u w:val="single"/>
          <w:lang w:eastAsia="zh-CN"/>
        </w:rPr>
        <w:t>П</w:t>
      </w:r>
      <w:r w:rsidR="000B5BF1">
        <w:rPr>
          <w:rFonts w:eastAsia="SimSun"/>
          <w:bCs/>
          <w:sz w:val="24"/>
          <w:szCs w:val="24"/>
          <w:u w:val="single"/>
          <w:lang w:eastAsia="zh-CN"/>
        </w:rPr>
        <w:t>-</w:t>
      </w:r>
      <w:r w:rsidR="00371B84" w:rsidRPr="00A7476A">
        <w:rPr>
          <w:rFonts w:eastAsia="SimSun"/>
          <w:bCs/>
          <w:sz w:val="24"/>
          <w:szCs w:val="24"/>
          <w:u w:val="single"/>
          <w:lang w:eastAsia="zh-CN"/>
        </w:rPr>
        <w:t>2</w:t>
      </w:r>
      <w:r w:rsidRPr="00A7476A">
        <w:rPr>
          <w:rFonts w:eastAsia="SimSun"/>
          <w:bCs/>
          <w:sz w:val="24"/>
          <w:szCs w:val="24"/>
          <w:u w:val="single"/>
          <w:lang w:eastAsia="zh-CN"/>
        </w:rPr>
        <w:t xml:space="preserve">. </w:t>
      </w:r>
      <w:r w:rsidR="00110E6D" w:rsidRPr="00A7476A">
        <w:rPr>
          <w:rFonts w:eastAsia="SimSun"/>
          <w:sz w:val="24"/>
          <w:szCs w:val="24"/>
          <w:u w:val="single"/>
          <w:lang w:eastAsia="zh-CN"/>
        </w:rPr>
        <w:t xml:space="preserve">Зона размещения производственных объектов </w:t>
      </w:r>
      <w:r w:rsidR="00110E6D" w:rsidRPr="00A7476A">
        <w:rPr>
          <w:rFonts w:eastAsia="SimSun"/>
          <w:sz w:val="24"/>
          <w:szCs w:val="24"/>
          <w:u w:val="single"/>
          <w:lang w:val="en-US" w:eastAsia="zh-CN"/>
        </w:rPr>
        <w:t>I</w:t>
      </w:r>
      <w:r w:rsidR="00110E6D">
        <w:rPr>
          <w:rFonts w:eastAsia="SimSun"/>
          <w:sz w:val="24"/>
          <w:szCs w:val="24"/>
          <w:u w:val="single"/>
          <w:lang w:val="en-US" w:eastAsia="zh-CN"/>
        </w:rPr>
        <w:t>V</w:t>
      </w:r>
      <w:r w:rsidR="00110E6D" w:rsidRPr="00A7476A">
        <w:rPr>
          <w:rFonts w:eastAsia="SimSun"/>
          <w:sz w:val="24"/>
          <w:szCs w:val="24"/>
          <w:u w:val="single"/>
          <w:lang w:eastAsia="zh-CN"/>
        </w:rPr>
        <w:t>-</w:t>
      </w:r>
      <w:r w:rsidR="00110E6D">
        <w:rPr>
          <w:rFonts w:eastAsia="SimSun"/>
          <w:sz w:val="24"/>
          <w:szCs w:val="24"/>
          <w:u w:val="single"/>
          <w:lang w:val="en-US" w:eastAsia="zh-CN"/>
        </w:rPr>
        <w:t>V</w:t>
      </w:r>
      <w:r w:rsidR="00110E6D" w:rsidRPr="00A7476A">
        <w:rPr>
          <w:rFonts w:eastAsia="SimSun"/>
          <w:sz w:val="24"/>
          <w:szCs w:val="24"/>
          <w:u w:val="single"/>
          <w:lang w:eastAsia="zh-CN"/>
        </w:rPr>
        <w:t xml:space="preserve"> класса </w:t>
      </w:r>
      <w:r w:rsidR="00110E6D">
        <w:rPr>
          <w:rFonts w:eastAsia="SimSun"/>
          <w:sz w:val="24"/>
          <w:szCs w:val="24"/>
          <w:u w:val="single"/>
          <w:lang w:eastAsia="zh-CN"/>
        </w:rPr>
        <w:t>опасности</w:t>
      </w:r>
      <w:r w:rsidRPr="00A7476A">
        <w:rPr>
          <w:rFonts w:eastAsia="SimSun"/>
          <w:sz w:val="24"/>
          <w:szCs w:val="24"/>
          <w:u w:val="single"/>
          <w:lang w:eastAsia="zh-CN"/>
        </w:rPr>
        <w:t>.</w:t>
      </w:r>
      <w:bookmarkEnd w:id="66"/>
      <w:bookmarkEnd w:id="67"/>
    </w:p>
    <w:p w:rsidR="00196A0D" w:rsidRPr="00A7476A" w:rsidRDefault="00196A0D" w:rsidP="00196A0D">
      <w:pPr>
        <w:keepLines w:val="0"/>
        <w:overflowPunct/>
        <w:autoSpaceDE/>
        <w:autoSpaceDN/>
        <w:adjustRightInd/>
        <w:spacing w:line="240" w:lineRule="auto"/>
        <w:ind w:firstLine="426"/>
        <w:jc w:val="center"/>
        <w:rPr>
          <w:rFonts w:eastAsia="SimSun"/>
          <w:sz w:val="24"/>
          <w:szCs w:val="24"/>
          <w:u w:val="single"/>
          <w:lang w:eastAsia="zh-CN"/>
        </w:rPr>
      </w:pPr>
    </w:p>
    <w:p w:rsidR="009A56F6" w:rsidRPr="007F23B1" w:rsidRDefault="009A56F6" w:rsidP="007F23B1">
      <w:pPr>
        <w:ind w:firstLine="0"/>
        <w:jc w:val="center"/>
        <w:rPr>
          <w:rFonts w:eastAsia="SimSun"/>
          <w:sz w:val="24"/>
          <w:szCs w:val="24"/>
        </w:rPr>
      </w:pPr>
      <w:bookmarkStart w:id="68" w:name="_Toc99705644"/>
      <w:bookmarkStart w:id="69" w:name="_Toc111807183"/>
      <w:r w:rsidRPr="007F23B1">
        <w:rPr>
          <w:rFonts w:eastAsia="SimSun"/>
          <w:sz w:val="24"/>
          <w:szCs w:val="24"/>
        </w:rPr>
        <w:t>ОСНОВНЫЕ ВИДЫ И ПАРАМЕТРЫ РАЗРЕШЕННОГО ИСПОЛЬЗОВАНИЯ</w:t>
      </w:r>
      <w:bookmarkEnd w:id="68"/>
      <w:bookmarkEnd w:id="69"/>
    </w:p>
    <w:p w:rsidR="009A56F6" w:rsidRPr="007F23B1" w:rsidRDefault="009A56F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6"/>
        <w:gridCol w:w="3257"/>
        <w:gridCol w:w="3805"/>
      </w:tblGrid>
      <w:tr w:rsidR="00371B84" w:rsidRPr="00A7476A" w:rsidTr="00523115">
        <w:trPr>
          <w:trHeight w:val="552"/>
          <w:tblHeader/>
        </w:trPr>
        <w:tc>
          <w:tcPr>
            <w:tcW w:w="2446" w:type="dxa"/>
          </w:tcPr>
          <w:p w:rsidR="00371B84" w:rsidRPr="00A7476A" w:rsidRDefault="00371B8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257" w:type="dxa"/>
            <w:vAlign w:val="center"/>
          </w:tcPr>
          <w:p w:rsidR="00371B84" w:rsidRPr="00A7476A" w:rsidRDefault="00371B84" w:rsidP="00733195">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05" w:type="dxa"/>
            <w:vAlign w:val="center"/>
          </w:tcPr>
          <w:p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участков и предельные параметры</w:t>
            </w:r>
          </w:p>
          <w:p w:rsidR="00371B84" w:rsidRPr="00A7476A" w:rsidRDefault="00371B84" w:rsidP="002C5464">
            <w:pPr>
              <w:keepLines w:val="0"/>
              <w:tabs>
                <w:tab w:val="left" w:pos="2520"/>
              </w:tabs>
              <w:overflowPunct/>
              <w:autoSpaceDE/>
              <w:autoSpaceDN/>
              <w:adjustRightInd/>
              <w:spacing w:line="240" w:lineRule="auto"/>
              <w:ind w:firstLine="426"/>
              <w:jc w:val="center"/>
              <w:rPr>
                <w:b/>
                <w:sz w:val="24"/>
                <w:szCs w:val="24"/>
              </w:rPr>
            </w:pPr>
            <w:r w:rsidRPr="00A7476A">
              <w:rPr>
                <w:b/>
                <w:sz w:val="24"/>
                <w:szCs w:val="24"/>
              </w:rPr>
              <w:t>разрешенного строительства</w:t>
            </w:r>
          </w:p>
        </w:tc>
      </w:tr>
      <w:tr w:rsidR="00AB0439" w:rsidRPr="00A7476A" w:rsidTr="00523115">
        <w:trPr>
          <w:trHeight w:val="3875"/>
        </w:trPr>
        <w:tc>
          <w:tcPr>
            <w:tcW w:w="2446" w:type="dxa"/>
          </w:tcPr>
          <w:p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Строительная промышленность [6.6] </w:t>
            </w:r>
          </w:p>
        </w:tc>
        <w:tc>
          <w:tcPr>
            <w:tcW w:w="3257" w:type="dxa"/>
          </w:tcPr>
          <w:p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805" w:type="dxa"/>
            <w:vMerge w:val="restart"/>
          </w:tcPr>
          <w:p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минимальная/максимальная площадь земельных участков 1000/250000 кв. м., а также определяется по заданию на проектирование; </w:t>
            </w:r>
          </w:p>
          <w:p w:rsidR="00AB0439" w:rsidRPr="00A7476A" w:rsidRDefault="00AB0439" w:rsidP="002C5464">
            <w:pPr>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75%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максимальная высота зданий, строений, сооружений от уровня земли - 50 м; </w:t>
            </w:r>
          </w:p>
          <w:p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p>
        </w:tc>
      </w:tr>
      <w:tr w:rsidR="00371B84" w:rsidRPr="00A7476A" w:rsidTr="00523115">
        <w:trPr>
          <w:trHeight w:val="705"/>
        </w:trPr>
        <w:tc>
          <w:tcPr>
            <w:tcW w:w="2446" w:type="dxa"/>
          </w:tcPr>
          <w:p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 </w:t>
            </w:r>
            <w:r w:rsidRPr="00A7476A">
              <w:rPr>
                <w:sz w:val="24"/>
                <w:szCs w:val="24"/>
              </w:rPr>
              <w:t>[6.9]</w:t>
            </w:r>
          </w:p>
        </w:tc>
        <w:tc>
          <w:tcPr>
            <w:tcW w:w="3257" w:type="dxa"/>
          </w:tcPr>
          <w:p w:rsidR="00371B84" w:rsidRPr="00A7476A" w:rsidRDefault="00371B84" w:rsidP="002C5464">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3805" w:type="dxa"/>
            <w:vMerge/>
          </w:tcPr>
          <w:p w:rsidR="00371B84" w:rsidRPr="00A7476A" w:rsidRDefault="00371B84" w:rsidP="002C5464">
            <w:pPr>
              <w:keepLines w:val="0"/>
              <w:overflowPunct/>
              <w:autoSpaceDE/>
              <w:autoSpaceDN/>
              <w:adjustRightInd/>
              <w:spacing w:line="240" w:lineRule="auto"/>
              <w:ind w:firstLine="709"/>
              <w:rPr>
                <w:rFonts w:eastAsia="SimSun"/>
                <w:sz w:val="24"/>
                <w:szCs w:val="24"/>
                <w:lang w:eastAsia="zh-CN"/>
              </w:rPr>
            </w:pPr>
          </w:p>
        </w:tc>
      </w:tr>
      <w:tr w:rsidR="00371B84" w:rsidRPr="00A7476A" w:rsidTr="00523115">
        <w:trPr>
          <w:trHeight w:val="660"/>
        </w:trPr>
        <w:tc>
          <w:tcPr>
            <w:tcW w:w="2446" w:type="dxa"/>
          </w:tcPr>
          <w:p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Складские площадки </w:t>
            </w:r>
            <w:r w:rsidRPr="00A7476A">
              <w:rPr>
                <w:sz w:val="24"/>
                <w:szCs w:val="24"/>
              </w:rPr>
              <w:t>[6.9.1]</w:t>
            </w:r>
          </w:p>
        </w:tc>
        <w:tc>
          <w:tcPr>
            <w:tcW w:w="3257" w:type="dxa"/>
          </w:tcPr>
          <w:p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Временное хранение, распределение и перевалка грузов (за исключением хранения стратегических запасов) на открытом </w:t>
            </w:r>
            <w:r w:rsidRPr="00A7476A">
              <w:rPr>
                <w:sz w:val="24"/>
                <w:szCs w:val="24"/>
                <w:shd w:val="clear" w:color="auto" w:fill="FFFFFF"/>
              </w:rPr>
              <w:lastRenderedPageBreak/>
              <w:t>воздухе</w:t>
            </w:r>
          </w:p>
        </w:tc>
        <w:tc>
          <w:tcPr>
            <w:tcW w:w="3805" w:type="dxa"/>
            <w:vMerge/>
          </w:tcPr>
          <w:p w:rsidR="00371B84" w:rsidRPr="00A7476A" w:rsidRDefault="00371B84" w:rsidP="002C5464">
            <w:pPr>
              <w:keepLines w:val="0"/>
              <w:overflowPunct/>
              <w:autoSpaceDE/>
              <w:autoSpaceDN/>
              <w:adjustRightInd/>
              <w:spacing w:line="240" w:lineRule="auto"/>
              <w:ind w:firstLine="709"/>
              <w:rPr>
                <w:rFonts w:eastAsia="SimSun"/>
                <w:sz w:val="24"/>
                <w:szCs w:val="24"/>
                <w:lang w:eastAsia="zh-CN"/>
              </w:rPr>
            </w:pPr>
          </w:p>
        </w:tc>
      </w:tr>
      <w:tr w:rsidR="00AB0439" w:rsidRPr="00A7476A" w:rsidTr="00523115">
        <w:trPr>
          <w:trHeight w:val="660"/>
        </w:trPr>
        <w:tc>
          <w:tcPr>
            <w:tcW w:w="2446" w:type="dxa"/>
          </w:tcPr>
          <w:p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Пищевая промышленность </w:t>
            </w:r>
            <w:r w:rsidRPr="00A7476A">
              <w:rPr>
                <w:sz w:val="24"/>
                <w:szCs w:val="24"/>
              </w:rPr>
              <w:t>[6.4]</w:t>
            </w:r>
          </w:p>
        </w:tc>
        <w:tc>
          <w:tcPr>
            <w:tcW w:w="3257" w:type="dxa"/>
          </w:tcPr>
          <w:p w:rsidR="00AB0439" w:rsidRPr="00A7476A" w:rsidRDefault="00AB043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805" w:type="dxa"/>
            <w:vMerge/>
          </w:tcPr>
          <w:p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p>
        </w:tc>
      </w:tr>
      <w:tr w:rsidR="00AB0439" w:rsidRPr="00A7476A" w:rsidTr="00523115">
        <w:trPr>
          <w:trHeight w:val="331"/>
        </w:trPr>
        <w:tc>
          <w:tcPr>
            <w:tcW w:w="2446" w:type="dxa"/>
          </w:tcPr>
          <w:p w:rsidR="00AB0439" w:rsidRPr="00A7476A" w:rsidRDefault="009F2843" w:rsidP="00AB0439">
            <w:pPr>
              <w:keepLines w:val="0"/>
              <w:overflowPunct/>
              <w:autoSpaceDE/>
              <w:autoSpaceDN/>
              <w:adjustRightInd/>
              <w:spacing w:line="240" w:lineRule="auto"/>
              <w:ind w:firstLine="0"/>
              <w:rPr>
                <w:sz w:val="24"/>
                <w:szCs w:val="24"/>
                <w:shd w:val="clear" w:color="auto" w:fill="FFFFFF"/>
              </w:rPr>
            </w:pPr>
            <w:r w:rsidRPr="009F2843">
              <w:rPr>
                <w:sz w:val="24"/>
                <w:szCs w:val="24"/>
                <w:shd w:val="clear" w:color="auto" w:fill="FFFFFF"/>
              </w:rPr>
              <w:t xml:space="preserve">Легкая промышленность </w:t>
            </w:r>
            <w:r w:rsidR="00AB0439" w:rsidRPr="00A7476A">
              <w:rPr>
                <w:sz w:val="24"/>
                <w:szCs w:val="24"/>
              </w:rPr>
              <w:t>[</w:t>
            </w:r>
            <w:r>
              <w:rPr>
                <w:sz w:val="24"/>
                <w:szCs w:val="24"/>
              </w:rPr>
              <w:t>6</w:t>
            </w:r>
            <w:r w:rsidR="00AB0439" w:rsidRPr="00A7476A">
              <w:rPr>
                <w:sz w:val="24"/>
                <w:szCs w:val="24"/>
              </w:rPr>
              <w:t>.3]</w:t>
            </w:r>
          </w:p>
        </w:tc>
        <w:tc>
          <w:tcPr>
            <w:tcW w:w="3257" w:type="dxa"/>
          </w:tcPr>
          <w:p w:rsidR="00AB0439" w:rsidRPr="00A7476A" w:rsidRDefault="009F2843" w:rsidP="00AB0439">
            <w:pPr>
              <w:keepLines w:val="0"/>
              <w:overflowPunct/>
              <w:autoSpaceDE/>
              <w:autoSpaceDN/>
              <w:adjustRightInd/>
              <w:spacing w:line="240" w:lineRule="auto"/>
              <w:ind w:firstLine="0"/>
              <w:rPr>
                <w:sz w:val="24"/>
                <w:szCs w:val="24"/>
                <w:shd w:val="clear" w:color="auto" w:fill="FFFFFF"/>
              </w:rPr>
            </w:pPr>
            <w:r w:rsidRPr="009F2843">
              <w:rPr>
                <w:sz w:val="24"/>
                <w:szCs w:val="24"/>
                <w:shd w:val="clear" w:color="auto" w:fill="FFFFFF"/>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3805" w:type="dxa"/>
            <w:vMerge/>
          </w:tcPr>
          <w:p w:rsidR="00AB0439" w:rsidRPr="00A7476A" w:rsidRDefault="00AB0439" w:rsidP="002C5464">
            <w:pPr>
              <w:keepLines w:val="0"/>
              <w:overflowPunct/>
              <w:autoSpaceDE/>
              <w:autoSpaceDN/>
              <w:adjustRightInd/>
              <w:spacing w:line="240" w:lineRule="auto"/>
              <w:ind w:firstLine="709"/>
              <w:rPr>
                <w:rFonts w:eastAsia="SimSun"/>
                <w:sz w:val="24"/>
                <w:szCs w:val="24"/>
                <w:lang w:eastAsia="zh-CN"/>
              </w:rPr>
            </w:pPr>
          </w:p>
        </w:tc>
      </w:tr>
      <w:tr w:rsidR="00371B84" w:rsidRPr="00A7476A" w:rsidTr="00523115">
        <w:trPr>
          <w:trHeight w:val="600"/>
        </w:trPr>
        <w:tc>
          <w:tcPr>
            <w:tcW w:w="2446" w:type="dxa"/>
          </w:tcPr>
          <w:p w:rsidR="00371B84" w:rsidRPr="00A7476A" w:rsidRDefault="00371B84"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257" w:type="dxa"/>
          </w:tcPr>
          <w:p w:rsidR="00371B84" w:rsidRPr="00A7476A" w:rsidRDefault="00371B84" w:rsidP="002C5464">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w:t>
            </w:r>
            <w:r w:rsidRPr="00A7476A">
              <w:rPr>
                <w:sz w:val="24"/>
                <w:szCs w:val="24"/>
                <w:shd w:val="clear" w:color="auto" w:fill="FFFFFF"/>
              </w:rPr>
              <w:lastRenderedPageBreak/>
              <w:t>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805" w:type="dxa"/>
          </w:tcPr>
          <w:p w:rsidR="00371B84" w:rsidRPr="00A7476A" w:rsidRDefault="00371B84"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 xml:space="preserve">минимальная/максимальная площадь земельных участков - </w:t>
            </w:r>
            <w:r w:rsidR="00AB0439" w:rsidRPr="00A7476A">
              <w:rPr>
                <w:rFonts w:eastAsia="SimSun"/>
                <w:sz w:val="24"/>
                <w:szCs w:val="24"/>
                <w:lang w:eastAsia="zh-CN"/>
              </w:rPr>
              <w:t>4</w:t>
            </w:r>
            <w:r w:rsidRPr="00A7476A">
              <w:rPr>
                <w:rFonts w:eastAsia="SimSun"/>
                <w:sz w:val="24"/>
                <w:szCs w:val="24"/>
                <w:lang w:eastAsia="zh-CN"/>
              </w:rPr>
              <w:t xml:space="preserve"> кв. м/10000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371B84" w:rsidRPr="00A7476A" w:rsidRDefault="00371B84"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- 35 м;</w:t>
            </w:r>
          </w:p>
          <w:p w:rsidR="00371B84" w:rsidRPr="00A7476A" w:rsidRDefault="00371B84"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371B84" w:rsidRPr="00A7476A" w:rsidRDefault="00371B84" w:rsidP="002C5464">
            <w:pPr>
              <w:keepLines w:val="0"/>
              <w:overflowPunct/>
              <w:autoSpaceDE/>
              <w:autoSpaceDN/>
              <w:adjustRightInd/>
              <w:spacing w:line="240" w:lineRule="auto"/>
              <w:ind w:firstLine="709"/>
              <w:rPr>
                <w:rFonts w:eastAsia="SimSun"/>
                <w:sz w:val="24"/>
                <w:szCs w:val="24"/>
                <w:lang w:eastAsia="zh-CN"/>
              </w:rPr>
            </w:pPr>
          </w:p>
        </w:tc>
      </w:tr>
    </w:tbl>
    <w:p w:rsidR="008F288B" w:rsidRPr="00A7476A" w:rsidRDefault="008F288B" w:rsidP="009A56F6">
      <w:pPr>
        <w:keepLines w:val="0"/>
        <w:tabs>
          <w:tab w:val="left" w:pos="2520"/>
        </w:tabs>
        <w:overflowPunct/>
        <w:autoSpaceDE/>
        <w:autoSpaceDN/>
        <w:adjustRightInd/>
        <w:spacing w:line="240" w:lineRule="auto"/>
        <w:ind w:firstLine="709"/>
        <w:jc w:val="center"/>
        <w:rPr>
          <w:rFonts w:eastAsia="SimSun"/>
          <w:sz w:val="24"/>
          <w:szCs w:val="24"/>
          <w:lang w:eastAsia="zh-CN"/>
        </w:rPr>
      </w:pPr>
    </w:p>
    <w:p w:rsidR="009A56F6" w:rsidRPr="007F23B1" w:rsidRDefault="009A56F6" w:rsidP="007F23B1">
      <w:pPr>
        <w:ind w:firstLine="0"/>
        <w:jc w:val="center"/>
        <w:rPr>
          <w:rFonts w:eastAsia="SimSun"/>
          <w:sz w:val="24"/>
          <w:szCs w:val="24"/>
        </w:rPr>
      </w:pPr>
      <w:bookmarkStart w:id="70" w:name="_Toc99705645"/>
      <w:bookmarkStart w:id="71" w:name="_Toc111807184"/>
      <w:r w:rsidRPr="007F23B1">
        <w:rPr>
          <w:rFonts w:eastAsia="SimSun"/>
          <w:sz w:val="24"/>
          <w:szCs w:val="24"/>
        </w:rPr>
        <w:t>УСЛОВНО РАЗРЕШЕННЫЕ ВИДЫ И ПАРАМЕТРЫ ИСПОЛЬЗОВАНИЯ</w:t>
      </w:r>
      <w:bookmarkEnd w:id="70"/>
      <w:bookmarkEnd w:id="71"/>
    </w:p>
    <w:p w:rsidR="009A56F6" w:rsidRPr="007F23B1" w:rsidRDefault="009A56F6"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3299"/>
        <w:gridCol w:w="3805"/>
      </w:tblGrid>
      <w:tr w:rsidR="00EF4E49" w:rsidRPr="00A7476A" w:rsidTr="002F3802">
        <w:trPr>
          <w:trHeight w:val="552"/>
          <w:tblHeader/>
        </w:trPr>
        <w:tc>
          <w:tcPr>
            <w:tcW w:w="2394" w:type="dxa"/>
          </w:tcPr>
          <w:p w:rsidR="00EF4E49" w:rsidRPr="00A7476A" w:rsidRDefault="00EF4E49" w:rsidP="002F380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299" w:type="dxa"/>
            <w:vAlign w:val="center"/>
          </w:tcPr>
          <w:p w:rsidR="00EF4E49" w:rsidRPr="00A7476A" w:rsidRDefault="00EF4E49" w:rsidP="002F3802">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EF4E49" w:rsidRPr="00A7476A" w:rsidRDefault="00EF4E49" w:rsidP="002F3802">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EF4E49" w:rsidRPr="00A7476A" w:rsidRDefault="00EF4E49" w:rsidP="002F3802">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EF4E49" w:rsidRPr="00A7476A" w:rsidRDefault="00EF4E49" w:rsidP="002F3802">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EF4E49" w:rsidRPr="00A7476A" w:rsidTr="002F3802">
        <w:trPr>
          <w:trHeight w:val="501"/>
        </w:trPr>
        <w:tc>
          <w:tcPr>
            <w:tcW w:w="2394" w:type="dxa"/>
          </w:tcPr>
          <w:p w:rsidR="00EF4E49" w:rsidRPr="00A7476A" w:rsidRDefault="00EF4E49" w:rsidP="002F380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299" w:type="dxa"/>
            <w:shd w:val="clear" w:color="auto" w:fill="auto"/>
          </w:tcPr>
          <w:p w:rsidR="00EF4E49" w:rsidRPr="00A7476A" w:rsidRDefault="00EF4E49" w:rsidP="002F380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05" w:type="dxa"/>
            <w:vMerge w:val="restart"/>
            <w:shd w:val="clear" w:color="auto" w:fill="auto"/>
          </w:tcPr>
          <w:p w:rsidR="00EF4E49" w:rsidRPr="00A7476A" w:rsidRDefault="00EF4E49" w:rsidP="002F380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EF4E49" w:rsidRPr="00A7476A" w:rsidRDefault="00EF4E49" w:rsidP="002F380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rsidR="00EF4E49" w:rsidRPr="00A7476A" w:rsidRDefault="00EF4E49" w:rsidP="002F3802">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EF4E49" w:rsidRPr="00A7476A" w:rsidRDefault="00EF4E49" w:rsidP="002F3802">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rsidR="00EF4E49" w:rsidRDefault="00EF4E49" w:rsidP="002F3802">
            <w:pPr>
              <w:tabs>
                <w:tab w:val="left" w:pos="2520"/>
              </w:tabs>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(кроме моек автомобилей до двух постов) - 100 м;</w:t>
            </w:r>
          </w:p>
          <w:p w:rsidR="00EF4E49" w:rsidRPr="00A7476A" w:rsidRDefault="00EF4E49" w:rsidP="00327202">
            <w:pPr>
              <w:keepLines w:val="0"/>
              <w:overflowPunct/>
              <w:autoSpaceDE/>
              <w:autoSpaceDN/>
              <w:adjustRightInd/>
              <w:spacing w:line="240" w:lineRule="auto"/>
              <w:ind w:firstLine="0"/>
              <w:jc w:val="left"/>
              <w:rPr>
                <w:rFonts w:eastAsia="SimSun"/>
                <w:sz w:val="24"/>
                <w:szCs w:val="24"/>
                <w:lang w:eastAsia="zh-CN"/>
              </w:rPr>
            </w:pPr>
          </w:p>
        </w:tc>
      </w:tr>
      <w:tr w:rsidR="00EF4E49" w:rsidRPr="00A7476A" w:rsidTr="002F3802">
        <w:trPr>
          <w:trHeight w:val="1167"/>
        </w:trPr>
        <w:tc>
          <w:tcPr>
            <w:tcW w:w="2394" w:type="dxa"/>
          </w:tcPr>
          <w:p w:rsidR="00EF4E49" w:rsidRPr="00A7476A" w:rsidRDefault="00EF4E49" w:rsidP="002F380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299" w:type="dxa"/>
            <w:shd w:val="clear" w:color="auto" w:fill="auto"/>
          </w:tcPr>
          <w:p w:rsidR="00EF4E49" w:rsidRPr="00A7476A" w:rsidRDefault="00EF4E49" w:rsidP="002F380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05" w:type="dxa"/>
            <w:vMerge/>
            <w:shd w:val="clear" w:color="auto" w:fill="auto"/>
          </w:tcPr>
          <w:p w:rsidR="00EF4E49" w:rsidRPr="00A7476A" w:rsidRDefault="00EF4E49" w:rsidP="002F3802">
            <w:pPr>
              <w:tabs>
                <w:tab w:val="left" w:pos="1134"/>
              </w:tabs>
              <w:spacing w:line="240" w:lineRule="auto"/>
              <w:ind w:firstLine="709"/>
              <w:rPr>
                <w:rFonts w:eastAsia="SimSun"/>
                <w:sz w:val="24"/>
                <w:szCs w:val="24"/>
                <w:lang w:eastAsia="zh-CN"/>
              </w:rPr>
            </w:pPr>
          </w:p>
        </w:tc>
      </w:tr>
      <w:tr w:rsidR="00EF4E49" w:rsidRPr="00A7476A" w:rsidTr="002F3802">
        <w:trPr>
          <w:trHeight w:val="501"/>
        </w:trPr>
        <w:tc>
          <w:tcPr>
            <w:tcW w:w="2394" w:type="dxa"/>
          </w:tcPr>
          <w:p w:rsidR="00EF4E49" w:rsidRPr="00A7476A" w:rsidRDefault="00EF4E49" w:rsidP="002F380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299" w:type="dxa"/>
            <w:shd w:val="clear" w:color="auto" w:fill="auto"/>
          </w:tcPr>
          <w:p w:rsidR="00EF4E49" w:rsidRPr="00A7476A" w:rsidRDefault="00EF4E49" w:rsidP="002F380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rsidR="00EF4E49" w:rsidRPr="00A7476A" w:rsidRDefault="00EF4E49" w:rsidP="002F3802">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05" w:type="dxa"/>
            <w:vMerge/>
            <w:shd w:val="clear" w:color="auto" w:fill="auto"/>
          </w:tcPr>
          <w:p w:rsidR="00EF4E49" w:rsidRPr="00A7476A" w:rsidRDefault="00EF4E49" w:rsidP="002F3802">
            <w:pPr>
              <w:keepLines w:val="0"/>
              <w:overflowPunct/>
              <w:autoSpaceDE/>
              <w:autoSpaceDN/>
              <w:adjustRightInd/>
              <w:spacing w:line="240" w:lineRule="auto"/>
              <w:ind w:firstLine="709"/>
              <w:rPr>
                <w:rFonts w:eastAsia="SimSun"/>
                <w:sz w:val="24"/>
                <w:szCs w:val="24"/>
                <w:lang w:eastAsia="zh-CN"/>
              </w:rPr>
            </w:pPr>
          </w:p>
        </w:tc>
      </w:tr>
    </w:tbl>
    <w:p w:rsidR="009A56F6" w:rsidRPr="00A7476A" w:rsidRDefault="009A56F6" w:rsidP="009A56F6">
      <w:pPr>
        <w:keepLines w:val="0"/>
        <w:tabs>
          <w:tab w:val="left" w:pos="2520"/>
        </w:tabs>
        <w:overflowPunct/>
        <w:autoSpaceDE/>
        <w:autoSpaceDN/>
        <w:adjustRightInd/>
        <w:spacing w:line="240" w:lineRule="auto"/>
        <w:ind w:firstLine="709"/>
        <w:jc w:val="center"/>
        <w:rPr>
          <w:rFonts w:eastAsia="SimSun"/>
          <w:sz w:val="24"/>
          <w:szCs w:val="24"/>
          <w:lang w:eastAsia="zh-CN"/>
        </w:rPr>
      </w:pPr>
    </w:p>
    <w:p w:rsidR="009A56F6" w:rsidRPr="00A7476A" w:rsidRDefault="009A56F6"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819"/>
      </w:tblGrid>
      <w:tr w:rsidR="009A56F6" w:rsidRPr="00A7476A" w:rsidTr="005A1B6A">
        <w:trPr>
          <w:trHeight w:val="552"/>
          <w:jc w:val="center"/>
        </w:trPr>
        <w:tc>
          <w:tcPr>
            <w:tcW w:w="4820" w:type="dxa"/>
            <w:vAlign w:val="center"/>
          </w:tcPr>
          <w:p w:rsidR="009A56F6" w:rsidRPr="00A7476A" w:rsidRDefault="009A56F6" w:rsidP="005A1B6A">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ВИДЫ ИСПОЛЬЗОВАНИЯ</w:t>
            </w:r>
          </w:p>
        </w:tc>
        <w:tc>
          <w:tcPr>
            <w:tcW w:w="4819" w:type="dxa"/>
            <w:vAlign w:val="center"/>
          </w:tcPr>
          <w:p w:rsidR="009A56F6" w:rsidRPr="00A7476A" w:rsidRDefault="009A56F6" w:rsidP="005A1B6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9A56F6" w:rsidRPr="00A7476A" w:rsidTr="005A1B6A">
        <w:trPr>
          <w:trHeight w:val="552"/>
          <w:jc w:val="center"/>
        </w:trPr>
        <w:tc>
          <w:tcPr>
            <w:tcW w:w="4820" w:type="dxa"/>
            <w:vAlign w:val="center"/>
          </w:tcPr>
          <w:p w:rsidR="009A56F6" w:rsidRPr="00A7476A" w:rsidRDefault="009A56F6" w:rsidP="005A1B6A">
            <w:pPr>
              <w:keepLines w:val="0"/>
              <w:overflowPunct/>
              <w:autoSpaceDE/>
              <w:autoSpaceDN/>
              <w:adjustRightInd/>
              <w:spacing w:line="240" w:lineRule="auto"/>
              <w:ind w:firstLine="0"/>
              <w:jc w:val="center"/>
              <w:rPr>
                <w:sz w:val="24"/>
                <w:szCs w:val="24"/>
              </w:rPr>
            </w:pPr>
            <w:r w:rsidRPr="00A7476A">
              <w:rPr>
                <w:sz w:val="24"/>
                <w:szCs w:val="24"/>
              </w:rPr>
              <w:t>Нет</w:t>
            </w:r>
          </w:p>
        </w:tc>
        <w:tc>
          <w:tcPr>
            <w:tcW w:w="4819" w:type="dxa"/>
            <w:vAlign w:val="center"/>
          </w:tcPr>
          <w:p w:rsidR="009A56F6" w:rsidRPr="00A7476A" w:rsidRDefault="009A56F6" w:rsidP="005A1B6A">
            <w:pPr>
              <w:keepLines w:val="0"/>
              <w:overflowPunct/>
              <w:autoSpaceDE/>
              <w:autoSpaceDN/>
              <w:adjustRightInd/>
              <w:spacing w:line="240" w:lineRule="auto"/>
              <w:ind w:firstLine="0"/>
              <w:jc w:val="center"/>
              <w:rPr>
                <w:rFonts w:eastAsia="SimSun"/>
                <w:sz w:val="24"/>
                <w:szCs w:val="24"/>
                <w:lang w:eastAsia="zh-CN"/>
              </w:rPr>
            </w:pPr>
            <w:r w:rsidRPr="00A7476A">
              <w:rPr>
                <w:sz w:val="24"/>
                <w:szCs w:val="24"/>
              </w:rPr>
              <w:t>Нет</w:t>
            </w:r>
          </w:p>
        </w:tc>
      </w:tr>
    </w:tbl>
    <w:p w:rsidR="009A56F6" w:rsidRPr="00A7476A" w:rsidRDefault="009A56F6" w:rsidP="009A56F6">
      <w:pPr>
        <w:keepLines w:val="0"/>
        <w:overflowPunct/>
        <w:spacing w:line="240" w:lineRule="auto"/>
        <w:ind w:firstLine="709"/>
        <w:rPr>
          <w:rFonts w:eastAsia="SimSun"/>
          <w:sz w:val="24"/>
          <w:szCs w:val="24"/>
          <w:lang w:eastAsia="zh-CN"/>
        </w:rPr>
      </w:pPr>
    </w:p>
    <w:p w:rsidR="009A56F6" w:rsidRPr="00A7476A" w:rsidRDefault="009A56F6" w:rsidP="009A56F6">
      <w:pPr>
        <w:keepLines w:val="0"/>
        <w:overflowPunct/>
        <w:spacing w:line="240" w:lineRule="auto"/>
        <w:ind w:firstLine="709"/>
        <w:rPr>
          <w:rFonts w:eastAsia="SimSun"/>
          <w:sz w:val="24"/>
          <w:szCs w:val="24"/>
          <w:lang w:eastAsia="zh-CN"/>
        </w:rPr>
      </w:pP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от границ земельных участков для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 для общественных зданий 3 м; </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зданий, строений и сооружений производственного назначения - 5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для остальных зданий и сооружений - 1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Расстояния между крайними строениями и группами строений следует принимать на основе расчетов инсоляции и освещенности, учета противопожарных, зооветеринарных требований.</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красной линии:</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1) от Пожарных депо - 10 м (15 м - для депо </w:t>
      </w:r>
      <w:r w:rsidRPr="00A7476A">
        <w:rPr>
          <w:rFonts w:eastAsia="SimSun"/>
          <w:sz w:val="24"/>
          <w:szCs w:val="24"/>
          <w:lang w:val="en-US" w:eastAsia="zh-CN"/>
        </w:rPr>
        <w:t>I</w:t>
      </w:r>
      <w:r w:rsidRPr="00A7476A">
        <w:rPr>
          <w:rFonts w:eastAsia="SimSun"/>
          <w:sz w:val="24"/>
          <w:szCs w:val="24"/>
          <w:lang w:eastAsia="zh-CN"/>
        </w:rPr>
        <w:t xml:space="preserve"> типа);</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3) улиц</w:t>
      </w:r>
      <w:r w:rsidR="00AB0439" w:rsidRPr="00A7476A">
        <w:rPr>
          <w:rFonts w:eastAsia="SimSun"/>
          <w:sz w:val="24"/>
          <w:szCs w:val="24"/>
          <w:lang w:eastAsia="zh-CN"/>
        </w:rPr>
        <w:t>, от</w:t>
      </w:r>
      <w:r w:rsidRPr="00A7476A">
        <w:rPr>
          <w:rFonts w:eastAsia="SimSun"/>
          <w:sz w:val="24"/>
          <w:szCs w:val="24"/>
          <w:lang w:eastAsia="zh-CN"/>
        </w:rPr>
        <w:t xml:space="preserve"> общественных зданий  – 5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4) проездов, </w:t>
      </w:r>
      <w:r w:rsidR="00AB0439" w:rsidRPr="00A7476A">
        <w:rPr>
          <w:rFonts w:eastAsia="SimSun"/>
          <w:sz w:val="24"/>
          <w:szCs w:val="24"/>
          <w:lang w:eastAsia="zh-CN"/>
        </w:rPr>
        <w:t>от</w:t>
      </w:r>
      <w:r w:rsidRPr="00A7476A">
        <w:rPr>
          <w:rFonts w:eastAsia="SimSun"/>
          <w:sz w:val="24"/>
          <w:szCs w:val="24"/>
          <w:lang w:eastAsia="zh-CN"/>
        </w:rPr>
        <w:t xml:space="preserve"> общественных зданий – 3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5) от контрольно-пропускных пунктов, пунктов охраны, проходных – 1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6) от остальных зданий и сооружений - 5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AB0439" w:rsidRPr="00A7476A" w:rsidRDefault="00AB0439" w:rsidP="009A56F6">
      <w:pPr>
        <w:keepLines w:val="0"/>
        <w:overflowPunct/>
        <w:autoSpaceDE/>
        <w:autoSpaceDN/>
        <w:adjustRightInd/>
        <w:spacing w:line="240" w:lineRule="auto"/>
        <w:ind w:firstLine="709"/>
        <w:rPr>
          <w:rFonts w:eastAsia="SimSun"/>
          <w:sz w:val="24"/>
          <w:szCs w:val="24"/>
          <w:lang w:eastAsia="zh-CN"/>
        </w:rPr>
      </w:pP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9A56F6" w:rsidRPr="00A7476A" w:rsidRDefault="0074701D"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9A56F6"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Размещение производственной территориальной зоны не допускается:</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а) в составе рекреационных зон;</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б) на землях особо охраняемых территорий, в том числе:</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первом поясе зоны санитарной охраны источников водоснабжения;</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первой зоне округа санитарной охраны курортов, если проектируемые объекты не связаны непосредственно с эксплуатацией природных лечебных средств курорта;</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в </w:t>
      </w:r>
      <w:proofErr w:type="spellStart"/>
      <w:r w:rsidRPr="00A7476A">
        <w:rPr>
          <w:rFonts w:eastAsia="SimSun"/>
          <w:sz w:val="24"/>
          <w:szCs w:val="24"/>
          <w:lang w:eastAsia="zh-CN"/>
        </w:rPr>
        <w:t>водоохранных</w:t>
      </w:r>
      <w:proofErr w:type="spellEnd"/>
      <w:r w:rsidRPr="00A7476A">
        <w:rPr>
          <w:rFonts w:eastAsia="SimSun"/>
          <w:sz w:val="24"/>
          <w:szCs w:val="24"/>
          <w:lang w:eastAsia="zh-CN"/>
        </w:rPr>
        <w:t xml:space="preserve"> и прибрежных зонах рек, морей;</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охраны памятников истории и культуры без согласования с соответствующими органами охраны памятников;</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активного карста, оползней, оседания или обрушения поверхности, которые могут угрожать застройке и эксплуатации предприятий;</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на участках, загрязненных органическими и радиоактивными отбросами, до истечения сроков, установленных органами санитарно-эпидемиологического надзора;</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в зонах возможного катастрофического затопления в результате разрушения плотин или дамб.</w:t>
      </w:r>
    </w:p>
    <w:p w:rsidR="009A56F6" w:rsidRPr="00A7476A" w:rsidRDefault="009A56F6" w:rsidP="009A56F6">
      <w:pPr>
        <w:keepLines w:val="0"/>
        <w:overflowPunct/>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производственной зоны на прибрежных участках рек и других водоемов планировочные отметки площадок предприятий должны приниматься не менее чем на 0,5 м выше расчетного наивысшего горизонта вод с учетом подпора и уклона водотока, а также нагона от расчетной высоты волны, определяемой в соответствии с требованиями по нагрузкам и воздействиям на гидротехнические сооружения.</w:t>
      </w:r>
      <w:proofErr w:type="gramEnd"/>
      <w:r w:rsidRPr="00A7476A">
        <w:rPr>
          <w:rFonts w:eastAsia="SimSun"/>
          <w:sz w:val="24"/>
          <w:szCs w:val="24"/>
          <w:lang w:eastAsia="zh-CN"/>
        </w:rPr>
        <w:t xml:space="preserve"> За расчетный горизонт следует принимать наивысший уровень воды с вероятностью его превышения для предприятий, имеющих народнохозяйственное и оборонное значение, один раз в 100 лет, для остальных предприятий - один раз в 50 лет, а для предприятий со сроком эксплуатации до 10 лет - один раз в 10 лет.</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территориях предприятий I - II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 санитарно-защитной зоной 50 - 100 м.</w:t>
      </w:r>
    </w:p>
    <w:p w:rsidR="009A56F6" w:rsidRPr="00A7476A" w:rsidRDefault="009A56F6" w:rsidP="009A56F6">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расширение производственных предприятий, если при этом требуется увеличение размера санитарно-защитных зон.</w:t>
      </w:r>
    </w:p>
    <w:p w:rsidR="009A56F6" w:rsidRPr="00A7476A" w:rsidRDefault="009A56F6" w:rsidP="009A56F6">
      <w:pPr>
        <w:keepLines w:val="0"/>
        <w:overflowPunct/>
        <w:spacing w:line="240" w:lineRule="auto"/>
        <w:ind w:firstLine="709"/>
        <w:rPr>
          <w:rFonts w:eastAsia="SimSun"/>
          <w:sz w:val="24"/>
          <w:szCs w:val="24"/>
          <w:lang w:eastAsia="zh-CN"/>
        </w:rPr>
      </w:pPr>
      <w:r w:rsidRPr="00A7476A">
        <w:rPr>
          <w:rFonts w:eastAsia="SimSun"/>
          <w:sz w:val="24"/>
          <w:szCs w:val="24"/>
          <w:lang w:eastAsia="zh-CN"/>
        </w:rPr>
        <w:t>Размер санитарно-защитной зоны предприятий мясной промышленности до границы животноводческих, птицеводческих и звероводческих ферм должен быть 1000 м.</w:t>
      </w:r>
    </w:p>
    <w:p w:rsidR="00196A0D" w:rsidRDefault="009A56F6" w:rsidP="00327202">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При проектировании предприятий мясной промышленности на берегах рек и других водоемов общественного пользования их следует размещать ниже по течению от населенных </w:t>
      </w:r>
      <w:proofErr w:type="spellStart"/>
      <w:r w:rsidRPr="00A7476A">
        <w:rPr>
          <w:rFonts w:eastAsia="SimSun"/>
          <w:sz w:val="24"/>
          <w:szCs w:val="24"/>
          <w:lang w:eastAsia="zh-CN"/>
        </w:rPr>
        <w:t>пунктов</w:t>
      </w:r>
      <w:proofErr w:type="gramStart"/>
      <w:r w:rsidRPr="00A7476A">
        <w:rPr>
          <w:rFonts w:eastAsia="SimSun"/>
          <w:sz w:val="24"/>
          <w:szCs w:val="24"/>
          <w:lang w:eastAsia="zh-CN"/>
        </w:rPr>
        <w:t>.З</w:t>
      </w:r>
      <w:proofErr w:type="gramEnd"/>
      <w:r w:rsidRPr="00A7476A">
        <w:rPr>
          <w:rFonts w:eastAsia="SimSun"/>
          <w:sz w:val="24"/>
          <w:szCs w:val="24"/>
          <w:lang w:eastAsia="zh-CN"/>
        </w:rPr>
        <w:t>апрещается</w:t>
      </w:r>
      <w:proofErr w:type="spellEnd"/>
      <w:r w:rsidRPr="00A7476A">
        <w:rPr>
          <w:rFonts w:eastAsia="SimSun"/>
          <w:sz w:val="24"/>
          <w:szCs w:val="24"/>
          <w:lang w:eastAsia="zh-CN"/>
        </w:rPr>
        <w:t xml:space="preserve"> проектирование указанных предприятий на территории бывших кладбищ, скотомогильников, свалок.</w:t>
      </w:r>
    </w:p>
    <w:p w:rsidR="00D149BE" w:rsidRDefault="00D149BE" w:rsidP="009A56F6">
      <w:pPr>
        <w:keepLines w:val="0"/>
        <w:overflowPunct/>
        <w:spacing w:line="240" w:lineRule="auto"/>
        <w:ind w:firstLine="426"/>
        <w:rPr>
          <w:rFonts w:eastAsia="SimSun"/>
          <w:sz w:val="24"/>
          <w:szCs w:val="24"/>
          <w:lang w:eastAsia="zh-CN"/>
        </w:rPr>
      </w:pPr>
    </w:p>
    <w:p w:rsidR="00EE16C6" w:rsidRPr="00A7476A" w:rsidRDefault="009E2664" w:rsidP="0064008C">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72" w:name="_Toc99705646"/>
      <w:bookmarkStart w:id="73" w:name="_Toc111884380"/>
      <w:r w:rsidRPr="00A7476A">
        <w:rPr>
          <w:rFonts w:eastAsia="SimSun"/>
          <w:bCs/>
          <w:sz w:val="24"/>
          <w:szCs w:val="24"/>
          <w:u w:val="single"/>
          <w:lang w:eastAsia="zh-CN"/>
        </w:rPr>
        <w:t>ИИ</w:t>
      </w:r>
      <w:r w:rsidR="00EE16C6" w:rsidRPr="00A7476A">
        <w:rPr>
          <w:rFonts w:eastAsia="SimSun"/>
          <w:bCs/>
          <w:sz w:val="24"/>
          <w:szCs w:val="24"/>
          <w:u w:val="single"/>
          <w:lang w:eastAsia="zh-CN"/>
        </w:rPr>
        <w:t>. Зона инженерной инфраструктуры.</w:t>
      </w:r>
      <w:bookmarkEnd w:id="72"/>
      <w:bookmarkEnd w:id="73"/>
    </w:p>
    <w:p w:rsidR="00EE16C6" w:rsidRPr="00A7476A" w:rsidRDefault="00EE16C6" w:rsidP="0064008C">
      <w:pPr>
        <w:keepLines w:val="0"/>
        <w:overflowPunct/>
        <w:autoSpaceDE/>
        <w:autoSpaceDN/>
        <w:adjustRightInd/>
        <w:spacing w:line="240" w:lineRule="auto"/>
        <w:ind w:firstLine="0"/>
        <w:jc w:val="center"/>
        <w:rPr>
          <w:rFonts w:eastAsia="SimSun"/>
          <w:bCs/>
          <w:sz w:val="24"/>
          <w:szCs w:val="24"/>
          <w:u w:val="single"/>
          <w:lang w:eastAsia="zh-CN"/>
        </w:rPr>
      </w:pPr>
    </w:p>
    <w:p w:rsidR="00FA76A5" w:rsidRPr="007F23B1" w:rsidRDefault="00FA76A5" w:rsidP="007F23B1">
      <w:pPr>
        <w:ind w:firstLine="0"/>
        <w:jc w:val="center"/>
        <w:rPr>
          <w:rFonts w:eastAsia="SimSun"/>
          <w:sz w:val="24"/>
          <w:szCs w:val="24"/>
        </w:rPr>
      </w:pPr>
      <w:bookmarkStart w:id="74" w:name="_Toc99705647"/>
      <w:bookmarkStart w:id="75" w:name="_Toc111807186"/>
      <w:r w:rsidRPr="007F23B1">
        <w:rPr>
          <w:rFonts w:eastAsia="SimSun"/>
          <w:sz w:val="24"/>
          <w:szCs w:val="24"/>
        </w:rPr>
        <w:t>ОСНОВНЫЕ ВИДЫ И ПАРАМЕТРЫ РАЗРЕШЕННОГО ИСПОЛЬЗОВАНИЯ</w:t>
      </w:r>
      <w:bookmarkEnd w:id="74"/>
      <w:bookmarkEnd w:id="75"/>
    </w:p>
    <w:p w:rsidR="00FA76A5" w:rsidRPr="007F23B1" w:rsidRDefault="00FA76A5"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648"/>
        <w:gridCol w:w="4337"/>
      </w:tblGrid>
      <w:tr w:rsidR="009E2664" w:rsidRPr="00A7476A" w:rsidTr="00AB0439">
        <w:trPr>
          <w:trHeight w:val="552"/>
          <w:tblHeader/>
        </w:trPr>
        <w:tc>
          <w:tcPr>
            <w:tcW w:w="1879" w:type="dxa"/>
          </w:tcPr>
          <w:p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48" w:type="dxa"/>
            <w:vAlign w:val="center"/>
          </w:tcPr>
          <w:p w:rsidR="009E2664" w:rsidRPr="00A7476A" w:rsidRDefault="009E2664" w:rsidP="0064008C">
            <w:pPr>
              <w:keepLines w:val="0"/>
              <w:tabs>
                <w:tab w:val="left" w:pos="2520"/>
              </w:tabs>
              <w:overflowPunct/>
              <w:autoSpaceDE/>
              <w:autoSpaceDN/>
              <w:adjustRightInd/>
              <w:spacing w:line="240" w:lineRule="auto"/>
              <w:ind w:hanging="9"/>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4337" w:type="dxa"/>
            <w:vAlign w:val="center"/>
          </w:tcPr>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AB0439" w:rsidRPr="00A7476A" w:rsidTr="00AB0439">
        <w:trPr>
          <w:trHeight w:val="274"/>
        </w:trPr>
        <w:tc>
          <w:tcPr>
            <w:tcW w:w="1879" w:type="dxa"/>
          </w:tcPr>
          <w:p w:rsidR="00AB0439" w:rsidRPr="00A7476A" w:rsidRDefault="00AB0439" w:rsidP="002C5464">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Предоставление коммунальных услуг </w:t>
            </w:r>
            <w:r w:rsidRPr="00A7476A">
              <w:rPr>
                <w:sz w:val="24"/>
                <w:szCs w:val="24"/>
              </w:rPr>
              <w:t>[3.1.1]</w:t>
            </w:r>
          </w:p>
        </w:tc>
        <w:tc>
          <w:tcPr>
            <w:tcW w:w="3648" w:type="dxa"/>
          </w:tcPr>
          <w:p w:rsidR="00AB0439" w:rsidRPr="00A7476A" w:rsidRDefault="00AB0439" w:rsidP="002C5464">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4337" w:type="dxa"/>
            <w:vMerge w:val="restart"/>
          </w:tcPr>
          <w:p w:rsidR="00AB0439" w:rsidRPr="00A7476A" w:rsidRDefault="00AB0439"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4/15000 кв. м;</w:t>
            </w:r>
          </w:p>
          <w:p w:rsidR="00AB0439" w:rsidRPr="00A7476A" w:rsidRDefault="00AB0439"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AB0439" w:rsidRPr="00A7476A" w:rsidRDefault="00AB0439"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rsidR="00AB0439" w:rsidRPr="00A7476A" w:rsidRDefault="00AB0439" w:rsidP="002909C4">
            <w:pPr>
              <w:keepLines w:val="0"/>
              <w:overflowPunct/>
              <w:autoSpaceDE/>
              <w:autoSpaceDN/>
              <w:adjustRightInd/>
              <w:spacing w:line="240" w:lineRule="auto"/>
              <w:ind w:firstLine="709"/>
              <w:jc w:val="left"/>
              <w:rPr>
                <w:rFonts w:eastAsia="SimSun"/>
                <w:sz w:val="24"/>
                <w:szCs w:val="24"/>
                <w:lang w:eastAsia="zh-CN"/>
              </w:rPr>
            </w:pPr>
          </w:p>
        </w:tc>
      </w:tr>
      <w:tr w:rsidR="00AB0439" w:rsidRPr="00A7476A" w:rsidTr="00AB0439">
        <w:trPr>
          <w:trHeight w:val="274"/>
        </w:trPr>
        <w:tc>
          <w:tcPr>
            <w:tcW w:w="1879" w:type="dxa"/>
          </w:tcPr>
          <w:p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Энергетика  </w:t>
            </w:r>
            <w:r w:rsidRPr="00A7476A">
              <w:rPr>
                <w:sz w:val="24"/>
                <w:szCs w:val="24"/>
              </w:rPr>
              <w:t>[6.7]</w:t>
            </w:r>
          </w:p>
        </w:tc>
        <w:tc>
          <w:tcPr>
            <w:tcW w:w="3648" w:type="dxa"/>
          </w:tcPr>
          <w:p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7476A">
              <w:rPr>
                <w:sz w:val="24"/>
                <w:szCs w:val="24"/>
                <w:shd w:val="clear" w:color="auto" w:fill="FFFFFF"/>
              </w:rPr>
              <w:t>золоотвалов</w:t>
            </w:r>
            <w:proofErr w:type="spellEnd"/>
            <w:r w:rsidRPr="00A7476A">
              <w:rPr>
                <w:sz w:val="24"/>
                <w:szCs w:val="24"/>
                <w:shd w:val="clear" w:color="auto" w:fill="FFFFFF"/>
              </w:rPr>
              <w:t>, гидротехнических сооружений);</w:t>
            </w:r>
          </w:p>
          <w:p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w:t>
            </w:r>
            <w:proofErr w:type="spellStart"/>
            <w:r w:rsidRPr="00A7476A">
              <w:rPr>
                <w:sz w:val="24"/>
                <w:szCs w:val="24"/>
                <w:shd w:val="clear" w:color="auto" w:fill="FFFFFF"/>
              </w:rPr>
              <w:t>электросетевого</w:t>
            </w:r>
            <w:proofErr w:type="spellEnd"/>
            <w:r w:rsidRPr="00A7476A">
              <w:rPr>
                <w:sz w:val="24"/>
                <w:szCs w:val="24"/>
                <w:shd w:val="clear" w:color="auto" w:fill="FFFFFF"/>
              </w:rPr>
              <w:t xml:space="preserve">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A7476A">
                <w:rPr>
                  <w:sz w:val="24"/>
                  <w:szCs w:val="24"/>
                  <w:shd w:val="clear" w:color="auto" w:fill="FFFFFF"/>
                </w:rPr>
                <w:t>кодом 3.1</w:t>
              </w:r>
            </w:hyperlink>
          </w:p>
        </w:tc>
        <w:tc>
          <w:tcPr>
            <w:tcW w:w="4337" w:type="dxa"/>
            <w:vMerge/>
          </w:tcPr>
          <w:p w:rsidR="00AB0439" w:rsidRPr="00A7476A" w:rsidRDefault="00AB043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AB0439" w:rsidRPr="00A7476A" w:rsidTr="00AB0439">
        <w:trPr>
          <w:trHeight w:val="274"/>
        </w:trPr>
        <w:tc>
          <w:tcPr>
            <w:tcW w:w="1879" w:type="dxa"/>
          </w:tcPr>
          <w:p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Связь  </w:t>
            </w:r>
            <w:r w:rsidRPr="00A7476A">
              <w:rPr>
                <w:sz w:val="24"/>
                <w:szCs w:val="24"/>
              </w:rPr>
              <w:t>[6.8]</w:t>
            </w:r>
          </w:p>
        </w:tc>
        <w:tc>
          <w:tcPr>
            <w:tcW w:w="3648" w:type="dxa"/>
          </w:tcPr>
          <w:p w:rsidR="00AB0439" w:rsidRPr="00A7476A" w:rsidRDefault="00AB0439"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объектов связи, радиовещания, телевидения, включая воздушные радиорелейные, надземные и </w:t>
            </w:r>
            <w:r w:rsidRPr="00A7476A">
              <w:rPr>
                <w:sz w:val="24"/>
                <w:szCs w:val="24"/>
                <w:shd w:val="clear" w:color="auto" w:fill="FFFFFF"/>
              </w:rPr>
              <w:lastRenderedPageBreak/>
              <w:t xml:space="preserve">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A7476A">
                <w:rPr>
                  <w:sz w:val="24"/>
                  <w:szCs w:val="24"/>
                  <w:shd w:val="clear" w:color="auto" w:fill="FFFFFF"/>
                </w:rPr>
                <w:t>кодами 3.1.1</w:t>
              </w:r>
            </w:hyperlink>
            <w:r w:rsidRPr="00A7476A">
              <w:rPr>
                <w:sz w:val="24"/>
                <w:szCs w:val="24"/>
                <w:shd w:val="clear" w:color="auto" w:fill="FFFFFF"/>
              </w:rPr>
              <w:t xml:space="preserve">, </w:t>
            </w:r>
            <w:hyperlink w:anchor="sub_1323" w:history="1">
              <w:r w:rsidRPr="00A7476A">
                <w:rPr>
                  <w:sz w:val="24"/>
                  <w:szCs w:val="24"/>
                  <w:shd w:val="clear" w:color="auto" w:fill="FFFFFF"/>
                </w:rPr>
                <w:t>3.2.3</w:t>
              </w:r>
            </w:hyperlink>
          </w:p>
        </w:tc>
        <w:tc>
          <w:tcPr>
            <w:tcW w:w="4337" w:type="dxa"/>
            <w:vMerge/>
          </w:tcPr>
          <w:p w:rsidR="00AB0439" w:rsidRPr="00A7476A" w:rsidRDefault="00AB043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bl>
    <w:p w:rsidR="0062172C" w:rsidRPr="00A7476A" w:rsidRDefault="0062172C" w:rsidP="008F288B">
      <w:pPr>
        <w:keepLines w:val="0"/>
        <w:tabs>
          <w:tab w:val="left" w:pos="2520"/>
        </w:tabs>
        <w:overflowPunct/>
        <w:autoSpaceDE/>
        <w:autoSpaceDN/>
        <w:adjustRightInd/>
        <w:spacing w:line="240" w:lineRule="auto"/>
        <w:ind w:firstLine="426"/>
        <w:jc w:val="center"/>
        <w:rPr>
          <w:rFonts w:eastAsia="SimSun"/>
          <w:sz w:val="24"/>
          <w:szCs w:val="24"/>
          <w:lang w:eastAsia="zh-CN"/>
        </w:rPr>
      </w:pPr>
    </w:p>
    <w:p w:rsidR="00FA76A5" w:rsidRPr="007F23B1" w:rsidRDefault="00FA76A5" w:rsidP="007F23B1">
      <w:pPr>
        <w:ind w:firstLine="0"/>
        <w:jc w:val="center"/>
        <w:rPr>
          <w:rFonts w:eastAsia="SimSun"/>
          <w:sz w:val="24"/>
          <w:szCs w:val="24"/>
        </w:rPr>
      </w:pPr>
      <w:bookmarkStart w:id="76" w:name="_Toc99705648"/>
      <w:bookmarkStart w:id="77" w:name="_Toc111807187"/>
      <w:r w:rsidRPr="007F23B1">
        <w:rPr>
          <w:rFonts w:eastAsia="SimSun"/>
          <w:sz w:val="24"/>
          <w:szCs w:val="24"/>
        </w:rPr>
        <w:t>УСЛОВНО РАЗРЕШЕННЫЕ ВИДЫ И ПАРАМЕТРЫ ИСПОЛЬЗОВАНИЯ</w:t>
      </w:r>
      <w:bookmarkEnd w:id="76"/>
      <w:bookmarkEnd w:id="77"/>
    </w:p>
    <w:p w:rsidR="00FA76A5" w:rsidRPr="007F23B1" w:rsidRDefault="00FA76A5"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661"/>
        <w:gridCol w:w="4349"/>
      </w:tblGrid>
      <w:tr w:rsidR="009E2664" w:rsidRPr="00A7476A" w:rsidTr="002C5464">
        <w:trPr>
          <w:trHeight w:val="552"/>
        </w:trPr>
        <w:tc>
          <w:tcPr>
            <w:tcW w:w="1854" w:type="dxa"/>
          </w:tcPr>
          <w:p w:rsidR="009E2664" w:rsidRPr="00A7476A" w:rsidRDefault="009E2664" w:rsidP="002C546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661" w:type="dxa"/>
            <w:vAlign w:val="center"/>
          </w:tcPr>
          <w:p w:rsidR="009E2664" w:rsidRPr="00A7476A" w:rsidRDefault="009E2664"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4349" w:type="dxa"/>
            <w:vAlign w:val="center"/>
          </w:tcPr>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E2664" w:rsidRPr="00A7476A" w:rsidRDefault="009E2664" w:rsidP="0064008C">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EF4E49" w:rsidRPr="00A7476A" w:rsidTr="002C5464">
        <w:trPr>
          <w:trHeight w:val="274"/>
        </w:trPr>
        <w:tc>
          <w:tcPr>
            <w:tcW w:w="1854" w:type="dxa"/>
          </w:tcPr>
          <w:p w:rsidR="00EF4E49" w:rsidRPr="00A7476A" w:rsidRDefault="00EF4E49" w:rsidP="00EF4E49">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661" w:type="dxa"/>
          </w:tcPr>
          <w:p w:rsidR="00EF4E49" w:rsidRPr="00A7476A" w:rsidRDefault="00EF4E49" w:rsidP="00EF4E49">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4349" w:type="dxa"/>
          </w:tcPr>
          <w:p w:rsidR="00EF4E49" w:rsidRPr="00A7476A" w:rsidRDefault="00EF4E49" w:rsidP="00EF4E49">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Отсутствует</w:t>
            </w:r>
          </w:p>
        </w:tc>
      </w:tr>
    </w:tbl>
    <w:p w:rsidR="00B54D7C" w:rsidRPr="00A7476A" w:rsidRDefault="00B54D7C" w:rsidP="00FA76A5">
      <w:pPr>
        <w:keepLines w:val="0"/>
        <w:tabs>
          <w:tab w:val="left" w:pos="2520"/>
        </w:tabs>
        <w:overflowPunct/>
        <w:autoSpaceDE/>
        <w:autoSpaceDN/>
        <w:adjustRightInd/>
        <w:spacing w:line="240" w:lineRule="auto"/>
        <w:ind w:firstLine="426"/>
        <w:jc w:val="left"/>
        <w:rPr>
          <w:rFonts w:eastAsia="SimSun"/>
          <w:sz w:val="24"/>
          <w:szCs w:val="24"/>
          <w:lang w:eastAsia="zh-CN"/>
        </w:rPr>
      </w:pPr>
    </w:p>
    <w:p w:rsidR="00FA76A5" w:rsidRPr="00A7476A" w:rsidRDefault="00FA76A5"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FA76A5" w:rsidRPr="00A7476A" w:rsidTr="002909C4">
        <w:trPr>
          <w:trHeight w:val="552"/>
        </w:trPr>
        <w:tc>
          <w:tcPr>
            <w:tcW w:w="4077" w:type="dxa"/>
            <w:vAlign w:val="center"/>
          </w:tcPr>
          <w:p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 xml:space="preserve">ПРЕДЕЛЬНЫЕ РАЗМЕРЫ </w:t>
            </w:r>
            <w:proofErr w:type="gramStart"/>
            <w:r w:rsidRPr="00A7476A">
              <w:rPr>
                <w:rFonts w:eastAsia="SimSun"/>
                <w:sz w:val="24"/>
                <w:szCs w:val="24"/>
                <w:lang w:eastAsia="zh-CN"/>
              </w:rPr>
              <w:t>ЗЕМЕЛЬНЫХ</w:t>
            </w:r>
            <w:proofErr w:type="gramEnd"/>
          </w:p>
          <w:p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УЧАСТКОВ И ПРЕДЕЛЬНЫЕ ПАРАМЕТРЫ</w:t>
            </w:r>
          </w:p>
          <w:p w:rsidR="00FA76A5" w:rsidRPr="00A7476A" w:rsidRDefault="00FA76A5" w:rsidP="002909C4">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РАЗРЕШЕННОГО СТРОИТЕЛЬСТВА</w:t>
            </w:r>
          </w:p>
        </w:tc>
      </w:tr>
      <w:tr w:rsidR="00FA76A5" w:rsidRPr="00A7476A" w:rsidTr="0064008C">
        <w:trPr>
          <w:trHeight w:val="440"/>
        </w:trPr>
        <w:tc>
          <w:tcPr>
            <w:tcW w:w="4077" w:type="dxa"/>
            <w:vAlign w:val="center"/>
          </w:tcPr>
          <w:p w:rsidR="00FA76A5" w:rsidRPr="00A7476A" w:rsidRDefault="009F5D23" w:rsidP="0064008C">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c>
          <w:tcPr>
            <w:tcW w:w="5529" w:type="dxa"/>
            <w:vAlign w:val="center"/>
          </w:tcPr>
          <w:p w:rsidR="00FA76A5" w:rsidRPr="00A7476A" w:rsidRDefault="009F5D23" w:rsidP="0064008C">
            <w:pPr>
              <w:keepLines w:val="0"/>
              <w:overflowPunct/>
              <w:autoSpaceDE/>
              <w:autoSpaceDN/>
              <w:adjustRightInd/>
              <w:spacing w:line="240" w:lineRule="auto"/>
              <w:ind w:firstLine="426"/>
              <w:jc w:val="center"/>
              <w:rPr>
                <w:rFonts w:eastAsia="SimSun"/>
                <w:sz w:val="24"/>
                <w:szCs w:val="24"/>
                <w:lang w:eastAsia="zh-CN"/>
              </w:rPr>
            </w:pPr>
            <w:r w:rsidRPr="00A7476A">
              <w:rPr>
                <w:rFonts w:eastAsia="SimSun"/>
                <w:sz w:val="24"/>
                <w:szCs w:val="24"/>
                <w:lang w:eastAsia="zh-CN"/>
              </w:rPr>
              <w:t>Нет</w:t>
            </w:r>
          </w:p>
        </w:tc>
      </w:tr>
    </w:tbl>
    <w:p w:rsidR="009F5D23" w:rsidRPr="00A7476A" w:rsidRDefault="009F5D23" w:rsidP="00FA76A5">
      <w:pPr>
        <w:keepLines w:val="0"/>
        <w:overflowPunct/>
        <w:spacing w:line="240" w:lineRule="auto"/>
        <w:ind w:firstLine="426"/>
        <w:rPr>
          <w:rFonts w:eastAsia="SimSun"/>
          <w:sz w:val="24"/>
          <w:szCs w:val="24"/>
          <w:lang w:eastAsia="zh-CN"/>
        </w:rPr>
      </w:pPr>
    </w:p>
    <w:p w:rsidR="00FA76A5" w:rsidRPr="00A7476A" w:rsidRDefault="00FA76A5" w:rsidP="00FA76A5">
      <w:pPr>
        <w:keepLines w:val="0"/>
        <w:overflowPunct/>
        <w:spacing w:line="240" w:lineRule="auto"/>
        <w:ind w:firstLine="426"/>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A7476A">
          <w:rPr>
            <w:rFonts w:eastAsia="SimSun"/>
            <w:sz w:val="24"/>
            <w:szCs w:val="24"/>
            <w:lang w:eastAsia="zh-CN"/>
          </w:rPr>
          <w:t>1 м</w:t>
        </w:r>
      </w:smartTag>
      <w:r w:rsidRPr="00A7476A">
        <w:rPr>
          <w:rFonts w:eastAsia="SimSun"/>
          <w:sz w:val="24"/>
          <w:szCs w:val="24"/>
          <w:lang w:eastAsia="zh-CN"/>
        </w:rPr>
        <w:t xml:space="preserve">. </w:t>
      </w:r>
    </w:p>
    <w:p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FA76A5" w:rsidRPr="00A7476A" w:rsidRDefault="00FA76A5" w:rsidP="00FA76A5">
      <w:pPr>
        <w:keepLines w:val="0"/>
        <w:overflowPunct/>
        <w:spacing w:line="240" w:lineRule="auto"/>
        <w:ind w:firstLine="426"/>
        <w:rPr>
          <w:rFonts w:eastAsia="SimSun"/>
          <w:sz w:val="24"/>
          <w:szCs w:val="24"/>
          <w:lang w:eastAsia="zh-CN"/>
        </w:rPr>
      </w:pPr>
      <w:r w:rsidRPr="00A7476A">
        <w:rPr>
          <w:rFonts w:eastAsia="SimSun"/>
          <w:sz w:val="24"/>
          <w:szCs w:val="24"/>
          <w:lang w:eastAsia="zh-CN"/>
        </w:rPr>
        <w:t>максимальный процент застройки в границах земельного участка - устанавливается равным всей площади земельного участка за исключением площади, занятой минимальными отступами от границ земельного участка;</w:t>
      </w:r>
    </w:p>
    <w:p w:rsidR="00FA76A5" w:rsidRPr="00A7476A" w:rsidRDefault="00FA76A5" w:rsidP="00FA76A5">
      <w:pPr>
        <w:keepLines w:val="0"/>
        <w:overflowPunct/>
        <w:spacing w:line="240" w:lineRule="auto"/>
        <w:ind w:firstLine="426"/>
        <w:rPr>
          <w:rFonts w:eastAsia="SimSun"/>
          <w:sz w:val="24"/>
          <w:szCs w:val="24"/>
          <w:lang w:eastAsia="zh-CN"/>
        </w:rPr>
      </w:pPr>
      <w:r w:rsidRPr="00A7476A">
        <w:rPr>
          <w:rFonts w:eastAsia="SimSun"/>
          <w:sz w:val="24"/>
          <w:szCs w:val="24"/>
          <w:lang w:eastAsia="zh-CN"/>
        </w:rPr>
        <w:t xml:space="preserve">минимальный отступ зданий, строений и сооружений от красной линии улиц, проездов - </w:t>
      </w:r>
      <w:smartTag w:uri="urn:schemas-microsoft-com:office:smarttags" w:element="metricconverter">
        <w:smartTagPr>
          <w:attr w:name="ProductID" w:val="5 м"/>
        </w:smartTagPr>
        <w:r w:rsidRPr="00A7476A">
          <w:rPr>
            <w:rFonts w:eastAsia="SimSun"/>
            <w:sz w:val="24"/>
            <w:szCs w:val="24"/>
            <w:lang w:eastAsia="zh-CN"/>
          </w:rPr>
          <w:t>5 м</w:t>
        </w:r>
      </w:smartTag>
      <w:r w:rsidRPr="00A7476A">
        <w:rPr>
          <w:rFonts w:eastAsia="SimSun"/>
          <w:sz w:val="24"/>
          <w:szCs w:val="24"/>
          <w:lang w:eastAsia="zh-CN"/>
        </w:rPr>
        <w:t>;</w:t>
      </w:r>
    </w:p>
    <w:p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lastRenderedPageBreak/>
        <w:t>Допускается уменьшение отступа либо расположение зданий, строений и сооружений; по красной линии с учетом сложившейся градостроительной ситуации и линией застройки;</w:t>
      </w:r>
    </w:p>
    <w:p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Примечание (общее):</w:t>
      </w:r>
    </w:p>
    <w:p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FA76A5" w:rsidRPr="00A7476A" w:rsidRDefault="00FA76A5" w:rsidP="00FA76A5">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D93972"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FA76A5" w:rsidRPr="00A7476A" w:rsidRDefault="0074701D" w:rsidP="002B77CB">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Статья 51</w:t>
      </w:r>
      <w:r w:rsidR="002B77CB"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FA76A5" w:rsidRPr="00A7476A" w:rsidRDefault="00FA76A5" w:rsidP="00FA76A5">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EE16C6" w:rsidRPr="00A7476A" w:rsidRDefault="00FA76A5" w:rsidP="002C5464">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2B77CB" w:rsidRPr="00A7476A" w:rsidRDefault="002B77CB" w:rsidP="00FA76A5">
      <w:pPr>
        <w:keepLines w:val="0"/>
        <w:overflowPunct/>
        <w:autoSpaceDE/>
        <w:autoSpaceDN/>
        <w:adjustRightInd/>
        <w:spacing w:line="240" w:lineRule="auto"/>
        <w:ind w:firstLine="426"/>
        <w:jc w:val="left"/>
        <w:rPr>
          <w:rFonts w:eastAsia="SimSun"/>
          <w:sz w:val="24"/>
          <w:szCs w:val="24"/>
          <w:lang w:eastAsia="zh-CN"/>
        </w:rPr>
      </w:pPr>
    </w:p>
    <w:p w:rsidR="002B77CB" w:rsidRPr="00A7476A" w:rsidRDefault="009E2664" w:rsidP="00B76577">
      <w:pPr>
        <w:keepLines w:val="0"/>
        <w:overflowPunct/>
        <w:autoSpaceDE/>
        <w:autoSpaceDN/>
        <w:adjustRightInd/>
        <w:spacing w:line="240" w:lineRule="auto"/>
        <w:ind w:firstLine="426"/>
        <w:jc w:val="center"/>
        <w:outlineLvl w:val="0"/>
        <w:rPr>
          <w:rFonts w:eastAsia="SimSun"/>
          <w:bCs/>
          <w:sz w:val="24"/>
          <w:szCs w:val="24"/>
          <w:u w:val="single"/>
          <w:lang w:eastAsia="zh-CN"/>
        </w:rPr>
      </w:pPr>
      <w:bookmarkStart w:id="78" w:name="_Toc99705649"/>
      <w:bookmarkStart w:id="79" w:name="_Toc111884381"/>
      <w:r w:rsidRPr="00A7476A">
        <w:rPr>
          <w:rFonts w:eastAsia="SimSun"/>
          <w:bCs/>
          <w:sz w:val="24"/>
          <w:szCs w:val="24"/>
          <w:u w:val="single"/>
          <w:lang w:eastAsia="zh-CN"/>
        </w:rPr>
        <w:t>ТИ</w:t>
      </w:r>
      <w:r w:rsidR="002B77CB" w:rsidRPr="00A7476A">
        <w:rPr>
          <w:rFonts w:eastAsia="SimSun"/>
          <w:bCs/>
          <w:sz w:val="24"/>
          <w:szCs w:val="24"/>
          <w:u w:val="single"/>
          <w:lang w:eastAsia="zh-CN"/>
        </w:rPr>
        <w:t>. Зона транспортной инфраструктуры.</w:t>
      </w:r>
      <w:bookmarkEnd w:id="78"/>
      <w:bookmarkEnd w:id="79"/>
    </w:p>
    <w:p w:rsidR="002B77CB" w:rsidRPr="00A7476A" w:rsidRDefault="002B77CB" w:rsidP="002B77CB">
      <w:pPr>
        <w:keepLines w:val="0"/>
        <w:overflowPunct/>
        <w:autoSpaceDE/>
        <w:autoSpaceDN/>
        <w:adjustRightInd/>
        <w:spacing w:line="240" w:lineRule="auto"/>
        <w:ind w:firstLine="426"/>
        <w:jc w:val="center"/>
        <w:rPr>
          <w:rFonts w:eastAsia="SimSun"/>
          <w:bCs/>
          <w:sz w:val="24"/>
          <w:szCs w:val="24"/>
          <w:u w:val="single"/>
          <w:lang w:eastAsia="zh-CN"/>
        </w:rPr>
      </w:pPr>
    </w:p>
    <w:p w:rsidR="002B77CB" w:rsidRPr="007F23B1" w:rsidRDefault="002B77CB" w:rsidP="007F23B1">
      <w:pPr>
        <w:ind w:firstLine="0"/>
        <w:jc w:val="center"/>
        <w:rPr>
          <w:rFonts w:eastAsia="SimSun"/>
          <w:sz w:val="24"/>
          <w:szCs w:val="24"/>
        </w:rPr>
      </w:pPr>
      <w:bookmarkStart w:id="80" w:name="_Toc99705650"/>
      <w:bookmarkStart w:id="81" w:name="_Toc111807189"/>
      <w:r w:rsidRPr="007F23B1">
        <w:rPr>
          <w:rFonts w:eastAsia="SimSun"/>
          <w:sz w:val="24"/>
          <w:szCs w:val="24"/>
        </w:rPr>
        <w:t>ОСНОВНЫЕ ВИДЫ И ПАРАМЕТРЫ РАЗРЕШЕННОГО ИСПОЛЬЗОВАНИЯ</w:t>
      </w:r>
      <w:bookmarkEnd w:id="80"/>
      <w:bookmarkEnd w:id="81"/>
    </w:p>
    <w:p w:rsidR="002B77CB" w:rsidRPr="007F23B1" w:rsidRDefault="002B77CB"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3969"/>
        <w:gridCol w:w="3856"/>
      </w:tblGrid>
      <w:tr w:rsidR="009624F7" w:rsidRPr="00A7476A" w:rsidTr="009C3014">
        <w:trPr>
          <w:trHeight w:val="569"/>
          <w:tblHeader/>
        </w:trPr>
        <w:tc>
          <w:tcPr>
            <w:tcW w:w="1843" w:type="dxa"/>
          </w:tcPr>
          <w:p w:rsidR="009624F7" w:rsidRPr="00A7476A" w:rsidRDefault="009624F7" w:rsidP="007204CB">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82" w:name="_Hlk119321474"/>
            <w:r w:rsidRPr="00A7476A">
              <w:rPr>
                <w:b/>
                <w:sz w:val="24"/>
                <w:szCs w:val="24"/>
              </w:rPr>
              <w:t>Наименование вида разрешенного использования земельного участка, код</w:t>
            </w:r>
          </w:p>
        </w:tc>
        <w:tc>
          <w:tcPr>
            <w:tcW w:w="3969" w:type="dxa"/>
            <w:vAlign w:val="center"/>
          </w:tcPr>
          <w:p w:rsidR="009624F7" w:rsidRPr="00A7476A" w:rsidRDefault="009624F7" w:rsidP="007204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56" w:type="dxa"/>
            <w:vAlign w:val="center"/>
          </w:tcPr>
          <w:p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380721" w:rsidRPr="00A7476A" w:rsidTr="009C3014">
        <w:trPr>
          <w:trHeight w:val="1547"/>
        </w:trPr>
        <w:tc>
          <w:tcPr>
            <w:tcW w:w="1843" w:type="dxa"/>
          </w:tcPr>
          <w:p w:rsidR="00380721" w:rsidRPr="00A7476A" w:rsidRDefault="00380721" w:rsidP="007204CB">
            <w:pPr>
              <w:spacing w:line="240" w:lineRule="auto"/>
              <w:ind w:firstLine="0"/>
              <w:rPr>
                <w:sz w:val="24"/>
                <w:szCs w:val="24"/>
                <w:shd w:val="clear" w:color="auto" w:fill="FFFFFF"/>
              </w:rPr>
            </w:pPr>
            <w:r w:rsidRPr="00A7476A">
              <w:rPr>
                <w:sz w:val="24"/>
                <w:szCs w:val="24"/>
                <w:shd w:val="clear" w:color="auto" w:fill="FFFFFF"/>
              </w:rPr>
              <w:lastRenderedPageBreak/>
              <w:t xml:space="preserve">Стоянки транспорта общего пользования </w:t>
            </w:r>
            <w:r w:rsidRPr="00A7476A">
              <w:rPr>
                <w:sz w:val="24"/>
                <w:szCs w:val="24"/>
              </w:rPr>
              <w:t>[7.2.3]</w:t>
            </w:r>
          </w:p>
        </w:tc>
        <w:tc>
          <w:tcPr>
            <w:tcW w:w="3969" w:type="dxa"/>
          </w:tcPr>
          <w:p w:rsidR="00380721" w:rsidRPr="00A7476A" w:rsidRDefault="00380721" w:rsidP="00110E6D">
            <w:pPr>
              <w:spacing w:line="240" w:lineRule="auto"/>
              <w:ind w:firstLine="0"/>
              <w:rPr>
                <w:sz w:val="24"/>
                <w:szCs w:val="24"/>
                <w:shd w:val="clear" w:color="auto" w:fill="FFFFFF"/>
              </w:rPr>
            </w:pPr>
            <w:r w:rsidRPr="00A7476A">
              <w:rPr>
                <w:sz w:val="24"/>
                <w:szCs w:val="24"/>
                <w:shd w:val="clear" w:color="auto" w:fill="FFFFFF"/>
              </w:rPr>
              <w:t>Размещение стоянок транспортных средств, осуществляющих перевозки людей по установленному маршруту</w:t>
            </w:r>
          </w:p>
        </w:tc>
        <w:tc>
          <w:tcPr>
            <w:tcW w:w="3856" w:type="dxa"/>
            <w:vMerge w:val="restart"/>
          </w:tcPr>
          <w:p w:rsidR="00380721" w:rsidRPr="00A7476A" w:rsidRDefault="00380721" w:rsidP="00380721">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100/</w:t>
            </w:r>
            <w:r>
              <w:rPr>
                <w:rFonts w:eastAsia="SimSun"/>
                <w:sz w:val="24"/>
                <w:szCs w:val="24"/>
                <w:lang w:eastAsia="zh-CN"/>
              </w:rPr>
              <w:t>10000</w:t>
            </w:r>
            <w:r w:rsidRPr="00A7476A">
              <w:rPr>
                <w:rFonts w:eastAsia="SimSun"/>
                <w:sz w:val="24"/>
                <w:szCs w:val="24"/>
                <w:lang w:eastAsia="zh-CN"/>
              </w:rPr>
              <w:t xml:space="preserve"> кв. м; </w:t>
            </w:r>
          </w:p>
          <w:p w:rsidR="00380721" w:rsidRPr="00A7476A" w:rsidRDefault="00380721" w:rsidP="0038072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- 10 м;</w:t>
            </w:r>
          </w:p>
          <w:p w:rsidR="00380721" w:rsidRPr="00A7476A" w:rsidRDefault="00380721" w:rsidP="00380721">
            <w:pPr>
              <w:keepLines w:val="0"/>
              <w:tabs>
                <w:tab w:val="left" w:pos="2520"/>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60%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p w:rsidR="00380721" w:rsidRPr="00A7476A" w:rsidRDefault="00380721" w:rsidP="00380721">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от моек автомобилей до двух постов - 50 м;</w:t>
            </w:r>
          </w:p>
          <w:p w:rsidR="00380721" w:rsidRPr="00A7476A" w:rsidRDefault="00380721" w:rsidP="00380721">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Расстояние до жилых и общественных зданий (кроме моек автомобилей до двух постов) - 100 м;</w:t>
            </w:r>
          </w:p>
        </w:tc>
      </w:tr>
      <w:tr w:rsidR="00380721" w:rsidRPr="00A7476A" w:rsidTr="009C3014">
        <w:trPr>
          <w:trHeight w:val="900"/>
        </w:trPr>
        <w:tc>
          <w:tcPr>
            <w:tcW w:w="1843" w:type="dxa"/>
          </w:tcPr>
          <w:p w:rsidR="00380721" w:rsidRPr="00A7476A" w:rsidRDefault="00380721"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Обслуживание перевозок пассажиров </w:t>
            </w:r>
            <w:r w:rsidRPr="00A7476A">
              <w:rPr>
                <w:sz w:val="24"/>
                <w:szCs w:val="24"/>
              </w:rPr>
              <w:t>[7.2.2]</w:t>
            </w:r>
          </w:p>
        </w:tc>
        <w:tc>
          <w:tcPr>
            <w:tcW w:w="3969" w:type="dxa"/>
          </w:tcPr>
          <w:p w:rsidR="00380721" w:rsidRPr="00A7476A" w:rsidRDefault="00380721"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A7476A">
                <w:rPr>
                  <w:sz w:val="24"/>
                  <w:szCs w:val="24"/>
                  <w:shd w:val="clear" w:color="auto" w:fill="FFFFFF"/>
                </w:rPr>
                <w:t>кодом 7.6</w:t>
              </w:r>
            </w:hyperlink>
          </w:p>
        </w:tc>
        <w:tc>
          <w:tcPr>
            <w:tcW w:w="3856" w:type="dxa"/>
            <w:vMerge/>
          </w:tcPr>
          <w:p w:rsidR="00380721" w:rsidRPr="00A7476A" w:rsidRDefault="00380721" w:rsidP="007204CB">
            <w:pPr>
              <w:tabs>
                <w:tab w:val="left" w:pos="2520"/>
              </w:tabs>
              <w:spacing w:line="240" w:lineRule="auto"/>
              <w:ind w:firstLine="709"/>
              <w:rPr>
                <w:rFonts w:eastAsia="SimSun"/>
                <w:sz w:val="24"/>
                <w:szCs w:val="24"/>
                <w:lang w:eastAsia="zh-CN"/>
              </w:rPr>
            </w:pPr>
          </w:p>
        </w:tc>
      </w:tr>
      <w:tr w:rsidR="00380721" w:rsidRPr="00A7476A" w:rsidTr="00327202">
        <w:trPr>
          <w:trHeight w:val="1772"/>
        </w:trPr>
        <w:tc>
          <w:tcPr>
            <w:tcW w:w="1843" w:type="dxa"/>
            <w:tcBorders>
              <w:bottom w:val="single" w:sz="4" w:space="0" w:color="auto"/>
            </w:tcBorders>
          </w:tcPr>
          <w:p w:rsidR="00380721" w:rsidRPr="00A7476A" w:rsidRDefault="00380721" w:rsidP="007204CB">
            <w:pPr>
              <w:spacing w:line="240" w:lineRule="auto"/>
              <w:ind w:firstLine="0"/>
              <w:rPr>
                <w:sz w:val="24"/>
                <w:szCs w:val="24"/>
                <w:shd w:val="clear" w:color="auto" w:fill="FFFFFF"/>
              </w:rPr>
            </w:pPr>
            <w:r w:rsidRPr="00A7476A">
              <w:rPr>
                <w:sz w:val="24"/>
                <w:szCs w:val="24"/>
                <w:shd w:val="clear" w:color="auto" w:fill="FFFFFF"/>
              </w:rPr>
              <w:t xml:space="preserve">Ремонт автомобилей </w:t>
            </w:r>
            <w:r w:rsidRPr="00A7476A">
              <w:rPr>
                <w:sz w:val="24"/>
                <w:szCs w:val="24"/>
              </w:rPr>
              <w:t>[4.9.1.4]</w:t>
            </w:r>
          </w:p>
        </w:tc>
        <w:tc>
          <w:tcPr>
            <w:tcW w:w="3969" w:type="dxa"/>
            <w:tcBorders>
              <w:bottom w:val="single" w:sz="4" w:space="0" w:color="auto"/>
            </w:tcBorders>
          </w:tcPr>
          <w:p w:rsidR="00380721" w:rsidRPr="00A7476A" w:rsidRDefault="00380721" w:rsidP="007204CB">
            <w:pPr>
              <w:spacing w:line="240" w:lineRule="auto"/>
              <w:rPr>
                <w:sz w:val="24"/>
                <w:szCs w:val="24"/>
                <w:shd w:val="clear" w:color="auto" w:fill="FFFFFF"/>
              </w:rPr>
            </w:pPr>
            <w:r w:rsidRPr="00A7476A">
              <w:rPr>
                <w:sz w:val="24"/>
                <w:szCs w:val="24"/>
                <w:shd w:val="clear" w:color="auto" w:fill="FFFFFF"/>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3856" w:type="dxa"/>
            <w:vMerge/>
          </w:tcPr>
          <w:p w:rsidR="00380721" w:rsidRPr="00A7476A" w:rsidRDefault="00380721" w:rsidP="00EF4E49">
            <w:pPr>
              <w:tabs>
                <w:tab w:val="left" w:pos="2520"/>
              </w:tabs>
              <w:spacing w:line="240" w:lineRule="auto"/>
              <w:ind w:firstLine="709"/>
              <w:rPr>
                <w:rFonts w:eastAsia="SimSun"/>
                <w:sz w:val="24"/>
                <w:szCs w:val="24"/>
                <w:lang w:eastAsia="zh-CN"/>
              </w:rPr>
            </w:pPr>
          </w:p>
        </w:tc>
      </w:tr>
      <w:tr w:rsidR="00380721" w:rsidRPr="00A7476A" w:rsidTr="00112B7D">
        <w:trPr>
          <w:trHeight w:val="840"/>
        </w:trPr>
        <w:tc>
          <w:tcPr>
            <w:tcW w:w="1843" w:type="dxa"/>
          </w:tcPr>
          <w:p w:rsidR="00380721" w:rsidRPr="00A7476A" w:rsidRDefault="00380721" w:rsidP="007204CB">
            <w:pPr>
              <w:keepLines w:val="0"/>
              <w:overflowPunct/>
              <w:autoSpaceDE/>
              <w:autoSpaceDN/>
              <w:adjustRightInd/>
              <w:spacing w:line="240" w:lineRule="auto"/>
              <w:ind w:firstLine="0"/>
              <w:jc w:val="left"/>
              <w:rPr>
                <w:sz w:val="24"/>
                <w:szCs w:val="24"/>
                <w:shd w:val="clear" w:color="auto" w:fill="FFFFFF"/>
              </w:rPr>
            </w:pPr>
            <w:r w:rsidRPr="00A7476A">
              <w:rPr>
                <w:sz w:val="24"/>
                <w:szCs w:val="24"/>
                <w:shd w:val="clear" w:color="auto" w:fill="FFFFFF"/>
              </w:rPr>
              <w:t xml:space="preserve">Автомобильные мойки </w:t>
            </w:r>
            <w:r w:rsidRPr="00A7476A">
              <w:rPr>
                <w:sz w:val="24"/>
                <w:szCs w:val="24"/>
              </w:rPr>
              <w:t>[4.9.1.3]</w:t>
            </w:r>
          </w:p>
        </w:tc>
        <w:tc>
          <w:tcPr>
            <w:tcW w:w="3969" w:type="dxa"/>
            <w:shd w:val="clear" w:color="auto" w:fill="auto"/>
          </w:tcPr>
          <w:p w:rsidR="00380721" w:rsidRPr="00A7476A" w:rsidRDefault="00380721"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автомобильных моек, а также размещение магазинов сопутствующей торговли</w:t>
            </w:r>
          </w:p>
        </w:tc>
        <w:tc>
          <w:tcPr>
            <w:tcW w:w="3856" w:type="dxa"/>
            <w:vMerge/>
            <w:shd w:val="clear" w:color="auto" w:fill="auto"/>
          </w:tcPr>
          <w:p w:rsidR="00380721" w:rsidRPr="00A7476A" w:rsidRDefault="00380721" w:rsidP="007204CB">
            <w:pPr>
              <w:tabs>
                <w:tab w:val="left" w:pos="1134"/>
              </w:tabs>
              <w:spacing w:line="240" w:lineRule="auto"/>
              <w:ind w:firstLine="709"/>
              <w:rPr>
                <w:rFonts w:eastAsia="SimSun"/>
                <w:sz w:val="24"/>
                <w:szCs w:val="24"/>
                <w:lang w:eastAsia="zh-CN"/>
              </w:rPr>
            </w:pPr>
          </w:p>
        </w:tc>
      </w:tr>
      <w:tr w:rsidR="00380721" w:rsidRPr="00A7476A" w:rsidTr="00112B7D">
        <w:trPr>
          <w:trHeight w:val="840"/>
        </w:trPr>
        <w:tc>
          <w:tcPr>
            <w:tcW w:w="1843" w:type="dxa"/>
          </w:tcPr>
          <w:p w:rsidR="00380721" w:rsidRPr="00A7476A" w:rsidRDefault="00380721"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Заправка транспортных средств </w:t>
            </w:r>
            <w:r w:rsidRPr="00A7476A">
              <w:rPr>
                <w:sz w:val="24"/>
                <w:szCs w:val="24"/>
              </w:rPr>
              <w:t>[4.9.1.1]</w:t>
            </w:r>
          </w:p>
        </w:tc>
        <w:tc>
          <w:tcPr>
            <w:tcW w:w="3969" w:type="dxa"/>
            <w:shd w:val="clear" w:color="auto" w:fill="auto"/>
          </w:tcPr>
          <w:p w:rsidR="00380721" w:rsidRPr="00A7476A" w:rsidRDefault="00380721"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автозаправочных станций;</w:t>
            </w:r>
          </w:p>
          <w:p w:rsidR="00380721" w:rsidRPr="00A7476A" w:rsidRDefault="00380721"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магазинов сопутствующей торговли, зданий для организации общественного питания в качестве объектов дорожного сервиса</w:t>
            </w:r>
          </w:p>
        </w:tc>
        <w:tc>
          <w:tcPr>
            <w:tcW w:w="3856" w:type="dxa"/>
            <w:vMerge/>
            <w:shd w:val="clear" w:color="auto" w:fill="auto"/>
          </w:tcPr>
          <w:p w:rsidR="00380721" w:rsidRPr="00A7476A" w:rsidRDefault="00380721" w:rsidP="007204CB">
            <w:pPr>
              <w:keepLines w:val="0"/>
              <w:overflowPunct/>
              <w:autoSpaceDE/>
              <w:autoSpaceDN/>
              <w:adjustRightInd/>
              <w:spacing w:line="240" w:lineRule="auto"/>
              <w:ind w:firstLine="709"/>
              <w:rPr>
                <w:rFonts w:eastAsia="SimSun"/>
                <w:sz w:val="24"/>
                <w:szCs w:val="24"/>
                <w:lang w:eastAsia="zh-CN"/>
              </w:rPr>
            </w:pPr>
          </w:p>
        </w:tc>
      </w:tr>
      <w:tr w:rsidR="00380721" w:rsidRPr="00A7476A" w:rsidTr="00112B7D">
        <w:trPr>
          <w:trHeight w:val="675"/>
        </w:trPr>
        <w:tc>
          <w:tcPr>
            <w:tcW w:w="1843" w:type="dxa"/>
          </w:tcPr>
          <w:p w:rsidR="00380721" w:rsidRPr="00A7476A" w:rsidRDefault="00380721"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Служебные гаражи </w:t>
            </w:r>
            <w:r w:rsidRPr="00A7476A">
              <w:rPr>
                <w:sz w:val="24"/>
                <w:szCs w:val="24"/>
              </w:rPr>
              <w:t>[4.9]</w:t>
            </w:r>
          </w:p>
        </w:tc>
        <w:tc>
          <w:tcPr>
            <w:tcW w:w="3969" w:type="dxa"/>
          </w:tcPr>
          <w:p w:rsidR="00380721" w:rsidRPr="00A7476A" w:rsidRDefault="00380721"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A7476A">
                <w:rPr>
                  <w:sz w:val="24"/>
                  <w:szCs w:val="24"/>
                  <w:shd w:val="clear" w:color="auto" w:fill="FFFFFF"/>
                </w:rPr>
                <w:t>кодами 3.0</w:t>
              </w:r>
            </w:hyperlink>
            <w:r w:rsidRPr="00A7476A">
              <w:rPr>
                <w:sz w:val="24"/>
                <w:szCs w:val="24"/>
                <w:shd w:val="clear" w:color="auto" w:fill="FFFFFF"/>
              </w:rPr>
              <w:t xml:space="preserve">, </w:t>
            </w:r>
            <w:hyperlink w:anchor="sub_1040" w:history="1">
              <w:r w:rsidRPr="00A7476A">
                <w:rPr>
                  <w:sz w:val="24"/>
                  <w:szCs w:val="24"/>
                  <w:shd w:val="clear" w:color="auto" w:fill="FFFFFF"/>
                </w:rPr>
                <w:t>4.0</w:t>
              </w:r>
            </w:hyperlink>
            <w:r w:rsidRPr="00A7476A">
              <w:rPr>
                <w:sz w:val="24"/>
                <w:szCs w:val="24"/>
                <w:shd w:val="clear" w:color="auto" w:fill="FFFFFF"/>
              </w:rPr>
              <w:t>, а также для стоянки и хранения транспортных средств общего пользования, в том числе в депо</w:t>
            </w:r>
          </w:p>
        </w:tc>
        <w:tc>
          <w:tcPr>
            <w:tcW w:w="3856" w:type="dxa"/>
            <w:vMerge/>
          </w:tcPr>
          <w:p w:rsidR="00380721" w:rsidRPr="00A7476A" w:rsidRDefault="00380721" w:rsidP="007204CB">
            <w:pPr>
              <w:spacing w:line="240" w:lineRule="auto"/>
              <w:ind w:firstLine="709"/>
              <w:rPr>
                <w:sz w:val="23"/>
                <w:szCs w:val="23"/>
                <w:shd w:val="clear" w:color="auto" w:fill="FFFFFF"/>
              </w:rPr>
            </w:pPr>
          </w:p>
        </w:tc>
      </w:tr>
      <w:tr w:rsidR="009624F7" w:rsidRPr="00A7476A" w:rsidTr="009C3014">
        <w:trPr>
          <w:trHeight w:val="951"/>
        </w:trPr>
        <w:tc>
          <w:tcPr>
            <w:tcW w:w="1843" w:type="dxa"/>
          </w:tcPr>
          <w:p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Улично-дорожная сеть </w:t>
            </w:r>
            <w:r w:rsidRPr="00A7476A">
              <w:rPr>
                <w:sz w:val="24"/>
                <w:szCs w:val="24"/>
              </w:rPr>
              <w:t>[12.0.1]</w:t>
            </w:r>
          </w:p>
        </w:tc>
        <w:tc>
          <w:tcPr>
            <w:tcW w:w="3969" w:type="dxa"/>
          </w:tcPr>
          <w:p w:rsidR="009624F7" w:rsidRPr="00A7476A" w:rsidRDefault="009624F7" w:rsidP="007204CB">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объектов улично-дорожной сети: автомобильных дорог, трамвайных путей и </w:t>
            </w:r>
            <w:r w:rsidRPr="00A7476A">
              <w:rPr>
                <w:sz w:val="24"/>
                <w:szCs w:val="24"/>
                <w:shd w:val="clear" w:color="auto" w:fill="FFFFFF"/>
              </w:rPr>
              <w:lastRenderedPageBreak/>
              <w:t xml:space="preserve">пешеходных тротуаров в границах населенных пунктов, пешеходных переходов, бульваров, площадей, проездов, велодорожек и объектов </w:t>
            </w:r>
            <w:proofErr w:type="spellStart"/>
            <w:r w:rsidRPr="00A7476A">
              <w:rPr>
                <w:sz w:val="24"/>
                <w:szCs w:val="24"/>
                <w:shd w:val="clear" w:color="auto" w:fill="FFFFFF"/>
              </w:rPr>
              <w:t>велотранспортной</w:t>
            </w:r>
            <w:proofErr w:type="spellEnd"/>
            <w:r w:rsidRPr="00A7476A">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w:t>
            </w:r>
            <w:proofErr w:type="gramEnd"/>
          </w:p>
        </w:tc>
        <w:tc>
          <w:tcPr>
            <w:tcW w:w="3856" w:type="dxa"/>
            <w:vMerge w:val="restart"/>
          </w:tcPr>
          <w:p w:rsidR="009624F7" w:rsidRPr="00A7476A" w:rsidRDefault="009624F7" w:rsidP="007204CB">
            <w:pPr>
              <w:keepLines w:val="0"/>
              <w:overflowPunct/>
              <w:autoSpaceDE/>
              <w:autoSpaceDN/>
              <w:adjustRightInd/>
              <w:spacing w:line="240" w:lineRule="auto"/>
              <w:ind w:firstLine="709"/>
              <w:jc w:val="left"/>
              <w:rPr>
                <w:sz w:val="23"/>
                <w:szCs w:val="23"/>
                <w:shd w:val="clear" w:color="auto" w:fill="FFFFFF"/>
              </w:rPr>
            </w:pPr>
            <w:r>
              <w:rPr>
                <w:sz w:val="23"/>
                <w:szCs w:val="23"/>
                <w:shd w:val="clear" w:color="auto" w:fill="FFFFFF"/>
              </w:rPr>
              <w:lastRenderedPageBreak/>
              <w:t>Не подлежат установлению</w:t>
            </w:r>
          </w:p>
        </w:tc>
      </w:tr>
      <w:tr w:rsidR="009624F7" w:rsidRPr="00A7476A" w:rsidTr="009C3014">
        <w:trPr>
          <w:trHeight w:val="951"/>
        </w:trPr>
        <w:tc>
          <w:tcPr>
            <w:tcW w:w="1843" w:type="dxa"/>
          </w:tcPr>
          <w:p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 xml:space="preserve">Размещение автомобильных дорог </w:t>
            </w:r>
            <w:r w:rsidRPr="00A7476A">
              <w:rPr>
                <w:sz w:val="24"/>
                <w:szCs w:val="24"/>
              </w:rPr>
              <w:t>[7.2.1]</w:t>
            </w:r>
          </w:p>
        </w:tc>
        <w:tc>
          <w:tcPr>
            <w:tcW w:w="3969" w:type="dxa"/>
          </w:tcPr>
          <w:p w:rsidR="009624F7" w:rsidRPr="00A7476A" w:rsidRDefault="009624F7" w:rsidP="007204CB">
            <w:pPr>
              <w:keepLines w:val="0"/>
              <w:overflowPunct/>
              <w:autoSpaceDE/>
              <w:autoSpaceDN/>
              <w:adjustRightInd/>
              <w:spacing w:line="240" w:lineRule="auto"/>
              <w:ind w:firstLine="0"/>
              <w:rPr>
                <w:sz w:val="24"/>
                <w:szCs w:val="24"/>
                <w:shd w:val="clear" w:color="auto" w:fill="FFFFFF"/>
              </w:rPr>
            </w:pPr>
            <w:proofErr w:type="gramStart"/>
            <w:r w:rsidRPr="00A7476A">
              <w:rPr>
                <w:sz w:val="24"/>
                <w:szCs w:val="24"/>
                <w:shd w:val="clear" w:color="auto" w:fill="FFFFFF"/>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A7476A">
                <w:rPr>
                  <w:sz w:val="24"/>
                  <w:szCs w:val="24"/>
                  <w:shd w:val="clear" w:color="auto" w:fill="FFFFFF"/>
                </w:rPr>
                <w:t>кодами 2.7.1</w:t>
              </w:r>
            </w:hyperlink>
            <w:r w:rsidRPr="00A7476A">
              <w:rPr>
                <w:sz w:val="24"/>
                <w:szCs w:val="24"/>
                <w:shd w:val="clear" w:color="auto" w:fill="FFFFFF"/>
              </w:rPr>
              <w:t xml:space="preserve">, </w:t>
            </w:r>
            <w:hyperlink w:anchor="sub_1049" w:history="1">
              <w:r w:rsidRPr="00A7476A">
                <w:rPr>
                  <w:sz w:val="24"/>
                  <w:szCs w:val="24"/>
                  <w:shd w:val="clear" w:color="auto" w:fill="FFFFFF"/>
                </w:rPr>
                <w:t>4.9</w:t>
              </w:r>
            </w:hyperlink>
            <w:r w:rsidRPr="00A7476A">
              <w:rPr>
                <w:sz w:val="24"/>
                <w:szCs w:val="24"/>
                <w:shd w:val="clear" w:color="auto" w:fill="FFFFFF"/>
              </w:rPr>
              <w:t xml:space="preserve">, </w:t>
            </w:r>
            <w:hyperlink w:anchor="sub_1723" w:history="1">
              <w:r w:rsidRPr="00A7476A">
                <w:rPr>
                  <w:sz w:val="24"/>
                  <w:szCs w:val="24"/>
                  <w:shd w:val="clear" w:color="auto" w:fill="FFFFFF"/>
                </w:rPr>
                <w:t>7.2.3</w:t>
              </w:r>
            </w:hyperlink>
            <w:r w:rsidRPr="00A7476A">
              <w:rPr>
                <w:sz w:val="24"/>
                <w:szCs w:val="24"/>
                <w:shd w:val="clear" w:color="auto" w:fill="FFFFFF"/>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3856" w:type="dxa"/>
            <w:vMerge/>
          </w:tcPr>
          <w:p w:rsidR="009624F7" w:rsidRPr="00A7476A" w:rsidRDefault="009624F7" w:rsidP="007204CB">
            <w:pPr>
              <w:keepLines w:val="0"/>
              <w:overflowPunct/>
              <w:autoSpaceDE/>
              <w:autoSpaceDN/>
              <w:adjustRightInd/>
              <w:spacing w:line="240" w:lineRule="auto"/>
              <w:ind w:firstLine="709"/>
              <w:jc w:val="left"/>
              <w:rPr>
                <w:rFonts w:eastAsia="SimSun"/>
                <w:sz w:val="24"/>
                <w:szCs w:val="24"/>
                <w:lang w:eastAsia="zh-CN"/>
              </w:rPr>
            </w:pPr>
          </w:p>
        </w:tc>
      </w:tr>
      <w:tr w:rsidR="009624F7" w:rsidRPr="00A7476A" w:rsidTr="009C3014">
        <w:trPr>
          <w:trHeight w:val="951"/>
        </w:trPr>
        <w:tc>
          <w:tcPr>
            <w:tcW w:w="1843" w:type="dxa"/>
          </w:tcPr>
          <w:p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Трубопроводный транспорт </w:t>
            </w:r>
            <w:r w:rsidRPr="00A7476A">
              <w:rPr>
                <w:sz w:val="24"/>
                <w:szCs w:val="24"/>
              </w:rPr>
              <w:t>[7.5]</w:t>
            </w:r>
          </w:p>
        </w:tc>
        <w:tc>
          <w:tcPr>
            <w:tcW w:w="3969" w:type="dxa"/>
          </w:tcPr>
          <w:p w:rsidR="009624F7" w:rsidRPr="00A7476A" w:rsidRDefault="009624F7" w:rsidP="007204CB">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3856" w:type="dxa"/>
            <w:vMerge/>
          </w:tcPr>
          <w:p w:rsidR="009624F7" w:rsidRPr="00A7476A" w:rsidRDefault="009624F7" w:rsidP="007204CB">
            <w:pPr>
              <w:keepLines w:val="0"/>
              <w:overflowPunct/>
              <w:autoSpaceDE/>
              <w:autoSpaceDN/>
              <w:adjustRightInd/>
              <w:spacing w:line="240" w:lineRule="auto"/>
              <w:ind w:firstLine="709"/>
              <w:jc w:val="left"/>
              <w:rPr>
                <w:rFonts w:eastAsia="SimSun"/>
                <w:sz w:val="24"/>
                <w:szCs w:val="24"/>
                <w:lang w:eastAsia="zh-CN"/>
              </w:rPr>
            </w:pPr>
          </w:p>
        </w:tc>
      </w:tr>
      <w:bookmarkEnd w:id="82"/>
    </w:tbl>
    <w:p w:rsidR="004017D5" w:rsidRPr="00A7476A" w:rsidRDefault="004017D5" w:rsidP="002B77CB">
      <w:pPr>
        <w:keepLines w:val="0"/>
        <w:tabs>
          <w:tab w:val="left" w:pos="2520"/>
        </w:tabs>
        <w:overflowPunct/>
        <w:autoSpaceDE/>
        <w:autoSpaceDN/>
        <w:adjustRightInd/>
        <w:spacing w:line="240" w:lineRule="auto"/>
        <w:ind w:firstLine="709"/>
        <w:jc w:val="center"/>
        <w:rPr>
          <w:rFonts w:eastAsia="SimSun"/>
          <w:sz w:val="24"/>
          <w:szCs w:val="24"/>
          <w:lang w:eastAsia="zh-CN"/>
        </w:rPr>
      </w:pPr>
    </w:p>
    <w:p w:rsidR="002B77CB" w:rsidRPr="007F23B1" w:rsidRDefault="002B77CB" w:rsidP="007F23B1">
      <w:pPr>
        <w:ind w:firstLine="0"/>
        <w:jc w:val="center"/>
        <w:rPr>
          <w:rFonts w:eastAsia="SimSun"/>
          <w:sz w:val="24"/>
          <w:szCs w:val="24"/>
        </w:rPr>
      </w:pPr>
      <w:bookmarkStart w:id="83" w:name="_Toc99705651"/>
      <w:bookmarkStart w:id="84" w:name="_Toc111807190"/>
      <w:r w:rsidRPr="007F23B1">
        <w:rPr>
          <w:rFonts w:eastAsia="SimSun"/>
          <w:sz w:val="24"/>
          <w:szCs w:val="24"/>
        </w:rPr>
        <w:t>УСЛОВНО РАЗРЕШЕННЫЕ ВИДЫ И ПАРАМЕТРЫ ИСПОЛЬЗОВАНИЯ</w:t>
      </w:r>
      <w:bookmarkEnd w:id="83"/>
      <w:bookmarkEnd w:id="84"/>
    </w:p>
    <w:p w:rsidR="002B77CB" w:rsidRPr="007F23B1" w:rsidRDefault="002B77CB" w:rsidP="007F23B1">
      <w:pPr>
        <w:ind w:firstLine="0"/>
        <w:jc w:val="center"/>
        <w:rPr>
          <w:rFonts w:eastAsia="SimSun"/>
          <w:sz w:val="24"/>
          <w:szCs w:val="24"/>
        </w:rPr>
      </w:pPr>
      <w:r w:rsidRPr="007F23B1">
        <w:rPr>
          <w:rFonts w:eastAsia="SimSun"/>
          <w:sz w:val="24"/>
          <w:szCs w:val="24"/>
        </w:rPr>
        <w:t>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961"/>
        <w:gridCol w:w="3853"/>
      </w:tblGrid>
      <w:tr w:rsidR="009624F7" w:rsidRPr="00A7476A" w:rsidTr="009C3014">
        <w:trPr>
          <w:trHeight w:val="552"/>
          <w:tblHeader/>
        </w:trPr>
        <w:tc>
          <w:tcPr>
            <w:tcW w:w="1854" w:type="dxa"/>
          </w:tcPr>
          <w:p w:rsidR="009624F7" w:rsidRPr="00A7476A" w:rsidRDefault="009624F7" w:rsidP="007204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961" w:type="dxa"/>
            <w:vAlign w:val="center"/>
          </w:tcPr>
          <w:p w:rsidR="009624F7" w:rsidRPr="00A7476A" w:rsidRDefault="009624F7" w:rsidP="007204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53" w:type="dxa"/>
            <w:vAlign w:val="center"/>
          </w:tcPr>
          <w:p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9624F7" w:rsidRPr="00A7476A" w:rsidRDefault="009624F7" w:rsidP="007204CB">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47405" w:rsidRPr="00A7476A" w:rsidTr="00947405">
        <w:trPr>
          <w:trHeight w:val="470"/>
        </w:trPr>
        <w:tc>
          <w:tcPr>
            <w:tcW w:w="1854" w:type="dxa"/>
          </w:tcPr>
          <w:p w:rsidR="00947405" w:rsidRPr="00A7476A" w:rsidRDefault="00947405" w:rsidP="0094740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61" w:type="dxa"/>
          </w:tcPr>
          <w:p w:rsidR="00947405" w:rsidRPr="00A7476A" w:rsidRDefault="00947405" w:rsidP="0094740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53" w:type="dxa"/>
          </w:tcPr>
          <w:p w:rsidR="00947405" w:rsidRPr="004017D5" w:rsidRDefault="00947405" w:rsidP="00947405">
            <w:pPr>
              <w:keepLines w:val="0"/>
              <w:suppressAutoHyphens/>
              <w:overflowPunct/>
              <w:autoSpaceDE/>
              <w:autoSpaceDN/>
              <w:adjustRightInd/>
              <w:spacing w:line="240" w:lineRule="auto"/>
              <w:ind w:firstLine="0"/>
              <w:jc w:val="center"/>
              <w:textAlignment w:val="baseline"/>
              <w:rPr>
                <w:rFonts w:eastAsia="SimSun"/>
                <w:sz w:val="24"/>
                <w:szCs w:val="24"/>
                <w:lang w:eastAsia="zh-CN"/>
              </w:rPr>
            </w:pPr>
            <w:r>
              <w:rPr>
                <w:rFonts w:eastAsia="SimSun"/>
                <w:sz w:val="24"/>
                <w:szCs w:val="24"/>
                <w:lang w:eastAsia="zh-CN"/>
              </w:rPr>
              <w:t>Отсутствует</w:t>
            </w:r>
          </w:p>
        </w:tc>
      </w:tr>
    </w:tbl>
    <w:p w:rsidR="004017D5" w:rsidRPr="00A7476A" w:rsidRDefault="004017D5" w:rsidP="002B77CB">
      <w:pPr>
        <w:keepLines w:val="0"/>
        <w:tabs>
          <w:tab w:val="left" w:pos="2520"/>
        </w:tabs>
        <w:overflowPunct/>
        <w:autoSpaceDE/>
        <w:autoSpaceDN/>
        <w:adjustRightInd/>
        <w:spacing w:line="240" w:lineRule="auto"/>
        <w:ind w:firstLine="0"/>
        <w:jc w:val="center"/>
        <w:rPr>
          <w:rFonts w:eastAsia="SimSun"/>
          <w:sz w:val="24"/>
          <w:szCs w:val="24"/>
          <w:lang w:eastAsia="zh-CN"/>
        </w:rPr>
      </w:pPr>
    </w:p>
    <w:p w:rsidR="002B77CB" w:rsidRPr="00A7476A" w:rsidRDefault="002B77CB" w:rsidP="002B77CB">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961"/>
      </w:tblGrid>
      <w:tr w:rsidR="002B77CB" w:rsidRPr="00A7476A" w:rsidTr="00776603">
        <w:trPr>
          <w:trHeight w:val="552"/>
        </w:trPr>
        <w:tc>
          <w:tcPr>
            <w:tcW w:w="4678" w:type="dxa"/>
            <w:vAlign w:val="center"/>
          </w:tcPr>
          <w:p w:rsidR="002B77CB" w:rsidRPr="00A7476A" w:rsidRDefault="002B77C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4961" w:type="dxa"/>
            <w:vAlign w:val="center"/>
          </w:tcPr>
          <w:p w:rsidR="002B77CB" w:rsidRPr="00A7476A" w:rsidRDefault="002B77CB" w:rsidP="0064008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2B77CB" w:rsidRPr="00A7476A" w:rsidTr="00776603">
        <w:tc>
          <w:tcPr>
            <w:tcW w:w="4678" w:type="dxa"/>
          </w:tcPr>
          <w:p w:rsidR="002B77CB" w:rsidRPr="00A7476A" w:rsidRDefault="0064008C" w:rsidP="0064008C">
            <w:pPr>
              <w:keepLines w:val="0"/>
              <w:overflowPunct/>
              <w:autoSpaceDE/>
              <w:autoSpaceDN/>
              <w:adjustRightInd/>
              <w:spacing w:line="240" w:lineRule="auto"/>
              <w:ind w:firstLine="0"/>
              <w:jc w:val="center"/>
              <w:rPr>
                <w:sz w:val="23"/>
                <w:szCs w:val="23"/>
                <w:shd w:val="clear" w:color="auto" w:fill="FFFFFF"/>
              </w:rPr>
            </w:pPr>
            <w:r>
              <w:rPr>
                <w:sz w:val="23"/>
                <w:szCs w:val="23"/>
                <w:shd w:val="clear" w:color="auto" w:fill="FFFFFF"/>
              </w:rPr>
              <w:t>Нет</w:t>
            </w:r>
          </w:p>
        </w:tc>
        <w:tc>
          <w:tcPr>
            <w:tcW w:w="4961" w:type="dxa"/>
          </w:tcPr>
          <w:p w:rsidR="002B77CB" w:rsidRPr="00A7476A" w:rsidRDefault="0064008C" w:rsidP="0064008C">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Нет</w:t>
            </w:r>
          </w:p>
        </w:tc>
      </w:tr>
    </w:tbl>
    <w:p w:rsidR="002B77CB" w:rsidRPr="00A7476A" w:rsidRDefault="002B77CB" w:rsidP="002B77CB">
      <w:pPr>
        <w:keepLines w:val="0"/>
        <w:overflowPunct/>
        <w:spacing w:line="240" w:lineRule="auto"/>
        <w:ind w:firstLine="709"/>
        <w:rPr>
          <w:rFonts w:eastAsia="SimSun"/>
          <w:sz w:val="24"/>
          <w:szCs w:val="24"/>
          <w:lang w:eastAsia="zh-CN"/>
        </w:rPr>
      </w:pPr>
    </w:p>
    <w:p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Минимальные отступы строений от красной линии участка или границ участка 5 метров.</w:t>
      </w:r>
    </w:p>
    <w:p w:rsidR="002B77CB" w:rsidRPr="00A7476A" w:rsidRDefault="002B77CB" w:rsidP="002B77CB">
      <w:pPr>
        <w:keepLines w:val="0"/>
        <w:overflowPunct/>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блокировка зданий и сооружений, а также хозяйственных построек на смежных земельных участках по взаимному (удостоверенному) согласию владельцев при новом строительстве с соблюдением технических регламентов.</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2B77CB" w:rsidRPr="00A7476A" w:rsidRDefault="0074701D"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2B77CB"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lastRenderedPageBreak/>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2B77CB" w:rsidRPr="00A7476A" w:rsidRDefault="002B77CB" w:rsidP="002B77CB">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0F6B9B" w:rsidRPr="00A7476A" w:rsidRDefault="002B77CB" w:rsidP="0064008C">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D63911" w:rsidRDefault="00D63911" w:rsidP="00D63911">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71299E" w:rsidRPr="00A7476A" w:rsidRDefault="0071299E" w:rsidP="00D63911">
      <w:pPr>
        <w:keepLines w:val="0"/>
        <w:overflowPunct/>
        <w:spacing w:line="240" w:lineRule="auto"/>
        <w:ind w:firstLine="709"/>
        <w:rPr>
          <w:rFonts w:eastAsia="SimSun"/>
          <w:sz w:val="24"/>
          <w:szCs w:val="24"/>
          <w:lang w:eastAsia="zh-CN"/>
        </w:rPr>
      </w:pPr>
    </w:p>
    <w:p w:rsidR="00EE16C6" w:rsidRPr="00A7476A" w:rsidRDefault="00EE16C6" w:rsidP="001E6F90">
      <w:pPr>
        <w:keepLines w:val="0"/>
        <w:overflowPunct/>
        <w:autoSpaceDE/>
        <w:autoSpaceDN/>
        <w:adjustRightInd/>
        <w:spacing w:line="240" w:lineRule="auto"/>
        <w:ind w:firstLine="0"/>
        <w:jc w:val="center"/>
        <w:outlineLvl w:val="0"/>
        <w:rPr>
          <w:rFonts w:eastAsia="SimSun"/>
          <w:bCs/>
          <w:caps/>
          <w:sz w:val="24"/>
          <w:szCs w:val="24"/>
          <w:lang w:eastAsia="zh-CN"/>
        </w:rPr>
      </w:pPr>
      <w:bookmarkStart w:id="85" w:name="_Toc99705655"/>
      <w:bookmarkStart w:id="86" w:name="_Toc111807191"/>
      <w:bookmarkStart w:id="87" w:name="_Toc111884382"/>
      <w:r w:rsidRPr="00A7476A">
        <w:rPr>
          <w:rFonts w:eastAsia="SimSun"/>
          <w:bCs/>
          <w:caps/>
          <w:sz w:val="24"/>
          <w:szCs w:val="24"/>
          <w:lang w:eastAsia="zh-CN"/>
        </w:rPr>
        <w:t>Зоны сельскохозяйственного использования:</w:t>
      </w:r>
      <w:bookmarkEnd w:id="85"/>
      <w:bookmarkEnd w:id="86"/>
      <w:bookmarkEnd w:id="87"/>
    </w:p>
    <w:p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rsidR="00EE16C6" w:rsidRPr="00A7476A" w:rsidRDefault="00EE16C6" w:rsidP="001E6F90">
      <w:pPr>
        <w:keepLines w:val="0"/>
        <w:overflowPunct/>
        <w:autoSpaceDE/>
        <w:autoSpaceDN/>
        <w:adjustRightInd/>
        <w:spacing w:line="240" w:lineRule="auto"/>
        <w:ind w:firstLine="0"/>
        <w:jc w:val="center"/>
        <w:outlineLvl w:val="0"/>
        <w:rPr>
          <w:rFonts w:eastAsia="SimSun"/>
          <w:sz w:val="24"/>
          <w:szCs w:val="24"/>
          <w:u w:val="single"/>
          <w:lang w:eastAsia="zh-CN"/>
        </w:rPr>
      </w:pPr>
      <w:bookmarkStart w:id="88" w:name="_Toc99705656"/>
      <w:bookmarkStart w:id="89" w:name="_Toc111884383"/>
      <w:r w:rsidRPr="00A7476A">
        <w:rPr>
          <w:rFonts w:eastAsia="SimSun"/>
          <w:sz w:val="24"/>
          <w:szCs w:val="24"/>
          <w:u w:val="single"/>
          <w:lang w:eastAsia="zh-CN"/>
        </w:rPr>
        <w:t>СХ-1. Зона сельскохозяйственных угодий.</w:t>
      </w:r>
      <w:bookmarkEnd w:id="88"/>
      <w:bookmarkEnd w:id="89"/>
    </w:p>
    <w:p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rsidR="00FA76A5" w:rsidRPr="00A7476A" w:rsidRDefault="00FA76A5" w:rsidP="0064008C">
      <w:pPr>
        <w:keepLines w:val="0"/>
        <w:widowControl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3402"/>
        <w:gridCol w:w="3969"/>
      </w:tblGrid>
      <w:tr w:rsidR="00D63911" w:rsidRPr="00A7476A" w:rsidTr="00D149BE">
        <w:trPr>
          <w:trHeight w:val="552"/>
          <w:tblHeader/>
        </w:trPr>
        <w:tc>
          <w:tcPr>
            <w:tcW w:w="2552" w:type="dxa"/>
          </w:tcPr>
          <w:p w:rsidR="00D63911" w:rsidRPr="00A7476A" w:rsidRDefault="00D63911" w:rsidP="0080037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402" w:type="dxa"/>
            <w:vAlign w:val="center"/>
          </w:tcPr>
          <w:p w:rsidR="00D63911" w:rsidRPr="00A7476A" w:rsidRDefault="00D63911"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969" w:type="dxa"/>
            <w:vAlign w:val="center"/>
          </w:tcPr>
          <w:p w:rsidR="00D63911" w:rsidRPr="00A7476A" w:rsidRDefault="00D63911" w:rsidP="001E6F90">
            <w:pPr>
              <w:keepLines w:val="0"/>
              <w:tabs>
                <w:tab w:val="left" w:pos="2520"/>
              </w:tabs>
              <w:overflowPunct/>
              <w:autoSpaceDE/>
              <w:autoSpaceDN/>
              <w:adjustRightInd/>
              <w:spacing w:line="240" w:lineRule="auto"/>
              <w:ind w:hanging="23"/>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D63911" w:rsidRPr="00A7476A" w:rsidRDefault="00D63911" w:rsidP="001E6F90">
            <w:pPr>
              <w:keepLines w:val="0"/>
              <w:tabs>
                <w:tab w:val="left" w:pos="2520"/>
              </w:tabs>
              <w:overflowPunct/>
              <w:autoSpaceDE/>
              <w:autoSpaceDN/>
              <w:adjustRightInd/>
              <w:spacing w:line="240" w:lineRule="auto"/>
              <w:ind w:hanging="23"/>
              <w:jc w:val="center"/>
              <w:rPr>
                <w:b/>
                <w:sz w:val="24"/>
                <w:szCs w:val="24"/>
              </w:rPr>
            </w:pPr>
            <w:r w:rsidRPr="00A7476A">
              <w:rPr>
                <w:b/>
                <w:sz w:val="24"/>
                <w:szCs w:val="24"/>
              </w:rPr>
              <w:t>участков и предельные параметры</w:t>
            </w:r>
          </w:p>
          <w:p w:rsidR="00D63911" w:rsidRPr="00A7476A" w:rsidRDefault="00D63911" w:rsidP="001E6F90">
            <w:pPr>
              <w:keepLines w:val="0"/>
              <w:tabs>
                <w:tab w:val="left" w:pos="2520"/>
              </w:tabs>
              <w:overflowPunct/>
              <w:autoSpaceDE/>
              <w:autoSpaceDN/>
              <w:adjustRightInd/>
              <w:spacing w:line="240" w:lineRule="auto"/>
              <w:ind w:hanging="23"/>
              <w:jc w:val="center"/>
              <w:rPr>
                <w:b/>
                <w:sz w:val="24"/>
                <w:szCs w:val="24"/>
              </w:rPr>
            </w:pPr>
            <w:r w:rsidRPr="00A7476A">
              <w:rPr>
                <w:b/>
                <w:sz w:val="24"/>
                <w:szCs w:val="24"/>
              </w:rPr>
              <w:t>разрешенного строительства</w:t>
            </w:r>
          </w:p>
        </w:tc>
      </w:tr>
      <w:tr w:rsidR="00AC7865" w:rsidRPr="00A7476A" w:rsidTr="00D149BE">
        <w:trPr>
          <w:trHeight w:val="742"/>
        </w:trPr>
        <w:tc>
          <w:tcPr>
            <w:tcW w:w="2552" w:type="dxa"/>
          </w:tcPr>
          <w:p w:rsidR="00AC7865" w:rsidRPr="00A7476A" w:rsidRDefault="00AC7865" w:rsidP="00AB0439">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зерновых и иных сельскохозяйственных культур [1.2]</w:t>
            </w:r>
          </w:p>
        </w:tc>
        <w:tc>
          <w:tcPr>
            <w:tcW w:w="3402" w:type="dxa"/>
            <w:shd w:val="clear" w:color="auto" w:fill="auto"/>
          </w:tcPr>
          <w:p w:rsidR="00AC7865" w:rsidRPr="00A7476A" w:rsidRDefault="00AC7865" w:rsidP="00D149BE">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69" w:type="dxa"/>
            <w:vMerge w:val="restart"/>
            <w:shd w:val="clear" w:color="auto" w:fill="auto"/>
          </w:tcPr>
          <w:p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минимальный/максимальный размер земельного участка - 600/2500000 кв. м;</w:t>
            </w:r>
          </w:p>
          <w:p w:rsidR="00AC7865" w:rsidRPr="00A7476A" w:rsidRDefault="00AC7865"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участка - 1 м.</w:t>
            </w:r>
          </w:p>
          <w:p w:rsidR="00AC7865" w:rsidRPr="00A7476A" w:rsidRDefault="00AC7865" w:rsidP="002909C4">
            <w:pPr>
              <w:keepLines w:val="0"/>
              <w:overflowPunct/>
              <w:autoSpaceDE/>
              <w:autoSpaceDN/>
              <w:adjustRightInd/>
              <w:spacing w:line="240" w:lineRule="auto"/>
              <w:ind w:firstLine="709"/>
              <w:jc w:val="left"/>
              <w:rPr>
                <w:rFonts w:eastAsia="SimSun"/>
                <w:sz w:val="24"/>
                <w:szCs w:val="24"/>
                <w:lang w:eastAsia="zh-CN"/>
              </w:rPr>
            </w:pPr>
          </w:p>
        </w:tc>
      </w:tr>
      <w:tr w:rsidR="00D63911" w:rsidRPr="00A7476A" w:rsidTr="00D149BE">
        <w:trPr>
          <w:trHeight w:val="390"/>
        </w:trPr>
        <w:tc>
          <w:tcPr>
            <w:tcW w:w="2552" w:type="dxa"/>
          </w:tcPr>
          <w:p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Овощеводство [1.3]</w:t>
            </w:r>
          </w:p>
        </w:tc>
        <w:tc>
          <w:tcPr>
            <w:tcW w:w="3402" w:type="dxa"/>
            <w:shd w:val="clear" w:color="auto" w:fill="auto"/>
          </w:tcPr>
          <w:p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w:t>
            </w:r>
            <w:r w:rsidRPr="00A7476A">
              <w:rPr>
                <w:sz w:val="24"/>
                <w:szCs w:val="24"/>
                <w:shd w:val="clear" w:color="auto" w:fill="FFFFFF"/>
              </w:rPr>
              <w:lastRenderedPageBreak/>
              <w:t>культур, в том числе с использованием теплиц</w:t>
            </w:r>
          </w:p>
        </w:tc>
        <w:tc>
          <w:tcPr>
            <w:tcW w:w="3969" w:type="dxa"/>
            <w:vMerge/>
            <w:shd w:val="clear" w:color="auto" w:fill="auto"/>
          </w:tcPr>
          <w:p w:rsidR="00D63911" w:rsidRPr="00A7476A" w:rsidRDefault="00D63911" w:rsidP="002909C4">
            <w:pPr>
              <w:keepLines w:val="0"/>
              <w:overflowPunct/>
              <w:autoSpaceDE/>
              <w:autoSpaceDN/>
              <w:adjustRightInd/>
              <w:spacing w:line="240" w:lineRule="auto"/>
              <w:ind w:firstLine="709"/>
              <w:rPr>
                <w:rFonts w:eastAsia="SimSun"/>
                <w:sz w:val="24"/>
                <w:szCs w:val="24"/>
                <w:lang w:eastAsia="zh-CN"/>
              </w:rPr>
            </w:pPr>
          </w:p>
        </w:tc>
      </w:tr>
      <w:tr w:rsidR="00D63911" w:rsidRPr="00A7476A" w:rsidTr="00D149BE">
        <w:trPr>
          <w:trHeight w:val="508"/>
        </w:trPr>
        <w:tc>
          <w:tcPr>
            <w:tcW w:w="2552" w:type="dxa"/>
          </w:tcPr>
          <w:p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Выращивание тонизирующих, лекарственных, цветочных культур [1.4]</w:t>
            </w:r>
          </w:p>
        </w:tc>
        <w:tc>
          <w:tcPr>
            <w:tcW w:w="3402" w:type="dxa"/>
            <w:shd w:val="clear" w:color="auto" w:fill="auto"/>
          </w:tcPr>
          <w:p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3969" w:type="dxa"/>
            <w:vMerge/>
            <w:shd w:val="clear" w:color="auto" w:fill="auto"/>
          </w:tcPr>
          <w:p w:rsidR="00D63911" w:rsidRPr="00A7476A" w:rsidRDefault="00D63911" w:rsidP="002909C4">
            <w:pPr>
              <w:keepLines w:val="0"/>
              <w:overflowPunct/>
              <w:autoSpaceDE/>
              <w:autoSpaceDN/>
              <w:adjustRightInd/>
              <w:spacing w:line="240" w:lineRule="auto"/>
              <w:ind w:firstLine="709"/>
              <w:rPr>
                <w:rFonts w:eastAsia="SimSun"/>
                <w:sz w:val="24"/>
                <w:szCs w:val="24"/>
                <w:lang w:eastAsia="zh-CN"/>
              </w:rPr>
            </w:pPr>
          </w:p>
        </w:tc>
      </w:tr>
      <w:tr w:rsidR="00D63911" w:rsidRPr="00A7476A" w:rsidTr="00D149BE">
        <w:trPr>
          <w:trHeight w:val="510"/>
        </w:trPr>
        <w:tc>
          <w:tcPr>
            <w:tcW w:w="2552" w:type="dxa"/>
          </w:tcPr>
          <w:p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Садоводство [1.5]</w:t>
            </w:r>
          </w:p>
        </w:tc>
        <w:tc>
          <w:tcPr>
            <w:tcW w:w="3402" w:type="dxa"/>
            <w:shd w:val="clear" w:color="auto" w:fill="auto"/>
          </w:tcPr>
          <w:p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69" w:type="dxa"/>
            <w:vMerge/>
            <w:shd w:val="clear" w:color="auto" w:fill="auto"/>
          </w:tcPr>
          <w:p w:rsidR="00D63911" w:rsidRPr="00A7476A" w:rsidRDefault="00D63911" w:rsidP="002909C4">
            <w:pPr>
              <w:keepLines w:val="0"/>
              <w:overflowPunct/>
              <w:autoSpaceDE/>
              <w:autoSpaceDN/>
              <w:adjustRightInd/>
              <w:spacing w:line="240" w:lineRule="auto"/>
              <w:ind w:firstLine="709"/>
              <w:rPr>
                <w:rFonts w:eastAsia="SimSun"/>
                <w:sz w:val="24"/>
                <w:szCs w:val="24"/>
                <w:lang w:eastAsia="zh-CN"/>
              </w:rPr>
            </w:pPr>
          </w:p>
        </w:tc>
      </w:tr>
      <w:tr w:rsidR="00D63911" w:rsidRPr="00A7476A" w:rsidTr="00D149BE">
        <w:trPr>
          <w:trHeight w:val="1515"/>
        </w:trPr>
        <w:tc>
          <w:tcPr>
            <w:tcW w:w="2552" w:type="dxa"/>
          </w:tcPr>
          <w:p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льна и конопли [1.6]</w:t>
            </w:r>
          </w:p>
        </w:tc>
        <w:tc>
          <w:tcPr>
            <w:tcW w:w="3402" w:type="dxa"/>
            <w:shd w:val="clear" w:color="auto" w:fill="auto"/>
          </w:tcPr>
          <w:p w:rsidR="00D63911" w:rsidRPr="00A7476A" w:rsidRDefault="00D63911"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выращиванием льна, конопли</w:t>
            </w:r>
          </w:p>
        </w:tc>
        <w:tc>
          <w:tcPr>
            <w:tcW w:w="3969" w:type="dxa"/>
            <w:vMerge/>
            <w:shd w:val="clear" w:color="auto" w:fill="auto"/>
          </w:tcPr>
          <w:p w:rsidR="00D63911" w:rsidRPr="00A7476A" w:rsidRDefault="00D63911" w:rsidP="002909C4">
            <w:pPr>
              <w:keepLines w:val="0"/>
              <w:overflowPunct/>
              <w:autoSpaceDE/>
              <w:autoSpaceDN/>
              <w:adjustRightInd/>
              <w:spacing w:line="240" w:lineRule="auto"/>
              <w:ind w:firstLine="709"/>
              <w:rPr>
                <w:rFonts w:eastAsia="SimSun"/>
                <w:sz w:val="24"/>
                <w:szCs w:val="24"/>
                <w:lang w:eastAsia="zh-CN"/>
              </w:rPr>
            </w:pPr>
          </w:p>
        </w:tc>
      </w:tr>
      <w:tr w:rsidR="00C174FD" w:rsidRPr="00A7476A" w:rsidTr="00D149BE">
        <w:trPr>
          <w:trHeight w:val="525"/>
        </w:trPr>
        <w:tc>
          <w:tcPr>
            <w:tcW w:w="2552" w:type="dxa"/>
          </w:tcPr>
          <w:p w:rsidR="00C174FD" w:rsidRPr="00A7476A" w:rsidRDefault="00C174FD" w:rsidP="00C174FD">
            <w:pPr>
              <w:keepLines w:val="0"/>
              <w:overflowPunct/>
              <w:autoSpaceDE/>
              <w:autoSpaceDN/>
              <w:adjustRightInd/>
              <w:spacing w:line="240" w:lineRule="auto"/>
              <w:ind w:firstLine="0"/>
              <w:rPr>
                <w:sz w:val="24"/>
                <w:szCs w:val="24"/>
                <w:shd w:val="clear" w:color="auto" w:fill="FFFFFF"/>
              </w:rPr>
            </w:pPr>
            <w:bookmarkStart w:id="90" w:name="sub_1151"/>
            <w:r w:rsidRPr="00A7476A">
              <w:rPr>
                <w:sz w:val="24"/>
                <w:szCs w:val="24"/>
                <w:shd w:val="clear" w:color="auto" w:fill="FFFFFF"/>
              </w:rPr>
              <w:t>Виноградарство</w:t>
            </w:r>
            <w:bookmarkEnd w:id="90"/>
            <w:r w:rsidRPr="00A7476A">
              <w:rPr>
                <w:sz w:val="24"/>
                <w:szCs w:val="24"/>
                <w:shd w:val="clear" w:color="auto" w:fill="FFFFFF"/>
              </w:rPr>
              <w:t xml:space="preserve"> [1.5.1]</w:t>
            </w:r>
          </w:p>
        </w:tc>
        <w:tc>
          <w:tcPr>
            <w:tcW w:w="3402" w:type="dxa"/>
            <w:shd w:val="clear" w:color="auto" w:fill="auto"/>
          </w:tcPr>
          <w:p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Возделывание винограда на </w:t>
            </w:r>
            <w:proofErr w:type="spellStart"/>
            <w:r w:rsidRPr="00A7476A">
              <w:rPr>
                <w:sz w:val="24"/>
                <w:szCs w:val="24"/>
                <w:shd w:val="clear" w:color="auto" w:fill="FFFFFF"/>
              </w:rPr>
              <w:t>виноградопригодных</w:t>
            </w:r>
            <w:proofErr w:type="spellEnd"/>
            <w:r w:rsidRPr="00A7476A">
              <w:rPr>
                <w:sz w:val="24"/>
                <w:szCs w:val="24"/>
                <w:shd w:val="clear" w:color="auto" w:fill="FFFFFF"/>
              </w:rPr>
              <w:t xml:space="preserve"> землях</w:t>
            </w:r>
          </w:p>
        </w:tc>
        <w:tc>
          <w:tcPr>
            <w:tcW w:w="3969" w:type="dxa"/>
            <w:vMerge/>
            <w:shd w:val="clear" w:color="auto" w:fill="auto"/>
          </w:tcPr>
          <w:p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r w:rsidR="00C174FD" w:rsidRPr="00A7476A" w:rsidTr="00D149BE">
        <w:trPr>
          <w:trHeight w:val="465"/>
        </w:trPr>
        <w:tc>
          <w:tcPr>
            <w:tcW w:w="2552" w:type="dxa"/>
          </w:tcPr>
          <w:p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Ведение личного подсобного хозяйства на полевых участках [1.16]</w:t>
            </w:r>
          </w:p>
        </w:tc>
        <w:tc>
          <w:tcPr>
            <w:tcW w:w="3402" w:type="dxa"/>
            <w:shd w:val="clear" w:color="auto" w:fill="auto"/>
          </w:tcPr>
          <w:p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969" w:type="dxa"/>
            <w:vMerge/>
            <w:shd w:val="clear" w:color="auto" w:fill="auto"/>
          </w:tcPr>
          <w:p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r w:rsidR="00C174FD" w:rsidRPr="00A7476A" w:rsidTr="00D149BE">
        <w:trPr>
          <w:trHeight w:val="480"/>
        </w:trPr>
        <w:tc>
          <w:tcPr>
            <w:tcW w:w="2552" w:type="dxa"/>
          </w:tcPr>
          <w:p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[1.17]</w:t>
            </w:r>
          </w:p>
        </w:tc>
        <w:tc>
          <w:tcPr>
            <w:tcW w:w="3402" w:type="dxa"/>
            <w:shd w:val="clear" w:color="auto" w:fill="auto"/>
          </w:tcPr>
          <w:p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174FD" w:rsidRPr="00A7476A" w:rsidRDefault="00C174FD" w:rsidP="00C174F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969" w:type="dxa"/>
            <w:vMerge/>
            <w:shd w:val="clear" w:color="auto" w:fill="auto"/>
          </w:tcPr>
          <w:p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r w:rsidR="00C174FD" w:rsidRPr="00A7476A" w:rsidTr="00D149BE">
        <w:trPr>
          <w:trHeight w:val="375"/>
        </w:trPr>
        <w:tc>
          <w:tcPr>
            <w:tcW w:w="2552" w:type="dxa"/>
          </w:tcPr>
          <w:p w:rsidR="00C174FD" w:rsidRPr="00A7476A" w:rsidRDefault="00C174FD"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[1.19]</w:t>
            </w:r>
          </w:p>
        </w:tc>
        <w:tc>
          <w:tcPr>
            <w:tcW w:w="3402" w:type="dxa"/>
            <w:shd w:val="clear" w:color="auto" w:fill="auto"/>
          </w:tcPr>
          <w:p w:rsidR="00C174FD" w:rsidRPr="00A7476A" w:rsidRDefault="00C174FD"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Кошение трав, сбор и заготовка сена</w:t>
            </w:r>
          </w:p>
        </w:tc>
        <w:tc>
          <w:tcPr>
            <w:tcW w:w="3969" w:type="dxa"/>
            <w:vMerge/>
            <w:shd w:val="clear" w:color="auto" w:fill="auto"/>
          </w:tcPr>
          <w:p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r w:rsidR="00C174FD" w:rsidRPr="00A7476A" w:rsidTr="00D149BE">
        <w:trPr>
          <w:trHeight w:val="315"/>
        </w:trPr>
        <w:tc>
          <w:tcPr>
            <w:tcW w:w="2552" w:type="dxa"/>
          </w:tcPr>
          <w:p w:rsidR="00C174FD" w:rsidRPr="00A7476A" w:rsidRDefault="00C174FD"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Выпас сельскохозяйственных животных [1.20]</w:t>
            </w:r>
          </w:p>
        </w:tc>
        <w:tc>
          <w:tcPr>
            <w:tcW w:w="3402" w:type="dxa"/>
            <w:shd w:val="clear" w:color="auto" w:fill="auto"/>
          </w:tcPr>
          <w:p w:rsidR="00C174FD" w:rsidRPr="00A7476A" w:rsidRDefault="00C174FD" w:rsidP="00D63911">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Выпас сельскохозяйственных животных</w:t>
            </w:r>
          </w:p>
        </w:tc>
        <w:tc>
          <w:tcPr>
            <w:tcW w:w="3969" w:type="dxa"/>
            <w:vMerge/>
            <w:shd w:val="clear" w:color="auto" w:fill="auto"/>
          </w:tcPr>
          <w:p w:rsidR="00C174FD" w:rsidRPr="00A7476A" w:rsidRDefault="00C174FD" w:rsidP="002909C4">
            <w:pPr>
              <w:keepLines w:val="0"/>
              <w:overflowPunct/>
              <w:autoSpaceDE/>
              <w:autoSpaceDN/>
              <w:adjustRightInd/>
              <w:spacing w:line="240" w:lineRule="auto"/>
              <w:ind w:firstLine="709"/>
              <w:rPr>
                <w:rFonts w:eastAsia="SimSun"/>
                <w:sz w:val="24"/>
                <w:szCs w:val="24"/>
                <w:lang w:eastAsia="zh-CN"/>
              </w:rPr>
            </w:pPr>
          </w:p>
        </w:tc>
      </w:tr>
    </w:tbl>
    <w:p w:rsidR="000F6B9B" w:rsidRDefault="000F6B9B"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327202" w:rsidRDefault="00327202"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327202" w:rsidRDefault="00327202"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327202" w:rsidRDefault="00327202"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327202" w:rsidRDefault="00327202"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327202" w:rsidRDefault="00327202"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327202" w:rsidRDefault="00327202"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327202" w:rsidRPr="00A7476A" w:rsidRDefault="00327202"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FA76A5" w:rsidRPr="00A7476A" w:rsidRDefault="00FA76A5"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9"/>
        <w:gridCol w:w="3938"/>
        <w:gridCol w:w="3851"/>
      </w:tblGrid>
      <w:tr w:rsidR="00B37E40" w:rsidRPr="00A7476A" w:rsidTr="004017D5">
        <w:trPr>
          <w:trHeight w:val="552"/>
        </w:trPr>
        <w:tc>
          <w:tcPr>
            <w:tcW w:w="1879" w:type="dxa"/>
          </w:tcPr>
          <w:p w:rsidR="00B37E40" w:rsidRPr="00A7476A" w:rsidRDefault="00B37E40" w:rsidP="0080037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38" w:type="dxa"/>
            <w:vAlign w:val="center"/>
          </w:tcPr>
          <w:p w:rsidR="00B37E40" w:rsidRPr="00A7476A" w:rsidRDefault="00B37E4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w:t>
            </w:r>
            <w:r w:rsidR="00733195" w:rsidRPr="00A7476A">
              <w:rPr>
                <w:b/>
                <w:sz w:val="24"/>
                <w:szCs w:val="24"/>
              </w:rPr>
              <w:t>у</w:t>
            </w:r>
            <w:r w:rsidRPr="00A7476A">
              <w:rPr>
                <w:b/>
                <w:sz w:val="24"/>
                <w:szCs w:val="24"/>
              </w:rPr>
              <w:t xml:space="preserve"> видов разрешенного использования земельных участков</w:t>
            </w:r>
          </w:p>
        </w:tc>
        <w:tc>
          <w:tcPr>
            <w:tcW w:w="3851" w:type="dxa"/>
            <w:vAlign w:val="center"/>
          </w:tcPr>
          <w:p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10E6D" w:rsidRPr="00A7476A" w:rsidTr="004017D5">
        <w:trPr>
          <w:trHeight w:val="309"/>
        </w:trPr>
        <w:tc>
          <w:tcPr>
            <w:tcW w:w="1879" w:type="dxa"/>
          </w:tcPr>
          <w:p w:rsidR="00110E6D" w:rsidRPr="00A7476A" w:rsidRDefault="00110E6D" w:rsidP="00110E6D">
            <w:pPr>
              <w:keepLines w:val="0"/>
              <w:overflowPunct/>
              <w:autoSpaceDE/>
              <w:autoSpaceDN/>
              <w:adjustRightInd/>
              <w:spacing w:line="240" w:lineRule="auto"/>
              <w:ind w:firstLine="0"/>
              <w:rPr>
                <w:sz w:val="24"/>
                <w:szCs w:val="24"/>
                <w:shd w:val="clear" w:color="auto" w:fill="FFFFFF"/>
              </w:rPr>
            </w:pPr>
            <w:r>
              <w:rPr>
                <w:sz w:val="24"/>
                <w:szCs w:val="24"/>
                <w:shd w:val="clear" w:color="auto" w:fill="FFFFFF"/>
              </w:rPr>
              <w:t>Отсутствует</w:t>
            </w:r>
          </w:p>
        </w:tc>
        <w:tc>
          <w:tcPr>
            <w:tcW w:w="3938" w:type="dxa"/>
          </w:tcPr>
          <w:p w:rsidR="00110E6D" w:rsidRPr="00A7476A" w:rsidRDefault="00110E6D" w:rsidP="00110E6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51" w:type="dxa"/>
          </w:tcPr>
          <w:p w:rsidR="00110E6D" w:rsidRPr="00A7476A" w:rsidRDefault="00110E6D" w:rsidP="00110E6D">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B37E40" w:rsidRPr="00A7476A" w:rsidRDefault="00B37E40" w:rsidP="00FA76A5">
      <w:pPr>
        <w:keepLines w:val="0"/>
        <w:tabs>
          <w:tab w:val="left" w:pos="2520"/>
        </w:tabs>
        <w:overflowPunct/>
        <w:autoSpaceDE/>
        <w:autoSpaceDN/>
        <w:adjustRightInd/>
        <w:spacing w:line="240" w:lineRule="auto"/>
        <w:ind w:firstLine="709"/>
        <w:jc w:val="center"/>
        <w:rPr>
          <w:rFonts w:eastAsia="SimSun"/>
          <w:sz w:val="24"/>
          <w:szCs w:val="24"/>
          <w:lang w:eastAsia="zh-CN"/>
        </w:rPr>
      </w:pPr>
    </w:p>
    <w:p w:rsidR="00FA76A5" w:rsidRPr="00A7476A" w:rsidRDefault="00FA76A5"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103"/>
      </w:tblGrid>
      <w:tr w:rsidR="00FA76A5" w:rsidRPr="00A7476A" w:rsidTr="00733195">
        <w:trPr>
          <w:trHeight w:val="552"/>
          <w:tblHeader/>
        </w:trPr>
        <w:tc>
          <w:tcPr>
            <w:tcW w:w="4536" w:type="dxa"/>
            <w:vAlign w:val="center"/>
          </w:tcPr>
          <w:p w:rsidR="00FA76A5" w:rsidRPr="00A7476A" w:rsidRDefault="00FA76A5" w:rsidP="002909C4">
            <w:pPr>
              <w:keepLines w:val="0"/>
              <w:tabs>
                <w:tab w:val="left" w:pos="2520"/>
              </w:tabs>
              <w:overflowPunct/>
              <w:autoSpaceDE/>
              <w:autoSpaceDN/>
              <w:adjustRightInd/>
              <w:spacing w:line="240" w:lineRule="auto"/>
              <w:ind w:firstLine="709"/>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rsidR="00FA76A5" w:rsidRPr="00A7476A" w:rsidRDefault="00FA76A5" w:rsidP="002909C4">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FA76A5" w:rsidRPr="00A7476A" w:rsidTr="002909C4">
        <w:tc>
          <w:tcPr>
            <w:tcW w:w="4536" w:type="dxa"/>
            <w:shd w:val="clear" w:color="auto" w:fill="auto"/>
          </w:tcPr>
          <w:p w:rsidR="00FA76A5" w:rsidRPr="00A7476A" w:rsidRDefault="009F5D23" w:rsidP="001E6F90">
            <w:pPr>
              <w:keepLines w:val="0"/>
              <w:overflowPunct/>
              <w:autoSpaceDE/>
              <w:autoSpaceDN/>
              <w:adjustRightInd/>
              <w:spacing w:line="240" w:lineRule="auto"/>
              <w:ind w:firstLine="59"/>
              <w:jc w:val="center"/>
              <w:rPr>
                <w:sz w:val="23"/>
                <w:szCs w:val="23"/>
                <w:shd w:val="clear" w:color="auto" w:fill="FFFFFF"/>
              </w:rPr>
            </w:pPr>
            <w:r w:rsidRPr="00A7476A">
              <w:rPr>
                <w:sz w:val="23"/>
                <w:szCs w:val="23"/>
                <w:shd w:val="clear" w:color="auto" w:fill="FFFFFF"/>
              </w:rPr>
              <w:t>Нет</w:t>
            </w:r>
          </w:p>
        </w:tc>
        <w:tc>
          <w:tcPr>
            <w:tcW w:w="5103" w:type="dxa"/>
            <w:shd w:val="clear" w:color="auto" w:fill="auto"/>
          </w:tcPr>
          <w:p w:rsidR="00FA76A5" w:rsidRPr="00A7476A" w:rsidRDefault="009F5D23" w:rsidP="001E6F90">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p>
    <w:p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p>
    <w:p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FA76A5" w:rsidRPr="00A7476A" w:rsidRDefault="00FA76A5" w:rsidP="00FA76A5">
      <w:pPr>
        <w:spacing w:line="240" w:lineRule="auto"/>
        <w:ind w:firstLine="709"/>
        <w:rPr>
          <w:sz w:val="24"/>
          <w:szCs w:val="24"/>
        </w:rPr>
      </w:pPr>
      <w:r w:rsidRPr="00A7476A">
        <w:rPr>
          <w:sz w:val="24"/>
          <w:szCs w:val="24"/>
        </w:rPr>
        <w:t>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FA76A5" w:rsidRPr="00A7476A"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2,0 м. (кроме объектов со специальными требованиями к ограждению их территории). Допускается устройство функционально </w:t>
      </w:r>
      <w:r w:rsidRPr="00A7476A">
        <w:rPr>
          <w:rFonts w:eastAsia="SimSun"/>
          <w:sz w:val="24"/>
          <w:szCs w:val="24"/>
          <w:lang w:eastAsia="zh-CN"/>
        </w:rPr>
        <w:lastRenderedPageBreak/>
        <w:t>оправданных участков сплошного ограждения (в местах интенсивного движения транспорта, размещения септиков, мусорных площадок и других).</w:t>
      </w:r>
    </w:p>
    <w:p w:rsidR="00FA76A5" w:rsidRDefault="00FA76A5" w:rsidP="00FA76A5">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По границе с соседним земельным участком ограждения должны быть проветриваемыми на высоту не менее 0,5 м от уровня земли ограждения и высотой не более 2,0 м.</w:t>
      </w:r>
    </w:p>
    <w:p w:rsidR="00637665" w:rsidRDefault="00637665"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Default="00327202" w:rsidP="00FA76A5">
      <w:pPr>
        <w:keepLines w:val="0"/>
        <w:overflowPunct/>
        <w:autoSpaceDE/>
        <w:autoSpaceDN/>
        <w:adjustRightInd/>
        <w:spacing w:line="240" w:lineRule="auto"/>
        <w:ind w:firstLine="709"/>
        <w:rPr>
          <w:rFonts w:eastAsia="SimSun"/>
          <w:sz w:val="24"/>
          <w:szCs w:val="24"/>
          <w:lang w:eastAsia="zh-CN"/>
        </w:rPr>
      </w:pPr>
    </w:p>
    <w:p w:rsidR="00327202" w:rsidRPr="00A7476A" w:rsidRDefault="00327202" w:rsidP="00FA76A5">
      <w:pPr>
        <w:keepLines w:val="0"/>
        <w:overflowPunct/>
        <w:autoSpaceDE/>
        <w:autoSpaceDN/>
        <w:adjustRightInd/>
        <w:spacing w:line="240" w:lineRule="auto"/>
        <w:ind w:firstLine="709"/>
        <w:rPr>
          <w:rFonts w:eastAsia="SimSun"/>
          <w:sz w:val="24"/>
          <w:szCs w:val="24"/>
          <w:lang w:eastAsia="zh-CN"/>
        </w:rPr>
      </w:pPr>
    </w:p>
    <w:p w:rsidR="00175F45" w:rsidRPr="00A7476A" w:rsidRDefault="002B77CB" w:rsidP="002B77CB">
      <w:pPr>
        <w:keepLines w:val="0"/>
        <w:tabs>
          <w:tab w:val="left" w:pos="4470"/>
        </w:tabs>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ab/>
      </w:r>
    </w:p>
    <w:p w:rsidR="00EE16C6" w:rsidRPr="00A7476A" w:rsidRDefault="00EE16C6" w:rsidP="001E6F90">
      <w:pPr>
        <w:keepLines w:val="0"/>
        <w:overflowPunct/>
        <w:autoSpaceDE/>
        <w:autoSpaceDN/>
        <w:adjustRightInd/>
        <w:spacing w:line="240" w:lineRule="auto"/>
        <w:ind w:firstLine="0"/>
        <w:jc w:val="center"/>
        <w:outlineLvl w:val="0"/>
        <w:rPr>
          <w:rFonts w:eastAsia="SimSun"/>
          <w:sz w:val="24"/>
          <w:szCs w:val="24"/>
          <w:u w:val="single"/>
          <w:lang w:eastAsia="zh-CN"/>
        </w:rPr>
      </w:pPr>
      <w:bookmarkStart w:id="91" w:name="_Toc99705657"/>
      <w:bookmarkStart w:id="92" w:name="_Toc111884384"/>
      <w:bookmarkStart w:id="93" w:name="_Hlk102113330"/>
      <w:r w:rsidRPr="00A7476A">
        <w:rPr>
          <w:rFonts w:eastAsia="SimSun"/>
          <w:sz w:val="24"/>
          <w:szCs w:val="24"/>
          <w:u w:val="single"/>
          <w:lang w:eastAsia="zh-CN"/>
        </w:rPr>
        <w:t xml:space="preserve">СХ-2. </w:t>
      </w:r>
      <w:r w:rsidR="00B37E40" w:rsidRPr="00A7476A">
        <w:rPr>
          <w:rFonts w:eastAsia="SimSun"/>
          <w:sz w:val="24"/>
          <w:szCs w:val="24"/>
          <w:u w:val="single"/>
          <w:lang w:eastAsia="zh-CN"/>
        </w:rPr>
        <w:t>Производственная зона сельскохозяйственных предприятий</w:t>
      </w:r>
      <w:r w:rsidRPr="00A7476A">
        <w:rPr>
          <w:rFonts w:eastAsia="SimSun"/>
          <w:sz w:val="24"/>
          <w:szCs w:val="24"/>
          <w:u w:val="single"/>
          <w:lang w:eastAsia="zh-CN"/>
        </w:rPr>
        <w:t>.</w:t>
      </w:r>
      <w:bookmarkEnd w:id="91"/>
      <w:bookmarkEnd w:id="92"/>
    </w:p>
    <w:p w:rsidR="00EE16C6" w:rsidRPr="00A7476A" w:rsidRDefault="00EE16C6" w:rsidP="00EE16C6">
      <w:pPr>
        <w:keepLines w:val="0"/>
        <w:overflowPunct/>
        <w:autoSpaceDE/>
        <w:autoSpaceDN/>
        <w:adjustRightInd/>
        <w:spacing w:line="240" w:lineRule="auto"/>
        <w:ind w:firstLine="426"/>
        <w:jc w:val="center"/>
        <w:rPr>
          <w:rFonts w:eastAsia="SimSun"/>
          <w:sz w:val="24"/>
          <w:szCs w:val="24"/>
          <w:u w:val="single"/>
          <w:lang w:eastAsia="zh-CN"/>
        </w:rPr>
      </w:pPr>
    </w:p>
    <w:p w:rsidR="003600E2" w:rsidRPr="00A7476A"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2"/>
        <w:gridCol w:w="3374"/>
        <w:gridCol w:w="3692"/>
      </w:tblGrid>
      <w:tr w:rsidR="00B37E40" w:rsidRPr="00A7476A" w:rsidTr="009C3014">
        <w:trPr>
          <w:trHeight w:val="20"/>
          <w:tblHeader/>
        </w:trPr>
        <w:tc>
          <w:tcPr>
            <w:tcW w:w="2602" w:type="dxa"/>
          </w:tcPr>
          <w:p w:rsidR="00B37E40" w:rsidRPr="00A7476A" w:rsidRDefault="00B37E40" w:rsidP="0080037F">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374" w:type="dxa"/>
            <w:vAlign w:val="center"/>
          </w:tcPr>
          <w:p w:rsidR="00B37E40" w:rsidRPr="00A7476A" w:rsidRDefault="00B37E4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692" w:type="dxa"/>
            <w:vAlign w:val="center"/>
          </w:tcPr>
          <w:p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37E40" w:rsidRPr="00A7476A" w:rsidRDefault="00B37E40" w:rsidP="001E6F90">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EF4E49" w:rsidRPr="00A7476A" w:rsidTr="009C3014">
        <w:trPr>
          <w:trHeight w:val="1815"/>
        </w:trPr>
        <w:tc>
          <w:tcPr>
            <w:tcW w:w="2602" w:type="dxa"/>
          </w:tcPr>
          <w:p w:rsidR="00EF4E49" w:rsidRDefault="00EF4E49" w:rsidP="00B37E40">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Животноводство</w:t>
            </w:r>
          </w:p>
          <w:p w:rsidR="00EF4E49"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w:t>
            </w:r>
            <w:r>
              <w:rPr>
                <w:sz w:val="24"/>
                <w:szCs w:val="24"/>
                <w:shd w:val="clear" w:color="auto" w:fill="FFFFFF"/>
              </w:rPr>
              <w:t>7</w:t>
            </w:r>
            <w:r w:rsidRPr="00A7476A">
              <w:rPr>
                <w:sz w:val="24"/>
                <w:szCs w:val="24"/>
                <w:shd w:val="clear" w:color="auto" w:fill="FFFFFF"/>
              </w:rPr>
              <w:t>]</w:t>
            </w:r>
          </w:p>
          <w:p w:rsidR="00EF4E49" w:rsidRDefault="00EF4E49" w:rsidP="00B37E40">
            <w:pPr>
              <w:keepLines w:val="0"/>
              <w:overflowPunct/>
              <w:autoSpaceDE/>
              <w:autoSpaceDN/>
              <w:adjustRightInd/>
              <w:spacing w:line="240" w:lineRule="auto"/>
              <w:ind w:firstLine="0"/>
              <w:rPr>
                <w:sz w:val="24"/>
                <w:szCs w:val="24"/>
                <w:shd w:val="clear" w:color="auto" w:fill="FFFFFF"/>
              </w:rPr>
            </w:pPr>
          </w:p>
          <w:p w:rsidR="00EF4E49" w:rsidRDefault="00EF4E49" w:rsidP="00B37E40">
            <w:pPr>
              <w:keepLines w:val="0"/>
              <w:overflowPunct/>
              <w:autoSpaceDE/>
              <w:autoSpaceDN/>
              <w:adjustRightInd/>
              <w:spacing w:line="240" w:lineRule="auto"/>
              <w:ind w:firstLine="0"/>
              <w:rPr>
                <w:sz w:val="24"/>
                <w:szCs w:val="24"/>
                <w:shd w:val="clear" w:color="auto" w:fill="FFFFFF"/>
              </w:rPr>
            </w:pPr>
          </w:p>
          <w:p w:rsidR="00EF4E49" w:rsidRDefault="00EF4E49" w:rsidP="00B37E40">
            <w:pPr>
              <w:keepLines w:val="0"/>
              <w:overflowPunct/>
              <w:autoSpaceDE/>
              <w:autoSpaceDN/>
              <w:adjustRightInd/>
              <w:spacing w:line="240" w:lineRule="auto"/>
              <w:ind w:firstLine="0"/>
              <w:rPr>
                <w:sz w:val="24"/>
                <w:szCs w:val="24"/>
                <w:shd w:val="clear" w:color="auto" w:fill="FFFFFF"/>
              </w:rPr>
            </w:pP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p>
        </w:tc>
        <w:tc>
          <w:tcPr>
            <w:tcW w:w="3374" w:type="dxa"/>
          </w:tcPr>
          <w:p w:rsidR="00EF4E49" w:rsidRPr="00A7476A" w:rsidRDefault="00EF4E49" w:rsidP="001E6F90">
            <w:pPr>
              <w:keepLines w:val="0"/>
              <w:overflowPunct/>
              <w:autoSpaceDE/>
              <w:autoSpaceDN/>
              <w:adjustRightInd/>
              <w:spacing w:line="240" w:lineRule="auto"/>
              <w:ind w:firstLine="0"/>
              <w:rPr>
                <w:sz w:val="24"/>
                <w:szCs w:val="24"/>
                <w:shd w:val="clear" w:color="auto" w:fill="FFFFFF"/>
              </w:rPr>
            </w:pPr>
            <w:r w:rsidRPr="001E6F90">
              <w:rPr>
                <w:sz w:val="24"/>
                <w:szCs w:val="24"/>
                <w:shd w:val="clear" w:color="auto" w:fill="FFFFFF"/>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w:t>
            </w:r>
            <w:r w:rsidRPr="001E6F90">
              <w:rPr>
                <w:sz w:val="24"/>
                <w:szCs w:val="24"/>
                <w:shd w:val="clear" w:color="auto" w:fill="FFFFFF"/>
              </w:rPr>
              <w:lastRenderedPageBreak/>
              <w:t>продукции. Содержание данного вида разрешенного использования включает в себя содержание видов разрешенного использования с кодами 1.8 - 1.11, 1.15, 1.19, 1.20</w:t>
            </w:r>
          </w:p>
        </w:tc>
        <w:tc>
          <w:tcPr>
            <w:tcW w:w="3692" w:type="dxa"/>
            <w:vMerge w:val="restart"/>
          </w:tcPr>
          <w:p w:rsidR="00EF4E49" w:rsidRPr="00A7476A" w:rsidRDefault="00EF4E49"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минимальная/максимальная площадь земельных участков – 100/2500</w:t>
            </w:r>
            <w:r>
              <w:rPr>
                <w:rFonts w:eastAsia="SimSun"/>
                <w:sz w:val="24"/>
                <w:szCs w:val="24"/>
                <w:lang w:eastAsia="zh-CN"/>
              </w:rPr>
              <w:t>0</w:t>
            </w:r>
            <w:r w:rsidRPr="00A7476A">
              <w:rPr>
                <w:rFonts w:eastAsia="SimSun"/>
                <w:sz w:val="24"/>
                <w:szCs w:val="24"/>
                <w:lang w:eastAsia="zh-CN"/>
              </w:rPr>
              <w:t>0 кв. м;</w:t>
            </w:r>
          </w:p>
          <w:p w:rsidR="00EF4E49" w:rsidRPr="00A7476A" w:rsidRDefault="00EF4E49" w:rsidP="0051459A">
            <w:pPr>
              <w:keepLines w:val="0"/>
              <w:tabs>
                <w:tab w:val="left" w:pos="1134"/>
              </w:tabs>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границ участка - 1 м;</w:t>
            </w:r>
          </w:p>
          <w:p w:rsidR="00EF4E49" w:rsidRPr="00A7476A" w:rsidRDefault="00EF4E49"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от красной линии – 5 м.</w:t>
            </w:r>
          </w:p>
          <w:p w:rsidR="00EF4E49" w:rsidRPr="00A7476A" w:rsidRDefault="00EF4E49"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- 50 м;</w:t>
            </w:r>
          </w:p>
          <w:p w:rsidR="00EF4E49" w:rsidRPr="00A7476A" w:rsidRDefault="00EF4E49"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80% </w:t>
            </w:r>
            <w:r w:rsidRPr="00A7476A">
              <w:rPr>
                <w:sz w:val="24"/>
                <w:szCs w:val="24"/>
              </w:rPr>
              <w:t>(процент застройки подземной части не регламентируется)</w:t>
            </w:r>
          </w:p>
          <w:p w:rsidR="00EF4E49" w:rsidRPr="00A7476A" w:rsidRDefault="00EF4E49" w:rsidP="002909C4">
            <w:pPr>
              <w:keepLines w:val="0"/>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6188"/>
        </w:trPr>
        <w:tc>
          <w:tcPr>
            <w:tcW w:w="2602" w:type="dxa"/>
          </w:tcPr>
          <w:p w:rsidR="00EF4E49" w:rsidRDefault="00EF4E49" w:rsidP="001E6F90">
            <w:pPr>
              <w:spacing w:line="240" w:lineRule="auto"/>
              <w:ind w:firstLine="0"/>
              <w:rPr>
                <w:sz w:val="24"/>
                <w:szCs w:val="24"/>
                <w:shd w:val="clear" w:color="auto" w:fill="FFFFFF"/>
              </w:rPr>
            </w:pPr>
            <w:r w:rsidRPr="00A7476A">
              <w:rPr>
                <w:sz w:val="24"/>
                <w:szCs w:val="24"/>
                <w:shd w:val="clear" w:color="auto" w:fill="FFFFFF"/>
              </w:rPr>
              <w:lastRenderedPageBreak/>
              <w:t>Скотоводство [1.8]</w:t>
            </w:r>
          </w:p>
        </w:tc>
        <w:tc>
          <w:tcPr>
            <w:tcW w:w="3374" w:type="dxa"/>
          </w:tcPr>
          <w:p w:rsidR="00EF4E49" w:rsidRPr="00A7476A" w:rsidRDefault="00EF4E49" w:rsidP="001E6F9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EF4E49" w:rsidRPr="00A7476A" w:rsidRDefault="00EF4E49" w:rsidP="001E6F9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EF4E49" w:rsidRDefault="00EF4E49" w:rsidP="001E6F90">
            <w:pPr>
              <w:spacing w:line="240" w:lineRule="auto"/>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450"/>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Звероводство [1.9]</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в неволе ценных пушных зверей;</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разведение племенных животных, производство и </w:t>
            </w:r>
            <w:r w:rsidRPr="00A7476A">
              <w:rPr>
                <w:sz w:val="24"/>
                <w:szCs w:val="24"/>
                <w:shd w:val="clear" w:color="auto" w:fill="FFFFFF"/>
              </w:rPr>
              <w:lastRenderedPageBreak/>
              <w:t>использование племенной продукции (материала)</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495"/>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Птицеводство [1.10]</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домашних пород птиц, в том числе водоплавающих;</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и использование племенной продукции (материала)</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495"/>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Свиноводство [1.11]</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свиней;</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разведение племенных животных, производство и использование племенной продукции (материала)</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330"/>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Пчеловодство [1.12]</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размещение ульев, иных </w:t>
            </w:r>
            <w:r w:rsidRPr="00A7476A">
              <w:rPr>
                <w:sz w:val="24"/>
                <w:szCs w:val="24"/>
                <w:shd w:val="clear" w:color="auto" w:fill="FFFFFF"/>
              </w:rPr>
              <w:lastRenderedPageBreak/>
              <w:t>объектов и оборудования, необходимого для пчеловодства и разведениях иных полезных насекомых;</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используемых для хранения и первичной переработки продукции пчеловодства</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390"/>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Рыбоводство [1.13]</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связанной с разведением и (или) содержанием, выращиванием объектов рыбоводства (</w:t>
            </w:r>
            <w:proofErr w:type="spellStart"/>
            <w:r w:rsidRPr="00A7476A">
              <w:rPr>
                <w:sz w:val="24"/>
                <w:szCs w:val="24"/>
                <w:shd w:val="clear" w:color="auto" w:fill="FFFFFF"/>
              </w:rPr>
              <w:t>аквакультуры</w:t>
            </w:r>
            <w:proofErr w:type="spellEnd"/>
            <w:r w:rsidRPr="00A7476A">
              <w:rPr>
                <w:sz w:val="24"/>
                <w:szCs w:val="24"/>
                <w:shd w:val="clear" w:color="auto" w:fill="FFFFFF"/>
              </w:rPr>
              <w:t>); размещение зданий, сооружений, оборудования, необходимых для осуществления рыбоводства (</w:t>
            </w:r>
            <w:proofErr w:type="spellStart"/>
            <w:r w:rsidRPr="00A7476A">
              <w:rPr>
                <w:sz w:val="24"/>
                <w:szCs w:val="24"/>
                <w:shd w:val="clear" w:color="auto" w:fill="FFFFFF"/>
              </w:rPr>
              <w:t>аквакультуры</w:t>
            </w:r>
            <w:proofErr w:type="spellEnd"/>
            <w:r w:rsidRPr="00A7476A">
              <w:rPr>
                <w:sz w:val="24"/>
                <w:szCs w:val="24"/>
                <w:shd w:val="clear" w:color="auto" w:fill="FFFFFF"/>
              </w:rPr>
              <w:t>)</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450"/>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Научное обеспечение сельского хозяйства [1.14]</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коллекций генетических ресурсов растений</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345"/>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Хранение и переработка сельскохозяйственной продукции [1.15]</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495"/>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Ведение личного подсобного хозяйства на полевых участках [1.16]</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Производство сельскохозяйственной продукции без права возведения объектов капитального строительства</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360"/>
        </w:trPr>
        <w:tc>
          <w:tcPr>
            <w:tcW w:w="2602"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Питомники [1.17]</w:t>
            </w:r>
          </w:p>
        </w:tc>
        <w:tc>
          <w:tcPr>
            <w:tcW w:w="3374" w:type="dxa"/>
          </w:tcPr>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 xml:space="preserve">Выращивание и реализация </w:t>
            </w:r>
            <w:r w:rsidRPr="00A7476A">
              <w:rPr>
                <w:sz w:val="24"/>
                <w:szCs w:val="24"/>
                <w:shd w:val="clear" w:color="auto" w:fill="FFFFFF"/>
              </w:rPr>
              <w:lastRenderedPageBreak/>
              <w:t>подроста деревьев и кустарников, используемых в сельском хозяйстве, а также иных сельскохозяйственных культур для получения рассады и семян;</w:t>
            </w:r>
          </w:p>
          <w:p w:rsidR="00EF4E49" w:rsidRPr="00A7476A" w:rsidRDefault="00EF4E49" w:rsidP="00B37E40">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сооружений, необходимых для указанных видов сельскохозяйственного производства</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9C3014">
        <w:trPr>
          <w:trHeight w:val="360"/>
        </w:trPr>
        <w:tc>
          <w:tcPr>
            <w:tcW w:w="2602" w:type="dxa"/>
          </w:tcPr>
          <w:p w:rsidR="00EF4E49" w:rsidRPr="00A7476A" w:rsidRDefault="00EF4E4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lastRenderedPageBreak/>
              <w:t>Обеспечение сельскохозяйственного производства [1.18]</w:t>
            </w:r>
          </w:p>
        </w:tc>
        <w:tc>
          <w:tcPr>
            <w:tcW w:w="3374" w:type="dxa"/>
          </w:tcPr>
          <w:p w:rsidR="00EF4E49" w:rsidRPr="00A7476A" w:rsidRDefault="00EF4E49" w:rsidP="00664773">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692" w:type="dxa"/>
            <w:vMerge/>
          </w:tcPr>
          <w:p w:rsidR="00EF4E49" w:rsidRPr="00A7476A" w:rsidRDefault="00EF4E49" w:rsidP="002909C4">
            <w:pPr>
              <w:keepLines w:val="0"/>
              <w:tabs>
                <w:tab w:val="left" w:pos="1134"/>
              </w:tabs>
              <w:overflowPunct/>
              <w:autoSpaceDE/>
              <w:autoSpaceDN/>
              <w:adjustRightInd/>
              <w:spacing w:line="240" w:lineRule="auto"/>
              <w:ind w:firstLine="709"/>
              <w:jc w:val="left"/>
              <w:rPr>
                <w:rFonts w:eastAsia="SimSun"/>
                <w:sz w:val="24"/>
                <w:szCs w:val="24"/>
                <w:lang w:eastAsia="zh-CN"/>
              </w:rPr>
            </w:pPr>
          </w:p>
        </w:tc>
      </w:tr>
      <w:tr w:rsidR="00EF4E49" w:rsidRPr="00A7476A" w:rsidTr="001E7A01">
        <w:trPr>
          <w:trHeight w:val="405"/>
        </w:trPr>
        <w:tc>
          <w:tcPr>
            <w:tcW w:w="2602" w:type="dxa"/>
          </w:tcPr>
          <w:p w:rsidR="00EF4E49" w:rsidRPr="00A7476A" w:rsidRDefault="00EF4E49" w:rsidP="00764E4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Овощеводство [1.3]</w:t>
            </w:r>
          </w:p>
        </w:tc>
        <w:tc>
          <w:tcPr>
            <w:tcW w:w="3374" w:type="dxa"/>
          </w:tcPr>
          <w:p w:rsidR="00EF4E49" w:rsidRPr="00A7476A" w:rsidRDefault="00EF4E49" w:rsidP="00764E47">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692" w:type="dxa"/>
            <w:vMerge/>
          </w:tcPr>
          <w:p w:rsidR="00EF4E49" w:rsidRPr="00A7476A" w:rsidRDefault="00EF4E49" w:rsidP="00EF4E49">
            <w:pPr>
              <w:keepLines w:val="0"/>
              <w:overflowPunct/>
              <w:autoSpaceDE/>
              <w:autoSpaceDN/>
              <w:adjustRightInd/>
              <w:spacing w:line="240" w:lineRule="auto"/>
              <w:ind w:firstLine="709"/>
              <w:rPr>
                <w:rFonts w:eastAsia="SimSun"/>
                <w:sz w:val="24"/>
                <w:szCs w:val="24"/>
                <w:lang w:eastAsia="zh-CN"/>
              </w:rPr>
            </w:pPr>
          </w:p>
        </w:tc>
      </w:tr>
    </w:tbl>
    <w:p w:rsidR="0062172C" w:rsidRPr="00A7476A" w:rsidRDefault="0062172C" w:rsidP="003600E2">
      <w:pPr>
        <w:keepLines w:val="0"/>
        <w:tabs>
          <w:tab w:val="left" w:pos="2520"/>
        </w:tabs>
        <w:overflowPunct/>
        <w:autoSpaceDE/>
        <w:autoSpaceDN/>
        <w:adjustRightInd/>
        <w:spacing w:line="240" w:lineRule="auto"/>
        <w:ind w:firstLine="709"/>
        <w:jc w:val="center"/>
        <w:rPr>
          <w:rFonts w:eastAsia="SimSun"/>
          <w:sz w:val="24"/>
          <w:szCs w:val="24"/>
          <w:lang w:eastAsia="zh-CN"/>
        </w:rPr>
      </w:pPr>
    </w:p>
    <w:p w:rsidR="003600E2"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3961"/>
        <w:gridCol w:w="3975"/>
      </w:tblGrid>
      <w:tr w:rsidR="001E6F90" w:rsidRPr="00A7476A" w:rsidTr="00FF2613">
        <w:trPr>
          <w:trHeight w:val="552"/>
        </w:trPr>
        <w:tc>
          <w:tcPr>
            <w:tcW w:w="1854" w:type="dxa"/>
          </w:tcPr>
          <w:p w:rsidR="001E6F90" w:rsidRPr="00A7476A" w:rsidRDefault="001E6F90"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961" w:type="dxa"/>
            <w:vAlign w:val="center"/>
          </w:tcPr>
          <w:p w:rsidR="001E6F90" w:rsidRPr="00A7476A" w:rsidRDefault="001E6F90"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975" w:type="dxa"/>
            <w:vAlign w:val="center"/>
          </w:tcPr>
          <w:p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1E6F90" w:rsidRPr="00A7476A" w:rsidRDefault="001E6F90"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E6F90" w:rsidRPr="00A7476A" w:rsidTr="00FF2613">
        <w:trPr>
          <w:trHeight w:val="309"/>
        </w:trPr>
        <w:tc>
          <w:tcPr>
            <w:tcW w:w="1854" w:type="dxa"/>
          </w:tcPr>
          <w:p w:rsidR="001E6F90" w:rsidRPr="00110E6D" w:rsidRDefault="00110E6D" w:rsidP="00110E6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61" w:type="dxa"/>
          </w:tcPr>
          <w:p w:rsidR="001E6F90" w:rsidRPr="00A7476A" w:rsidRDefault="00110E6D" w:rsidP="00110E6D">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975" w:type="dxa"/>
          </w:tcPr>
          <w:p w:rsidR="001E6F90" w:rsidRPr="00A7476A" w:rsidRDefault="00110E6D" w:rsidP="00110E6D">
            <w:pPr>
              <w:keepLines w:val="0"/>
              <w:overflowPunct/>
              <w:autoSpaceDE/>
              <w:autoSpaceDN/>
              <w:adjustRightInd/>
              <w:spacing w:line="240" w:lineRule="auto"/>
              <w:ind w:firstLine="0"/>
              <w:jc w:val="center"/>
              <w:rPr>
                <w:rFonts w:eastAsia="SimSun"/>
                <w:sz w:val="24"/>
                <w:szCs w:val="24"/>
                <w:lang w:eastAsia="zh-CN"/>
              </w:rPr>
            </w:pPr>
            <w:r>
              <w:rPr>
                <w:sz w:val="24"/>
                <w:szCs w:val="24"/>
                <w:shd w:val="clear" w:color="auto" w:fill="FFFFFF"/>
              </w:rPr>
              <w:t>Отсутствует</w:t>
            </w:r>
          </w:p>
        </w:tc>
      </w:tr>
    </w:tbl>
    <w:p w:rsidR="00130D4D" w:rsidRPr="00A7476A" w:rsidRDefault="00130D4D" w:rsidP="001E6F90">
      <w:pPr>
        <w:keepLines w:val="0"/>
        <w:tabs>
          <w:tab w:val="left" w:pos="2520"/>
        </w:tabs>
        <w:overflowPunct/>
        <w:autoSpaceDE/>
        <w:autoSpaceDN/>
        <w:adjustRightInd/>
        <w:spacing w:line="240" w:lineRule="auto"/>
        <w:ind w:firstLine="0"/>
        <w:rPr>
          <w:rFonts w:eastAsia="SimSun"/>
          <w:sz w:val="24"/>
          <w:szCs w:val="24"/>
          <w:lang w:eastAsia="zh-CN"/>
        </w:rPr>
      </w:pPr>
    </w:p>
    <w:p w:rsidR="003600E2" w:rsidRPr="00A7476A" w:rsidRDefault="003600E2"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ВСПОМОГАТЕЛЬНЫЕ ВИДЫ И ПАРАМЕТРЫ РАЗРЕШЕННОГО ИСПОЛЬЗОВАНИЯ ЗЕМЕЛЬНЫХ УЧАСТКОВ И ОБЪЕКТОВ КАПИТАЛЬНОГО СТРОИТЕЛЬСТВА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103"/>
      </w:tblGrid>
      <w:tr w:rsidR="001E6F90" w:rsidRPr="00A7476A" w:rsidTr="002909C4">
        <w:trPr>
          <w:trHeight w:val="552"/>
        </w:trPr>
        <w:tc>
          <w:tcPr>
            <w:tcW w:w="4536" w:type="dxa"/>
            <w:vAlign w:val="center"/>
          </w:tcPr>
          <w:p w:rsidR="001E6F90" w:rsidRPr="00A7476A" w:rsidRDefault="001E6F9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03" w:type="dxa"/>
            <w:vAlign w:val="center"/>
          </w:tcPr>
          <w:p w:rsidR="001E6F90" w:rsidRPr="00A7476A" w:rsidRDefault="001E6F90" w:rsidP="001E6F90">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РАЗМЕРЫ ЗЕМЕЛЬНЫХ УЧАСТКОВ И ПРЕДЕЛЬНЫЕ ПАРАМЕТРЫ РАЗРЕШЕННОГО СТРОИТЕЛЬСТВА</w:t>
            </w:r>
          </w:p>
        </w:tc>
      </w:tr>
      <w:tr w:rsidR="001E6F90" w:rsidRPr="00A7476A" w:rsidTr="0074286B">
        <w:trPr>
          <w:trHeight w:val="336"/>
        </w:trPr>
        <w:tc>
          <w:tcPr>
            <w:tcW w:w="4536" w:type="dxa"/>
          </w:tcPr>
          <w:p w:rsidR="001E6F90" w:rsidRPr="00A7476A" w:rsidRDefault="001E6F90" w:rsidP="001E6F90">
            <w:pPr>
              <w:keepLines w:val="0"/>
              <w:overflowPunct/>
              <w:autoSpaceDE/>
              <w:autoSpaceDN/>
              <w:adjustRightInd/>
              <w:spacing w:line="240" w:lineRule="auto"/>
              <w:ind w:firstLine="0"/>
              <w:jc w:val="center"/>
              <w:rPr>
                <w:sz w:val="23"/>
                <w:szCs w:val="23"/>
                <w:shd w:val="clear" w:color="auto" w:fill="FFFFFF"/>
              </w:rPr>
            </w:pPr>
            <w:r w:rsidRPr="00A7476A">
              <w:rPr>
                <w:sz w:val="23"/>
                <w:szCs w:val="23"/>
                <w:shd w:val="clear" w:color="auto" w:fill="FFFFFF"/>
              </w:rPr>
              <w:t>Нет</w:t>
            </w:r>
          </w:p>
        </w:tc>
        <w:tc>
          <w:tcPr>
            <w:tcW w:w="5103" w:type="dxa"/>
          </w:tcPr>
          <w:p w:rsidR="001E6F90" w:rsidRPr="00A7476A" w:rsidRDefault="001E6F90" w:rsidP="001E6F90">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0F6B9B" w:rsidRPr="00A7476A" w:rsidRDefault="000F6B9B" w:rsidP="00130D4D">
      <w:pPr>
        <w:keepLines w:val="0"/>
        <w:overflowPunct/>
        <w:autoSpaceDE/>
        <w:autoSpaceDN/>
        <w:adjustRightInd/>
        <w:spacing w:line="240" w:lineRule="auto"/>
        <w:ind w:firstLine="0"/>
        <w:rPr>
          <w:rFonts w:eastAsia="SimSun"/>
          <w:sz w:val="24"/>
          <w:szCs w:val="24"/>
          <w:lang w:eastAsia="zh-CN"/>
        </w:rPr>
      </w:pP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3600E2" w:rsidRPr="00A7476A" w:rsidRDefault="003600E2" w:rsidP="003600E2">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w:t>
      </w:r>
      <w:r w:rsidR="00B54D7C" w:rsidRPr="00A7476A">
        <w:rPr>
          <w:rFonts w:eastAsia="SimSun"/>
          <w:sz w:val="24"/>
          <w:szCs w:val="24"/>
          <w:lang w:eastAsia="zh-CN"/>
        </w:rPr>
        <w:t>положения следующих</w:t>
      </w:r>
      <w:r w:rsidRPr="00A7476A">
        <w:rPr>
          <w:rFonts w:eastAsia="SimSun"/>
          <w:sz w:val="24"/>
          <w:szCs w:val="24"/>
          <w:lang w:eastAsia="zh-CN"/>
        </w:rPr>
        <w:t xml:space="preserve"> статей настоящих Правил: </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w:t>
      </w:r>
      <w:r w:rsidR="0074701D" w:rsidRPr="00A7476A">
        <w:rPr>
          <w:rFonts w:eastAsia="SimSun"/>
          <w:sz w:val="24"/>
          <w:szCs w:val="24"/>
          <w:lang w:eastAsia="zh-CN"/>
        </w:rPr>
        <w:t>9</w:t>
      </w:r>
      <w:r w:rsidRPr="00A7476A">
        <w:rPr>
          <w:rFonts w:eastAsia="SimSun"/>
          <w:sz w:val="24"/>
          <w:szCs w:val="24"/>
          <w:lang w:eastAsia="zh-CN"/>
        </w:rPr>
        <w:t xml:space="preserve">. Описание ограничений по условиям охраны объектов культурного наследия; </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w:t>
      </w:r>
      <w:r w:rsidR="0074701D" w:rsidRPr="00A7476A">
        <w:rPr>
          <w:rFonts w:eastAsia="SimSun"/>
          <w:sz w:val="24"/>
          <w:szCs w:val="24"/>
          <w:lang w:eastAsia="zh-CN"/>
        </w:rPr>
        <w:t>50</w:t>
      </w:r>
      <w:r w:rsidRPr="00A7476A">
        <w:rPr>
          <w:rFonts w:eastAsia="SimSun"/>
          <w:sz w:val="24"/>
          <w:szCs w:val="24"/>
          <w:lang w:eastAsia="zh-CN"/>
        </w:rPr>
        <w:t>. Описание ограничений по экологическим и санитарно-эпидемиологическим условиям;</w:t>
      </w:r>
    </w:p>
    <w:p w:rsidR="003600E2" w:rsidRPr="00A7476A" w:rsidRDefault="0074701D"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w:t>
      </w:r>
      <w:r w:rsidR="003600E2" w:rsidRPr="00A7476A">
        <w:rPr>
          <w:rFonts w:eastAsia="SimSun"/>
          <w:sz w:val="24"/>
          <w:szCs w:val="24"/>
          <w:lang w:eastAsia="zh-CN"/>
        </w:rPr>
        <w:t>. Иные ограничения использования земельных участков и объектов капитального строительства.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lastRenderedPageBreak/>
        <w:t>в зонах оползней, которые могут угрожать застройке и эксплуатации предприятий, зданий и сооружений;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 первом поясе </w:t>
      </w:r>
      <w:proofErr w:type="gramStart"/>
      <w:r w:rsidRPr="00A7476A">
        <w:rPr>
          <w:rFonts w:eastAsia="SimSun"/>
          <w:sz w:val="24"/>
          <w:szCs w:val="24"/>
          <w:lang w:eastAsia="zh-CN"/>
        </w:rPr>
        <w:t>зоны санитарной охраны источников водоснабжения населенных пунктов</w:t>
      </w:r>
      <w:proofErr w:type="gramEnd"/>
      <w:r w:rsidRPr="00A7476A">
        <w:rPr>
          <w:rFonts w:eastAsia="SimSun"/>
          <w:sz w:val="24"/>
          <w:szCs w:val="24"/>
          <w:lang w:eastAsia="zh-CN"/>
        </w:rPr>
        <w:t>;</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3600E2" w:rsidRPr="00A7476A"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3600E2" w:rsidRDefault="003600E2" w:rsidP="003600E2">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bookmarkEnd w:id="93"/>
    </w:p>
    <w:p w:rsidR="009C3014" w:rsidRDefault="009C3014" w:rsidP="003600E2">
      <w:pPr>
        <w:keepLines w:val="0"/>
        <w:overflowPunct/>
        <w:autoSpaceDE/>
        <w:autoSpaceDN/>
        <w:adjustRightInd/>
        <w:spacing w:line="240" w:lineRule="auto"/>
        <w:ind w:firstLine="709"/>
        <w:rPr>
          <w:rFonts w:eastAsia="SimSun"/>
          <w:sz w:val="24"/>
          <w:szCs w:val="24"/>
          <w:lang w:eastAsia="zh-CN"/>
        </w:rPr>
      </w:pPr>
    </w:p>
    <w:p w:rsidR="0071299E" w:rsidRDefault="0071299E" w:rsidP="003600E2">
      <w:pPr>
        <w:keepLines w:val="0"/>
        <w:overflowPunct/>
        <w:autoSpaceDE/>
        <w:autoSpaceDN/>
        <w:adjustRightInd/>
        <w:spacing w:line="240" w:lineRule="auto"/>
        <w:ind w:firstLine="709"/>
        <w:rPr>
          <w:rFonts w:eastAsia="SimSun"/>
          <w:sz w:val="24"/>
          <w:szCs w:val="24"/>
          <w:lang w:eastAsia="zh-CN"/>
        </w:rPr>
      </w:pPr>
    </w:p>
    <w:p w:rsidR="00AA2809" w:rsidRPr="0071299E" w:rsidRDefault="00AA2809" w:rsidP="0071299E">
      <w:pPr>
        <w:pStyle w:val="af3"/>
        <w:ind w:firstLine="0"/>
        <w:jc w:val="center"/>
        <w:outlineLvl w:val="0"/>
        <w:rPr>
          <w:rStyle w:val="afc"/>
          <w:rFonts w:eastAsia="SimSun"/>
          <w:sz w:val="24"/>
          <w:szCs w:val="24"/>
        </w:rPr>
      </w:pPr>
      <w:bookmarkStart w:id="94" w:name="_Toc111884385"/>
      <w:r w:rsidRPr="0071299E">
        <w:rPr>
          <w:rStyle w:val="afc"/>
          <w:rFonts w:eastAsia="SimSun"/>
          <w:sz w:val="24"/>
          <w:szCs w:val="24"/>
        </w:rPr>
        <w:t>СХ-3. Специализированная зона сельскохозяйственного назначения.</w:t>
      </w:r>
      <w:bookmarkEnd w:id="94"/>
    </w:p>
    <w:p w:rsidR="0071299E" w:rsidRPr="00261FEA" w:rsidRDefault="0071299E" w:rsidP="00AA2809">
      <w:pPr>
        <w:keepLines w:val="0"/>
        <w:overflowPunct/>
        <w:autoSpaceDE/>
        <w:autoSpaceDN/>
        <w:adjustRightInd/>
        <w:spacing w:line="240" w:lineRule="auto"/>
        <w:ind w:firstLine="0"/>
        <w:jc w:val="center"/>
        <w:rPr>
          <w:rFonts w:eastAsia="SimSun"/>
          <w:color w:val="000000"/>
          <w:sz w:val="24"/>
          <w:szCs w:val="24"/>
          <w:u w:val="single"/>
          <w:lang w:eastAsia="zh-CN"/>
        </w:rPr>
      </w:pPr>
    </w:p>
    <w:p w:rsidR="00AA2809"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0"/>
        <w:gridCol w:w="4253"/>
        <w:gridCol w:w="3544"/>
      </w:tblGrid>
      <w:tr w:rsidR="00B46457" w:rsidRPr="003E3E63" w:rsidTr="00B46457">
        <w:tc>
          <w:tcPr>
            <w:tcW w:w="2240" w:type="dxa"/>
            <w:shd w:val="clear" w:color="auto" w:fill="auto"/>
          </w:tcPr>
          <w:p w:rsidR="00B46457" w:rsidRPr="00762C98" w:rsidRDefault="00B46457" w:rsidP="00B4645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253" w:type="dxa"/>
            <w:shd w:val="clear" w:color="auto" w:fill="auto"/>
            <w:vAlign w:val="center"/>
          </w:tcPr>
          <w:p w:rsidR="00B46457" w:rsidRPr="00762C98" w:rsidRDefault="00B46457" w:rsidP="00B4645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4" w:type="dxa"/>
            <w:shd w:val="clear" w:color="auto" w:fill="auto"/>
            <w:vAlign w:val="center"/>
          </w:tcPr>
          <w:p w:rsidR="00B46457" w:rsidRPr="00A7476A" w:rsidRDefault="00B46457" w:rsidP="00B4645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46457" w:rsidRPr="00A7476A" w:rsidRDefault="00B46457" w:rsidP="00B4645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46457" w:rsidRPr="00762C98" w:rsidRDefault="00B46457" w:rsidP="00B46457">
            <w:pPr>
              <w:keepLines w:val="0"/>
              <w:tabs>
                <w:tab w:val="left" w:pos="2520"/>
              </w:tabs>
              <w:overflowPunct/>
              <w:autoSpaceDE/>
              <w:autoSpaceDN/>
              <w:adjustRightInd/>
              <w:spacing w:line="240" w:lineRule="auto"/>
              <w:ind w:left="-105" w:firstLine="0"/>
              <w:jc w:val="center"/>
              <w:rPr>
                <w:rFonts w:eastAsia="SimSun"/>
                <w:sz w:val="24"/>
                <w:szCs w:val="24"/>
                <w:lang w:eastAsia="zh-CN"/>
              </w:rPr>
            </w:pPr>
            <w:r w:rsidRPr="00A7476A">
              <w:rPr>
                <w:b/>
                <w:sz w:val="24"/>
                <w:szCs w:val="24"/>
              </w:rPr>
              <w:t>разрешенного строительства</w:t>
            </w:r>
          </w:p>
        </w:tc>
      </w:tr>
      <w:tr w:rsidR="00B46457" w:rsidRPr="003E3E63" w:rsidTr="00B46457">
        <w:trPr>
          <w:trHeight w:val="2014"/>
        </w:trPr>
        <w:tc>
          <w:tcPr>
            <w:tcW w:w="2240" w:type="dxa"/>
            <w:shd w:val="clear" w:color="auto" w:fill="auto"/>
          </w:tcPr>
          <w:p w:rsidR="00B46457" w:rsidRPr="00762C98" w:rsidRDefault="00B46457" w:rsidP="00B46457">
            <w:pPr>
              <w:keepLines w:val="0"/>
              <w:overflowPunct/>
              <w:autoSpaceDE/>
              <w:autoSpaceDN/>
              <w:adjustRightInd/>
              <w:spacing w:line="240" w:lineRule="auto"/>
              <w:ind w:firstLine="0"/>
              <w:jc w:val="left"/>
              <w:rPr>
                <w:sz w:val="24"/>
                <w:szCs w:val="24"/>
              </w:rPr>
            </w:pPr>
            <w:r w:rsidRPr="00762C98">
              <w:rPr>
                <w:sz w:val="24"/>
                <w:szCs w:val="24"/>
              </w:rPr>
              <w:t>Научное обеспечение сельского хозяйства</w:t>
            </w:r>
          </w:p>
          <w:p w:rsidR="00B46457" w:rsidRPr="00B46457" w:rsidRDefault="00B46457" w:rsidP="00B46457">
            <w:pPr>
              <w:keepLines w:val="0"/>
              <w:overflowPunct/>
              <w:autoSpaceDE/>
              <w:autoSpaceDN/>
              <w:adjustRightInd/>
              <w:spacing w:line="240" w:lineRule="auto"/>
              <w:ind w:firstLine="0"/>
              <w:jc w:val="left"/>
              <w:rPr>
                <w:sz w:val="24"/>
                <w:szCs w:val="24"/>
                <w:lang w:val="en-US"/>
              </w:rPr>
            </w:pPr>
            <w:r>
              <w:rPr>
                <w:sz w:val="24"/>
                <w:szCs w:val="24"/>
                <w:lang w:val="en-US"/>
              </w:rPr>
              <w:t>[</w:t>
            </w:r>
            <w:r w:rsidRPr="00762C98">
              <w:rPr>
                <w:sz w:val="24"/>
                <w:szCs w:val="24"/>
              </w:rPr>
              <w:t>1.14</w:t>
            </w:r>
            <w:r>
              <w:rPr>
                <w:sz w:val="24"/>
                <w:szCs w:val="24"/>
                <w:lang w:val="en-US"/>
              </w:rPr>
              <w:t>]</w:t>
            </w:r>
          </w:p>
          <w:p w:rsidR="00B46457" w:rsidRPr="00762C98" w:rsidRDefault="00B46457" w:rsidP="00B46457">
            <w:pPr>
              <w:spacing w:line="240" w:lineRule="auto"/>
              <w:jc w:val="left"/>
              <w:rPr>
                <w:sz w:val="23"/>
                <w:szCs w:val="23"/>
                <w:shd w:val="clear" w:color="auto" w:fill="FFFFFF"/>
              </w:rPr>
            </w:pPr>
          </w:p>
        </w:tc>
        <w:tc>
          <w:tcPr>
            <w:tcW w:w="4253" w:type="dxa"/>
            <w:shd w:val="clear" w:color="auto" w:fill="auto"/>
          </w:tcPr>
          <w:p w:rsidR="00B46457" w:rsidRPr="00762C98" w:rsidRDefault="00B46457" w:rsidP="00461EA1">
            <w:pPr>
              <w:spacing w:line="240" w:lineRule="auto"/>
              <w:ind w:firstLine="0"/>
              <w:rPr>
                <w:sz w:val="23"/>
                <w:szCs w:val="23"/>
                <w:shd w:val="clear" w:color="auto" w:fill="FFFFFF"/>
              </w:rPr>
            </w:pPr>
            <w:r w:rsidRPr="00762C98">
              <w:rPr>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3544" w:type="dxa"/>
            <w:vMerge w:val="restart"/>
            <w:shd w:val="clear" w:color="auto" w:fill="auto"/>
          </w:tcPr>
          <w:p w:rsidR="00B46457" w:rsidRPr="00762C98" w:rsidRDefault="00B46457" w:rsidP="00FF2613">
            <w:pPr>
              <w:keepLines w:val="0"/>
              <w:tabs>
                <w:tab w:val="left" w:pos="1134"/>
              </w:tabs>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минимальная/максимальная площадь земельных участков – 100/100000 кв. м;</w:t>
            </w:r>
          </w:p>
          <w:p w:rsidR="00B46457" w:rsidRPr="00762C98" w:rsidRDefault="00B46457" w:rsidP="00FF2613">
            <w:pPr>
              <w:keepLines w:val="0"/>
              <w:tabs>
                <w:tab w:val="left" w:pos="1134"/>
              </w:tabs>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минимальный отступ от границ участка - </w:t>
            </w:r>
            <w:r w:rsidR="00637665">
              <w:rPr>
                <w:rFonts w:eastAsia="SimSun"/>
                <w:sz w:val="24"/>
                <w:szCs w:val="24"/>
                <w:lang w:eastAsia="zh-CN"/>
              </w:rPr>
              <w:t>3</w:t>
            </w:r>
            <w:r w:rsidRPr="00762C98">
              <w:rPr>
                <w:rFonts w:eastAsia="SimSun"/>
                <w:sz w:val="24"/>
                <w:szCs w:val="24"/>
                <w:lang w:eastAsia="zh-CN"/>
              </w:rPr>
              <w:t xml:space="preserve"> м;</w:t>
            </w:r>
          </w:p>
          <w:p w:rsidR="00B46457" w:rsidRPr="00762C98" w:rsidRDefault="00B46457" w:rsidP="00FF2613">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минимальный отступ от красной линии – 5 м.</w:t>
            </w:r>
          </w:p>
          <w:p w:rsidR="00B46457" w:rsidRPr="00762C98" w:rsidRDefault="00B46457" w:rsidP="00FF2613">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максимальная высота зданий, строений, сооружений </w:t>
            </w:r>
            <w:r w:rsidRPr="00762C98">
              <w:rPr>
                <w:rFonts w:eastAsia="SimSun"/>
                <w:sz w:val="24"/>
                <w:szCs w:val="24"/>
                <w:lang w:eastAsia="zh-CN"/>
              </w:rPr>
              <w:lastRenderedPageBreak/>
              <w:t xml:space="preserve">от уровня земли - </w:t>
            </w:r>
            <w:r w:rsidR="00637665">
              <w:rPr>
                <w:rFonts w:eastAsia="SimSun"/>
                <w:sz w:val="24"/>
                <w:szCs w:val="24"/>
                <w:lang w:eastAsia="zh-CN"/>
              </w:rPr>
              <w:t>3</w:t>
            </w:r>
            <w:r w:rsidRPr="00762C98">
              <w:rPr>
                <w:rFonts w:eastAsia="SimSun"/>
                <w:sz w:val="24"/>
                <w:szCs w:val="24"/>
                <w:lang w:eastAsia="zh-CN"/>
              </w:rPr>
              <w:t>0 м;</w:t>
            </w:r>
          </w:p>
          <w:p w:rsidR="00B46457" w:rsidRPr="00762C98" w:rsidRDefault="00B46457" w:rsidP="00FF2613">
            <w:pPr>
              <w:keepLines w:val="0"/>
              <w:overflowPunct/>
              <w:autoSpaceDE/>
              <w:autoSpaceDN/>
              <w:adjustRightInd/>
              <w:spacing w:line="240" w:lineRule="auto"/>
              <w:ind w:firstLine="709"/>
              <w:rPr>
                <w:rFonts w:eastAsia="SimSun"/>
                <w:sz w:val="24"/>
                <w:szCs w:val="24"/>
                <w:lang w:eastAsia="zh-CN"/>
              </w:rPr>
            </w:pPr>
            <w:r w:rsidRPr="00762C98">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7</w:t>
            </w:r>
            <w:r w:rsidRPr="00762C98">
              <w:rPr>
                <w:rFonts w:eastAsia="SimSun"/>
                <w:sz w:val="24"/>
                <w:szCs w:val="24"/>
                <w:lang w:eastAsia="zh-CN"/>
              </w:rPr>
              <w:t xml:space="preserve">0% </w:t>
            </w:r>
            <w:r w:rsidRPr="00762C98">
              <w:rPr>
                <w:sz w:val="24"/>
                <w:szCs w:val="24"/>
              </w:rPr>
              <w:t>(процент застройки подземной части не регламентируется)</w:t>
            </w:r>
          </w:p>
          <w:p w:rsidR="00B46457" w:rsidRPr="00762C98" w:rsidRDefault="00B46457" w:rsidP="00FF2613">
            <w:pPr>
              <w:tabs>
                <w:tab w:val="left" w:pos="2520"/>
              </w:tabs>
              <w:spacing w:line="240" w:lineRule="auto"/>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p w:rsidR="00B46457" w:rsidRPr="00762C98" w:rsidRDefault="00B46457" w:rsidP="00FF2613">
            <w:pPr>
              <w:tabs>
                <w:tab w:val="left" w:pos="2520"/>
              </w:tabs>
              <w:spacing w:line="240" w:lineRule="auto"/>
              <w:jc w:val="center"/>
              <w:rPr>
                <w:rFonts w:eastAsia="SimSun"/>
                <w:color w:val="000000"/>
                <w:sz w:val="24"/>
                <w:szCs w:val="24"/>
                <w:lang w:eastAsia="zh-CN"/>
              </w:rPr>
            </w:pPr>
          </w:p>
        </w:tc>
      </w:tr>
      <w:tr w:rsidR="00AA2809" w:rsidRPr="003E3E63" w:rsidTr="00B46457">
        <w:tc>
          <w:tcPr>
            <w:tcW w:w="2240" w:type="dxa"/>
            <w:shd w:val="clear" w:color="auto" w:fill="auto"/>
          </w:tcPr>
          <w:p w:rsidR="00AA2809" w:rsidRPr="00762C98" w:rsidRDefault="00AA2809" w:rsidP="00B46457">
            <w:pPr>
              <w:keepLines w:val="0"/>
              <w:overflowPunct/>
              <w:autoSpaceDE/>
              <w:autoSpaceDN/>
              <w:adjustRightInd/>
              <w:spacing w:line="240" w:lineRule="auto"/>
              <w:ind w:firstLine="0"/>
              <w:jc w:val="left"/>
              <w:rPr>
                <w:sz w:val="24"/>
                <w:szCs w:val="24"/>
              </w:rPr>
            </w:pPr>
            <w:r w:rsidRPr="00762C98">
              <w:rPr>
                <w:sz w:val="24"/>
                <w:szCs w:val="24"/>
              </w:rPr>
              <w:t xml:space="preserve">Хранение и переработка </w:t>
            </w:r>
            <w:r w:rsidRPr="00762C98">
              <w:rPr>
                <w:sz w:val="24"/>
                <w:szCs w:val="24"/>
              </w:rPr>
              <w:lastRenderedPageBreak/>
              <w:t>сельскохозяйственной продукции</w:t>
            </w:r>
          </w:p>
          <w:p w:rsidR="00AA2809" w:rsidRPr="00B46457" w:rsidRDefault="00B46457" w:rsidP="00B46457">
            <w:pPr>
              <w:keepLines w:val="0"/>
              <w:overflowPunct/>
              <w:autoSpaceDE/>
              <w:autoSpaceDN/>
              <w:adjustRightInd/>
              <w:spacing w:line="240" w:lineRule="auto"/>
              <w:ind w:firstLine="0"/>
              <w:jc w:val="left"/>
              <w:rPr>
                <w:sz w:val="24"/>
                <w:szCs w:val="24"/>
              </w:rPr>
            </w:pPr>
            <w:r w:rsidRPr="00461EA1">
              <w:rPr>
                <w:sz w:val="24"/>
                <w:szCs w:val="24"/>
              </w:rPr>
              <w:t>[</w:t>
            </w:r>
            <w:r w:rsidR="00AA2809" w:rsidRPr="00762C98">
              <w:rPr>
                <w:sz w:val="24"/>
                <w:szCs w:val="24"/>
              </w:rPr>
              <w:t>1.15</w:t>
            </w:r>
            <w:r w:rsidRPr="00B46457">
              <w:rPr>
                <w:sz w:val="24"/>
                <w:szCs w:val="24"/>
              </w:rPr>
              <w:t>]</w:t>
            </w:r>
          </w:p>
        </w:tc>
        <w:tc>
          <w:tcPr>
            <w:tcW w:w="4253" w:type="dxa"/>
            <w:shd w:val="clear" w:color="auto" w:fill="auto"/>
          </w:tcPr>
          <w:p w:rsidR="00AA2809" w:rsidRPr="00762C98" w:rsidRDefault="00AA2809" w:rsidP="00461EA1">
            <w:pPr>
              <w:spacing w:line="240" w:lineRule="auto"/>
              <w:ind w:firstLine="0"/>
              <w:rPr>
                <w:sz w:val="23"/>
                <w:szCs w:val="23"/>
                <w:shd w:val="clear" w:color="auto" w:fill="FFFFFF"/>
              </w:rPr>
            </w:pPr>
            <w:r w:rsidRPr="00762C98">
              <w:rPr>
                <w:sz w:val="24"/>
                <w:szCs w:val="24"/>
              </w:rPr>
              <w:lastRenderedPageBreak/>
              <w:t xml:space="preserve">Размещение зданий, сооружений, используемых для производства, </w:t>
            </w:r>
            <w:r w:rsidRPr="00762C98">
              <w:rPr>
                <w:sz w:val="24"/>
                <w:szCs w:val="24"/>
              </w:rPr>
              <w:lastRenderedPageBreak/>
              <w:t>хранения, первичной и глубокой переработки сельскохозяйственной продукции.</w:t>
            </w:r>
          </w:p>
        </w:tc>
        <w:tc>
          <w:tcPr>
            <w:tcW w:w="3544" w:type="dxa"/>
            <w:vMerge/>
            <w:shd w:val="clear" w:color="auto" w:fill="auto"/>
          </w:tcPr>
          <w:p w:rsidR="00AA2809" w:rsidRPr="00762C98" w:rsidRDefault="00AA2809" w:rsidP="00FF2613">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r w:rsidR="00AA2809" w:rsidRPr="003E3E63" w:rsidTr="00B46457">
        <w:tc>
          <w:tcPr>
            <w:tcW w:w="2240" w:type="dxa"/>
            <w:shd w:val="clear" w:color="auto" w:fill="auto"/>
          </w:tcPr>
          <w:p w:rsidR="00AA2809" w:rsidRPr="00762C98" w:rsidRDefault="00AA2809" w:rsidP="00B46457">
            <w:pPr>
              <w:keepLines w:val="0"/>
              <w:overflowPunct/>
              <w:autoSpaceDE/>
              <w:autoSpaceDN/>
              <w:adjustRightInd/>
              <w:spacing w:line="240" w:lineRule="auto"/>
              <w:ind w:firstLine="0"/>
              <w:jc w:val="left"/>
              <w:rPr>
                <w:sz w:val="24"/>
                <w:szCs w:val="24"/>
              </w:rPr>
            </w:pPr>
            <w:r w:rsidRPr="00762C98">
              <w:rPr>
                <w:sz w:val="24"/>
                <w:szCs w:val="24"/>
              </w:rPr>
              <w:lastRenderedPageBreak/>
              <w:t>Питомники</w:t>
            </w:r>
          </w:p>
          <w:p w:rsidR="00AA2809" w:rsidRPr="00B46457" w:rsidRDefault="00B46457" w:rsidP="00B46457">
            <w:pPr>
              <w:keepLines w:val="0"/>
              <w:overflowPunct/>
              <w:autoSpaceDE/>
              <w:autoSpaceDN/>
              <w:adjustRightInd/>
              <w:spacing w:line="240" w:lineRule="auto"/>
              <w:ind w:firstLine="0"/>
              <w:jc w:val="left"/>
              <w:rPr>
                <w:sz w:val="24"/>
                <w:szCs w:val="24"/>
                <w:lang w:val="en-US"/>
              </w:rPr>
            </w:pPr>
            <w:r>
              <w:rPr>
                <w:sz w:val="24"/>
                <w:szCs w:val="24"/>
                <w:lang w:val="en-US"/>
              </w:rPr>
              <w:t>[</w:t>
            </w:r>
            <w:r w:rsidR="00AA2809" w:rsidRPr="00762C98">
              <w:rPr>
                <w:sz w:val="24"/>
                <w:szCs w:val="24"/>
              </w:rPr>
              <w:t>1.17</w:t>
            </w:r>
            <w:r>
              <w:rPr>
                <w:sz w:val="24"/>
                <w:szCs w:val="24"/>
                <w:lang w:val="en-US"/>
              </w:rPr>
              <w:t>]</w:t>
            </w:r>
          </w:p>
        </w:tc>
        <w:tc>
          <w:tcPr>
            <w:tcW w:w="4253" w:type="dxa"/>
            <w:shd w:val="clear" w:color="auto" w:fill="auto"/>
          </w:tcPr>
          <w:p w:rsidR="00AA2809" w:rsidRPr="00762C98" w:rsidRDefault="00AA2809" w:rsidP="00461EA1">
            <w:pPr>
              <w:keepLines w:val="0"/>
              <w:shd w:val="clear" w:color="auto" w:fill="FFFFFF"/>
              <w:overflowPunct/>
              <w:autoSpaceDE/>
              <w:autoSpaceDN/>
              <w:adjustRightInd/>
              <w:spacing w:line="240" w:lineRule="auto"/>
              <w:ind w:firstLine="0"/>
              <w:rPr>
                <w:sz w:val="24"/>
                <w:szCs w:val="24"/>
              </w:rPr>
            </w:pPr>
            <w:r w:rsidRPr="00762C98">
              <w:rPr>
                <w:sz w:val="24"/>
                <w:szCs w:val="24"/>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AA2809" w:rsidRPr="00762C98" w:rsidRDefault="00AA2809" w:rsidP="00461EA1">
            <w:pPr>
              <w:spacing w:line="240" w:lineRule="auto"/>
              <w:ind w:firstLine="0"/>
              <w:rPr>
                <w:sz w:val="23"/>
                <w:szCs w:val="23"/>
                <w:shd w:val="clear" w:color="auto" w:fill="FFFFFF"/>
              </w:rPr>
            </w:pPr>
            <w:r w:rsidRPr="00762C98">
              <w:rPr>
                <w:sz w:val="24"/>
                <w:szCs w:val="24"/>
              </w:rPr>
              <w:t>размещение сооружений, необходимых для указанных видов сельскохозяйственного производства.</w:t>
            </w:r>
          </w:p>
        </w:tc>
        <w:tc>
          <w:tcPr>
            <w:tcW w:w="3544" w:type="dxa"/>
            <w:vMerge/>
            <w:shd w:val="clear" w:color="auto" w:fill="auto"/>
          </w:tcPr>
          <w:p w:rsidR="00AA2809" w:rsidRPr="00762C98" w:rsidRDefault="00AA2809" w:rsidP="00FF2613">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r w:rsidR="00AA2809" w:rsidRPr="003E3E63" w:rsidTr="00B46457">
        <w:tc>
          <w:tcPr>
            <w:tcW w:w="2240" w:type="dxa"/>
            <w:shd w:val="clear" w:color="auto" w:fill="auto"/>
          </w:tcPr>
          <w:p w:rsidR="00AA2809" w:rsidRPr="00762C98" w:rsidRDefault="00AA2809" w:rsidP="00B46457">
            <w:pPr>
              <w:keepLines w:val="0"/>
              <w:overflowPunct/>
              <w:autoSpaceDE/>
              <w:autoSpaceDN/>
              <w:adjustRightInd/>
              <w:spacing w:line="240" w:lineRule="auto"/>
              <w:ind w:firstLine="0"/>
              <w:jc w:val="left"/>
              <w:rPr>
                <w:sz w:val="24"/>
                <w:szCs w:val="24"/>
              </w:rPr>
            </w:pPr>
            <w:r w:rsidRPr="00762C98">
              <w:rPr>
                <w:sz w:val="24"/>
                <w:szCs w:val="24"/>
              </w:rPr>
              <w:t>Обеспечение сельскохозяйственного производства</w:t>
            </w:r>
          </w:p>
          <w:p w:rsidR="00AA2809" w:rsidRPr="00B46457" w:rsidRDefault="00B46457" w:rsidP="00B46457">
            <w:pPr>
              <w:keepLines w:val="0"/>
              <w:overflowPunct/>
              <w:autoSpaceDE/>
              <w:autoSpaceDN/>
              <w:adjustRightInd/>
              <w:spacing w:line="240" w:lineRule="auto"/>
              <w:ind w:firstLine="0"/>
              <w:jc w:val="left"/>
              <w:rPr>
                <w:sz w:val="24"/>
                <w:szCs w:val="24"/>
                <w:lang w:val="en-US"/>
              </w:rPr>
            </w:pPr>
            <w:r>
              <w:rPr>
                <w:sz w:val="24"/>
                <w:szCs w:val="24"/>
                <w:lang w:val="en-US"/>
              </w:rPr>
              <w:t>[</w:t>
            </w:r>
            <w:r w:rsidR="00AA2809" w:rsidRPr="00762C98">
              <w:rPr>
                <w:sz w:val="24"/>
                <w:szCs w:val="24"/>
              </w:rPr>
              <w:t>1.18</w:t>
            </w:r>
            <w:r>
              <w:rPr>
                <w:sz w:val="24"/>
                <w:szCs w:val="24"/>
                <w:lang w:val="en-US"/>
              </w:rPr>
              <w:t>]</w:t>
            </w:r>
          </w:p>
        </w:tc>
        <w:tc>
          <w:tcPr>
            <w:tcW w:w="4253" w:type="dxa"/>
            <w:shd w:val="clear" w:color="auto" w:fill="auto"/>
          </w:tcPr>
          <w:p w:rsidR="00AA2809" w:rsidRPr="00762C98" w:rsidRDefault="00AA2809" w:rsidP="00461EA1">
            <w:pPr>
              <w:spacing w:line="240" w:lineRule="auto"/>
              <w:ind w:firstLine="0"/>
              <w:rPr>
                <w:sz w:val="23"/>
                <w:szCs w:val="23"/>
                <w:shd w:val="clear" w:color="auto" w:fill="FFFFFF"/>
              </w:rPr>
            </w:pPr>
            <w:r w:rsidRPr="00762C98">
              <w:rPr>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3544" w:type="dxa"/>
            <w:vMerge/>
            <w:shd w:val="clear" w:color="auto" w:fill="auto"/>
          </w:tcPr>
          <w:p w:rsidR="00AA2809" w:rsidRPr="00762C98" w:rsidRDefault="00AA2809" w:rsidP="00FF2613">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tc>
      </w:tr>
    </w:tbl>
    <w:p w:rsidR="00AA2809" w:rsidRDefault="00AA2809" w:rsidP="00AA2809">
      <w:pPr>
        <w:keepLines w:val="0"/>
        <w:tabs>
          <w:tab w:val="left" w:pos="2520"/>
        </w:tabs>
        <w:overflowPunct/>
        <w:autoSpaceDE/>
        <w:autoSpaceDN/>
        <w:adjustRightInd/>
        <w:spacing w:line="240" w:lineRule="auto"/>
        <w:ind w:firstLine="0"/>
        <w:rPr>
          <w:rFonts w:eastAsia="SimSun"/>
          <w:color w:val="000000"/>
          <w:sz w:val="24"/>
          <w:szCs w:val="24"/>
          <w:lang w:eastAsia="zh-CN"/>
        </w:rPr>
      </w:pPr>
    </w:p>
    <w:p w:rsidR="00AA2809"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261FEA">
        <w:rPr>
          <w:rFonts w:eastAsia="SimSun"/>
          <w:color w:val="000000"/>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9"/>
        <w:gridCol w:w="4110"/>
        <w:gridCol w:w="3828"/>
      </w:tblGrid>
      <w:tr w:rsidR="00B46457" w:rsidRPr="00762C98" w:rsidTr="00B46457">
        <w:trPr>
          <w:trHeight w:val="552"/>
        </w:trPr>
        <w:tc>
          <w:tcPr>
            <w:tcW w:w="2099" w:type="dxa"/>
          </w:tcPr>
          <w:p w:rsidR="00B46457" w:rsidRPr="00762C98" w:rsidRDefault="00B46457" w:rsidP="00B4645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10" w:type="dxa"/>
            <w:vAlign w:val="center"/>
          </w:tcPr>
          <w:p w:rsidR="00B46457" w:rsidRPr="00762C98" w:rsidRDefault="00B46457" w:rsidP="00B4645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28" w:type="dxa"/>
            <w:vAlign w:val="center"/>
          </w:tcPr>
          <w:p w:rsidR="00B46457" w:rsidRPr="00A7476A" w:rsidRDefault="00B46457" w:rsidP="00B4645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B46457" w:rsidRPr="00A7476A" w:rsidRDefault="00B46457" w:rsidP="00B4645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B46457" w:rsidRPr="00762C98" w:rsidRDefault="00B46457" w:rsidP="00B46457">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AA2809" w:rsidRPr="00762C98" w:rsidTr="00B46457">
        <w:tc>
          <w:tcPr>
            <w:tcW w:w="2099" w:type="dxa"/>
            <w:shd w:val="clear" w:color="auto" w:fill="auto"/>
          </w:tcPr>
          <w:p w:rsidR="00AA2809" w:rsidRPr="00B46457" w:rsidRDefault="00B46457" w:rsidP="00B46457">
            <w:pPr>
              <w:keepLines w:val="0"/>
              <w:overflowPunct/>
              <w:autoSpaceDE/>
              <w:autoSpaceDN/>
              <w:adjustRightInd/>
              <w:spacing w:line="240" w:lineRule="auto"/>
              <w:ind w:firstLine="0"/>
              <w:jc w:val="center"/>
              <w:rPr>
                <w:sz w:val="24"/>
                <w:szCs w:val="24"/>
              </w:rPr>
            </w:pPr>
            <w:r>
              <w:rPr>
                <w:sz w:val="24"/>
                <w:szCs w:val="24"/>
              </w:rPr>
              <w:t>Нет</w:t>
            </w:r>
          </w:p>
        </w:tc>
        <w:tc>
          <w:tcPr>
            <w:tcW w:w="4110" w:type="dxa"/>
          </w:tcPr>
          <w:p w:rsidR="00AA2809" w:rsidRPr="00762C98" w:rsidRDefault="00B46457" w:rsidP="00B46457">
            <w:pPr>
              <w:keepLines w:val="0"/>
              <w:overflowPunct/>
              <w:autoSpaceDE/>
              <w:autoSpaceDN/>
              <w:adjustRightInd/>
              <w:spacing w:line="240" w:lineRule="auto"/>
              <w:ind w:firstLine="0"/>
              <w:jc w:val="center"/>
              <w:rPr>
                <w:rFonts w:eastAsia="SimSun"/>
                <w:sz w:val="24"/>
                <w:szCs w:val="24"/>
                <w:lang w:eastAsia="zh-CN"/>
              </w:rPr>
            </w:pPr>
            <w:r>
              <w:rPr>
                <w:sz w:val="24"/>
                <w:szCs w:val="24"/>
              </w:rPr>
              <w:t>Нет</w:t>
            </w:r>
          </w:p>
        </w:tc>
        <w:tc>
          <w:tcPr>
            <w:tcW w:w="3828" w:type="dxa"/>
          </w:tcPr>
          <w:p w:rsidR="00AA2809" w:rsidRPr="00762C98" w:rsidRDefault="00B46457" w:rsidP="00B46457">
            <w:pPr>
              <w:keepLines w:val="0"/>
              <w:overflowPunct/>
              <w:autoSpaceDE/>
              <w:autoSpaceDN/>
              <w:adjustRightInd/>
              <w:spacing w:line="240" w:lineRule="auto"/>
              <w:ind w:right="743" w:firstLine="0"/>
              <w:jc w:val="center"/>
              <w:rPr>
                <w:sz w:val="24"/>
                <w:szCs w:val="24"/>
              </w:rPr>
            </w:pPr>
            <w:r>
              <w:rPr>
                <w:sz w:val="24"/>
                <w:szCs w:val="24"/>
              </w:rPr>
              <w:t>Нет</w:t>
            </w:r>
          </w:p>
        </w:tc>
      </w:tr>
    </w:tbl>
    <w:p w:rsidR="00AA2809" w:rsidRPr="00762C98"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rsidR="00AA2809" w:rsidRPr="00762C98"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r w:rsidRPr="00762C98">
        <w:rPr>
          <w:rFonts w:eastAsia="SimSun"/>
          <w:color w:val="000000"/>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4"/>
        <w:gridCol w:w="5131"/>
      </w:tblGrid>
      <w:tr w:rsidR="00B46457" w:rsidRPr="00A7476A" w:rsidTr="00B46457">
        <w:trPr>
          <w:trHeight w:val="20"/>
          <w:tblHeader/>
        </w:trPr>
        <w:tc>
          <w:tcPr>
            <w:tcW w:w="4934" w:type="dxa"/>
            <w:vAlign w:val="center"/>
          </w:tcPr>
          <w:p w:rsidR="00B46457" w:rsidRPr="00A7476A" w:rsidRDefault="00B46457"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131" w:type="dxa"/>
            <w:vAlign w:val="center"/>
          </w:tcPr>
          <w:p w:rsidR="00B46457" w:rsidRPr="00A7476A" w:rsidRDefault="00B46457" w:rsidP="00FF2613">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B46457" w:rsidRPr="00A7476A" w:rsidTr="00B46457">
        <w:trPr>
          <w:trHeight w:val="20"/>
        </w:trPr>
        <w:tc>
          <w:tcPr>
            <w:tcW w:w="4934" w:type="dxa"/>
          </w:tcPr>
          <w:p w:rsidR="00B46457" w:rsidRPr="003650DD" w:rsidRDefault="00B46457" w:rsidP="00FF261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131" w:type="dxa"/>
          </w:tcPr>
          <w:p w:rsidR="00B46457" w:rsidRPr="00A7476A" w:rsidRDefault="00B46457" w:rsidP="00FF2613">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tbl>
    <w:p w:rsidR="00AA2809" w:rsidRPr="00261FEA" w:rsidRDefault="00AA2809" w:rsidP="00AA2809">
      <w:pPr>
        <w:keepLines w:val="0"/>
        <w:tabs>
          <w:tab w:val="left" w:pos="2520"/>
        </w:tabs>
        <w:overflowPunct/>
        <w:autoSpaceDE/>
        <w:autoSpaceDN/>
        <w:adjustRightInd/>
        <w:spacing w:line="240" w:lineRule="auto"/>
        <w:ind w:firstLine="0"/>
        <w:jc w:val="center"/>
        <w:rPr>
          <w:rFonts w:eastAsia="SimSun"/>
          <w:color w:val="000000"/>
          <w:sz w:val="24"/>
          <w:szCs w:val="24"/>
          <w:lang w:eastAsia="zh-CN"/>
        </w:rPr>
      </w:pP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B46457" w:rsidRPr="00A7476A" w:rsidRDefault="00B46457" w:rsidP="00B46457">
      <w:pPr>
        <w:keepLines w:val="0"/>
        <w:overflowPunct/>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 xml:space="preserve">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w:t>
      </w:r>
      <w:r w:rsidRPr="00A7476A">
        <w:rPr>
          <w:rFonts w:eastAsia="SimSun"/>
          <w:sz w:val="24"/>
          <w:szCs w:val="24"/>
          <w:lang w:eastAsia="zh-CN"/>
        </w:rPr>
        <w:lastRenderedPageBreak/>
        <w:t>участках, а также технические регламенты, градостроительные и строительные нормы и Правила.</w:t>
      </w:r>
      <w:proofErr w:type="gramEnd"/>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Не допускается размещение сельскохозяйственных предприятий, зданий, сооружений:</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площадках залегания полезных ископаемых без согласования с уполномоченными органами;</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зонах оползней, которые могут угрожать застройке и эксплуатации предприятий, зданий и сооружений;</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в первом поясе </w:t>
      </w:r>
      <w:proofErr w:type="gramStart"/>
      <w:r w:rsidRPr="00A7476A">
        <w:rPr>
          <w:rFonts w:eastAsia="SimSun"/>
          <w:sz w:val="24"/>
          <w:szCs w:val="24"/>
          <w:lang w:eastAsia="zh-CN"/>
        </w:rPr>
        <w:t>зоны санитарной охраны источников водоснабжения населенных пунктов</w:t>
      </w:r>
      <w:proofErr w:type="gramEnd"/>
      <w:r w:rsidRPr="00A7476A">
        <w:rPr>
          <w:rFonts w:eastAsia="SimSun"/>
          <w:sz w:val="24"/>
          <w:szCs w:val="24"/>
          <w:lang w:eastAsia="zh-CN"/>
        </w:rPr>
        <w:t>;</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первой и второй зонах округов санитарной охраны курортов;</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пригородных зеленых зон городских округов и городских поселений;</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земельных участках, загрязненных органическими и радиоактивными отбросами, до истечения сроков, установленных органами санитарно-эпидемиологического и ветеринарного надзора;</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на землях особо охраняемых природных территорий.</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Допускается размещение сельскохозяйственных предприятий, зданий и сооружений:</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во втором поясе санитарной охраны источников водоснабжения населенных пунктов, кроме животноводческих и птицеводческих предприятий;</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третьей зоне округов санитарной охраны курортов, если это не оказывает отрицательного влияния на природные лечебные ресурсы и санитарное состояние курорта;</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охранных зонах особо охраняемых территорий, если это не оказывает негативное (вредное) воздействие на природные комплексы особо охраняемых природных территорий.</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сельскохозяйственных предприятий, зданий и сооружений на прибрежных участках рек или водоемов планировочные отметки площадок предприятий </w:t>
      </w:r>
      <w:r w:rsidRPr="00A7476A">
        <w:rPr>
          <w:rFonts w:eastAsia="SimSun"/>
          <w:sz w:val="24"/>
          <w:szCs w:val="24"/>
          <w:lang w:eastAsia="zh-CN"/>
        </w:rPr>
        <w:lastRenderedPageBreak/>
        <w:t>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B46457" w:rsidRPr="00A7476A"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w:t>
      </w:r>
    </w:p>
    <w:p w:rsidR="00B46457" w:rsidRDefault="00B46457" w:rsidP="00B46457">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Сельскохозяйственные предприятия, осуществляющие выброс в атмосферу значительного количества дыма, пыли или неприятных запахов, не допускается располагать в замкнутых долинах, котлованах, у подножия гор и на других территориях, не обеспеченных естественным проветриванием.</w:t>
      </w:r>
    </w:p>
    <w:p w:rsidR="00D149BE" w:rsidRDefault="00D149BE" w:rsidP="00B46457">
      <w:pPr>
        <w:keepLines w:val="0"/>
        <w:overflowPunct/>
        <w:autoSpaceDE/>
        <w:autoSpaceDN/>
        <w:adjustRightInd/>
        <w:spacing w:line="240" w:lineRule="auto"/>
        <w:ind w:firstLine="709"/>
        <w:rPr>
          <w:rFonts w:eastAsia="SimSun"/>
          <w:sz w:val="24"/>
          <w:szCs w:val="24"/>
          <w:lang w:eastAsia="zh-CN"/>
        </w:rPr>
      </w:pPr>
    </w:p>
    <w:p w:rsidR="002B77CB" w:rsidRDefault="002B77CB" w:rsidP="00DC5A33">
      <w:pPr>
        <w:keepLines w:val="0"/>
        <w:overflowPunct/>
        <w:autoSpaceDE/>
        <w:autoSpaceDN/>
        <w:adjustRightInd/>
        <w:spacing w:line="240" w:lineRule="auto"/>
        <w:ind w:firstLine="0"/>
        <w:jc w:val="center"/>
        <w:outlineLvl w:val="0"/>
        <w:rPr>
          <w:rFonts w:eastAsia="SimSun"/>
          <w:bCs/>
          <w:caps/>
          <w:sz w:val="24"/>
          <w:szCs w:val="24"/>
          <w:lang w:eastAsia="zh-CN"/>
        </w:rPr>
      </w:pPr>
      <w:bookmarkStart w:id="95" w:name="_Toc99705658"/>
      <w:bookmarkStart w:id="96" w:name="_Toc111884386"/>
      <w:r w:rsidRPr="00A7476A">
        <w:rPr>
          <w:rFonts w:eastAsia="SimSun"/>
          <w:bCs/>
          <w:caps/>
          <w:sz w:val="24"/>
          <w:szCs w:val="24"/>
          <w:lang w:eastAsia="zh-CN"/>
        </w:rPr>
        <w:t>Зоны рекреационного назначения:</w:t>
      </w:r>
      <w:bookmarkEnd w:id="95"/>
      <w:bookmarkEnd w:id="96"/>
    </w:p>
    <w:p w:rsidR="007800CC" w:rsidRPr="007800CC" w:rsidRDefault="007800CC" w:rsidP="007800CC">
      <w:pPr>
        <w:ind w:left="567" w:firstLine="0"/>
        <w:rPr>
          <w:rFonts w:eastAsia="SimSun"/>
        </w:rPr>
      </w:pPr>
    </w:p>
    <w:p w:rsidR="007800CC" w:rsidRPr="00A7476A" w:rsidRDefault="007800CC" w:rsidP="007800CC">
      <w:pPr>
        <w:keepLines w:val="0"/>
        <w:overflowPunct/>
        <w:autoSpaceDE/>
        <w:autoSpaceDN/>
        <w:adjustRightInd/>
        <w:spacing w:line="240" w:lineRule="auto"/>
        <w:ind w:firstLine="0"/>
        <w:jc w:val="center"/>
        <w:outlineLvl w:val="0"/>
        <w:rPr>
          <w:bCs/>
          <w:sz w:val="24"/>
          <w:szCs w:val="24"/>
          <w:u w:val="single"/>
          <w:lang w:eastAsia="ar-SA"/>
        </w:rPr>
      </w:pPr>
      <w:bookmarkStart w:id="97" w:name="_Toc99705659"/>
      <w:bookmarkStart w:id="98" w:name="_Toc111884387"/>
      <w:bookmarkStart w:id="99" w:name="_GoBack"/>
      <w:r w:rsidRPr="00A7476A">
        <w:rPr>
          <w:bCs/>
          <w:sz w:val="24"/>
          <w:szCs w:val="24"/>
          <w:u w:val="single"/>
          <w:lang w:eastAsia="ar-SA"/>
        </w:rPr>
        <w:t>Р-</w:t>
      </w:r>
      <w:r>
        <w:rPr>
          <w:bCs/>
          <w:sz w:val="24"/>
          <w:szCs w:val="24"/>
          <w:u w:val="single"/>
          <w:lang w:eastAsia="ar-SA"/>
        </w:rPr>
        <w:t>1</w:t>
      </w:r>
      <w:r w:rsidRPr="00A7476A">
        <w:rPr>
          <w:bCs/>
          <w:sz w:val="24"/>
          <w:szCs w:val="24"/>
          <w:u w:val="single"/>
          <w:lang w:eastAsia="ar-SA"/>
        </w:rPr>
        <w:t xml:space="preserve">. Зона </w:t>
      </w:r>
      <w:r>
        <w:rPr>
          <w:bCs/>
          <w:sz w:val="24"/>
          <w:szCs w:val="24"/>
          <w:u w:val="single"/>
          <w:lang w:eastAsia="ar-SA"/>
        </w:rPr>
        <w:t>рекреации</w:t>
      </w:r>
      <w:r w:rsidRPr="00A7476A">
        <w:rPr>
          <w:bCs/>
          <w:sz w:val="24"/>
          <w:szCs w:val="24"/>
          <w:u w:val="single"/>
          <w:lang w:eastAsia="ar-SA"/>
        </w:rPr>
        <w:t>.</w:t>
      </w:r>
      <w:bookmarkEnd w:id="97"/>
      <w:bookmarkEnd w:id="98"/>
    </w:p>
    <w:p w:rsidR="007800CC" w:rsidRPr="00A7476A" w:rsidRDefault="007800CC" w:rsidP="007800CC">
      <w:pPr>
        <w:keepLines w:val="0"/>
        <w:overflowPunct/>
        <w:autoSpaceDE/>
        <w:autoSpaceDN/>
        <w:adjustRightInd/>
        <w:spacing w:line="240" w:lineRule="auto"/>
        <w:ind w:firstLine="284"/>
        <w:jc w:val="center"/>
        <w:rPr>
          <w:bCs/>
          <w:sz w:val="24"/>
          <w:szCs w:val="24"/>
          <w:u w:val="single"/>
          <w:lang w:eastAsia="ar-SA"/>
        </w:rPr>
      </w:pPr>
    </w:p>
    <w:p w:rsidR="007800CC" w:rsidRDefault="007800CC" w:rsidP="007800C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8"/>
        <w:gridCol w:w="4110"/>
      </w:tblGrid>
      <w:tr w:rsidR="007800CC" w:rsidRPr="00261FEA" w:rsidTr="006C05C7">
        <w:trPr>
          <w:trHeight w:val="20"/>
        </w:trPr>
        <w:tc>
          <w:tcPr>
            <w:tcW w:w="1985" w:type="dxa"/>
          </w:tcPr>
          <w:p w:rsidR="007800CC" w:rsidRPr="00D42DA2"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28" w:type="dxa"/>
            <w:vAlign w:val="center"/>
          </w:tcPr>
          <w:p w:rsidR="007800CC" w:rsidRPr="00D42DA2"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4110" w:type="dxa"/>
            <w:vAlign w:val="center"/>
          </w:tcPr>
          <w:p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7800CC" w:rsidRPr="00D42DA2" w:rsidRDefault="007800CC" w:rsidP="006C05C7">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7800CC" w:rsidRPr="00261FEA" w:rsidTr="00D149BE">
        <w:trPr>
          <w:trHeight w:val="853"/>
        </w:trPr>
        <w:tc>
          <w:tcPr>
            <w:tcW w:w="1985" w:type="dxa"/>
          </w:tcPr>
          <w:p w:rsidR="007800CC" w:rsidRPr="00DC5A33" w:rsidRDefault="008C0B2E" w:rsidP="006C05C7">
            <w:pPr>
              <w:keepLines w:val="0"/>
              <w:overflowPunct/>
              <w:autoSpaceDE/>
              <w:autoSpaceDN/>
              <w:adjustRightInd/>
              <w:spacing w:line="240" w:lineRule="auto"/>
              <w:ind w:firstLine="0"/>
              <w:jc w:val="left"/>
              <w:rPr>
                <w:sz w:val="24"/>
                <w:szCs w:val="24"/>
                <w:shd w:val="clear" w:color="auto" w:fill="FFFFFF"/>
              </w:rPr>
            </w:pPr>
            <w:r w:rsidRPr="008C0B2E">
              <w:rPr>
                <w:sz w:val="24"/>
                <w:szCs w:val="24"/>
                <w:shd w:val="clear" w:color="auto" w:fill="FFFFFF"/>
              </w:rPr>
              <w:t xml:space="preserve">Деятельность по особой охране и изучению природы </w:t>
            </w:r>
            <w:r w:rsidR="007800CC" w:rsidRPr="00DC5A33">
              <w:rPr>
                <w:sz w:val="24"/>
                <w:szCs w:val="24"/>
                <w:shd w:val="clear" w:color="auto" w:fill="FFFFFF"/>
              </w:rPr>
              <w:t>[</w:t>
            </w:r>
            <w:r>
              <w:rPr>
                <w:sz w:val="24"/>
                <w:szCs w:val="24"/>
                <w:shd w:val="clear" w:color="auto" w:fill="FFFFFF"/>
              </w:rPr>
              <w:t>9</w:t>
            </w:r>
            <w:r w:rsidR="007800CC" w:rsidRPr="00261FEA">
              <w:rPr>
                <w:sz w:val="24"/>
                <w:szCs w:val="24"/>
                <w:shd w:val="clear" w:color="auto" w:fill="FFFFFF"/>
              </w:rPr>
              <w:t>.</w:t>
            </w:r>
            <w:r>
              <w:rPr>
                <w:sz w:val="24"/>
                <w:szCs w:val="24"/>
                <w:shd w:val="clear" w:color="auto" w:fill="FFFFFF"/>
              </w:rPr>
              <w:t>0</w:t>
            </w:r>
            <w:r w:rsidR="007800CC" w:rsidRPr="00DC5A33">
              <w:rPr>
                <w:sz w:val="24"/>
                <w:szCs w:val="24"/>
                <w:shd w:val="clear" w:color="auto" w:fill="FFFFFF"/>
              </w:rPr>
              <w:t>]</w:t>
            </w:r>
          </w:p>
        </w:tc>
        <w:tc>
          <w:tcPr>
            <w:tcW w:w="3828" w:type="dxa"/>
          </w:tcPr>
          <w:p w:rsidR="007800CC" w:rsidRPr="00261FEA" w:rsidRDefault="008C0B2E" w:rsidP="006C05C7">
            <w:pPr>
              <w:keepLines w:val="0"/>
              <w:overflowPunct/>
              <w:autoSpaceDE/>
              <w:autoSpaceDN/>
              <w:adjustRightInd/>
              <w:spacing w:line="240" w:lineRule="auto"/>
              <w:ind w:firstLine="0"/>
              <w:rPr>
                <w:sz w:val="24"/>
                <w:szCs w:val="24"/>
                <w:shd w:val="clear" w:color="auto" w:fill="FFFFFF"/>
              </w:rPr>
            </w:pPr>
            <w:r w:rsidRPr="008C0B2E">
              <w:rPr>
                <w:sz w:val="24"/>
                <w:szCs w:val="24"/>
                <w:shd w:val="clear" w:color="auto" w:fill="FFFFFF"/>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4110" w:type="dxa"/>
            <w:vMerge w:val="restart"/>
          </w:tcPr>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r w:rsidRPr="0040045B">
              <w:rPr>
                <w:rFonts w:eastAsia="SimSun"/>
                <w:sz w:val="24"/>
                <w:szCs w:val="24"/>
                <w:lang w:eastAsia="zh-CN"/>
              </w:rPr>
              <w:t>Не подлежат установлению</w:t>
            </w: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6C05C7">
            <w:pPr>
              <w:keepLines w:val="0"/>
              <w:overflowPunct/>
              <w:autoSpaceDE/>
              <w:autoSpaceDN/>
              <w:adjustRightInd/>
              <w:spacing w:line="240" w:lineRule="auto"/>
              <w:ind w:firstLine="0"/>
              <w:jc w:val="center"/>
              <w:rPr>
                <w:rFonts w:eastAsia="SimSun"/>
                <w:sz w:val="24"/>
                <w:szCs w:val="24"/>
                <w:lang w:eastAsia="zh-CN"/>
              </w:rPr>
            </w:pPr>
          </w:p>
          <w:p w:rsidR="007800CC" w:rsidRDefault="007800CC"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Default="00FC6C84" w:rsidP="00FC6C84">
            <w:pPr>
              <w:keepLines w:val="0"/>
              <w:overflowPunct/>
              <w:autoSpaceDE/>
              <w:autoSpaceDN/>
              <w:adjustRightInd/>
              <w:spacing w:line="240" w:lineRule="auto"/>
              <w:ind w:firstLine="0"/>
              <w:rPr>
                <w:rFonts w:eastAsia="SimSun"/>
                <w:sz w:val="24"/>
                <w:szCs w:val="24"/>
                <w:lang w:eastAsia="zh-CN"/>
              </w:rPr>
            </w:pPr>
          </w:p>
          <w:p w:rsidR="00FC6C84" w:rsidRPr="0040045B" w:rsidRDefault="00FC6C84" w:rsidP="00FC6C84">
            <w:pPr>
              <w:keepLines w:val="0"/>
              <w:overflowPunct/>
              <w:autoSpaceDE/>
              <w:autoSpaceDN/>
              <w:adjustRightInd/>
              <w:spacing w:line="240" w:lineRule="auto"/>
              <w:ind w:firstLine="0"/>
              <w:rPr>
                <w:rFonts w:eastAsia="SimSun"/>
                <w:sz w:val="24"/>
                <w:szCs w:val="24"/>
                <w:lang w:eastAsia="zh-CN"/>
              </w:rPr>
            </w:pPr>
          </w:p>
        </w:tc>
      </w:tr>
      <w:tr w:rsidR="007800CC" w:rsidRPr="00261FEA" w:rsidTr="006C05C7">
        <w:trPr>
          <w:trHeight w:val="3376"/>
        </w:trPr>
        <w:tc>
          <w:tcPr>
            <w:tcW w:w="1985" w:type="dxa"/>
          </w:tcPr>
          <w:p w:rsidR="007800CC" w:rsidRDefault="007800CC" w:rsidP="006C05C7">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Природно-познавательный туризм</w:t>
            </w:r>
          </w:p>
          <w:p w:rsidR="007800CC" w:rsidRPr="00DC5A33" w:rsidRDefault="007800CC" w:rsidP="006C05C7">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5.2</w:t>
            </w:r>
            <w:r>
              <w:rPr>
                <w:sz w:val="24"/>
                <w:szCs w:val="24"/>
                <w:shd w:val="clear" w:color="auto" w:fill="FFFFFF"/>
                <w:lang w:val="en-US"/>
              </w:rPr>
              <w:t>]</w:t>
            </w:r>
          </w:p>
        </w:tc>
        <w:tc>
          <w:tcPr>
            <w:tcW w:w="3828" w:type="dxa"/>
          </w:tcPr>
          <w:p w:rsidR="007800CC" w:rsidRPr="00261FEA" w:rsidRDefault="007800CC" w:rsidP="006C05C7">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7800CC" w:rsidRPr="00261FEA" w:rsidRDefault="007800CC" w:rsidP="006C05C7">
            <w:pPr>
              <w:keepLines w:val="0"/>
              <w:overflowPunct/>
              <w:autoSpaceDE/>
              <w:autoSpaceDN/>
              <w:adjustRightInd/>
              <w:spacing w:line="240" w:lineRule="auto"/>
              <w:ind w:firstLine="0"/>
              <w:rPr>
                <w:sz w:val="24"/>
                <w:szCs w:val="24"/>
                <w:shd w:val="clear" w:color="auto" w:fill="FFFFFF"/>
              </w:rPr>
            </w:pPr>
            <w:r w:rsidRPr="00261FEA">
              <w:rPr>
                <w:sz w:val="24"/>
                <w:szCs w:val="24"/>
                <w:shd w:val="clear" w:color="auto" w:fill="FFFFFF"/>
              </w:rPr>
              <w:t xml:space="preserve">осуществление необходимых природоохранных и </w:t>
            </w:r>
            <w:proofErr w:type="spellStart"/>
            <w:r w:rsidRPr="00261FEA">
              <w:rPr>
                <w:sz w:val="24"/>
                <w:szCs w:val="24"/>
                <w:shd w:val="clear" w:color="auto" w:fill="FFFFFF"/>
              </w:rPr>
              <w:t>природовосстановительных</w:t>
            </w:r>
            <w:proofErr w:type="spellEnd"/>
            <w:r w:rsidRPr="00261FEA">
              <w:rPr>
                <w:sz w:val="24"/>
                <w:szCs w:val="24"/>
                <w:shd w:val="clear" w:color="auto" w:fill="FFFFFF"/>
              </w:rPr>
              <w:t xml:space="preserve"> мероприятий</w:t>
            </w:r>
            <w:r>
              <w:rPr>
                <w:sz w:val="24"/>
                <w:szCs w:val="24"/>
                <w:shd w:val="clear" w:color="auto" w:fill="FFFFFF"/>
              </w:rPr>
              <w:t>.</w:t>
            </w:r>
          </w:p>
        </w:tc>
        <w:tc>
          <w:tcPr>
            <w:tcW w:w="4110" w:type="dxa"/>
            <w:vMerge/>
          </w:tcPr>
          <w:p w:rsidR="007800CC" w:rsidRPr="0040045B" w:rsidRDefault="007800CC" w:rsidP="006C05C7">
            <w:pPr>
              <w:keepLines w:val="0"/>
              <w:overflowPunct/>
              <w:autoSpaceDE/>
              <w:autoSpaceDN/>
              <w:adjustRightInd/>
              <w:spacing w:line="240" w:lineRule="auto"/>
              <w:ind w:firstLine="0"/>
              <w:jc w:val="center"/>
              <w:rPr>
                <w:rFonts w:eastAsia="SimSun"/>
                <w:sz w:val="24"/>
                <w:szCs w:val="24"/>
                <w:lang w:eastAsia="zh-CN"/>
              </w:rPr>
            </w:pPr>
          </w:p>
        </w:tc>
      </w:tr>
      <w:tr w:rsidR="007800CC" w:rsidRPr="00261FEA" w:rsidTr="00D149BE">
        <w:trPr>
          <w:trHeight w:val="995"/>
        </w:trPr>
        <w:tc>
          <w:tcPr>
            <w:tcW w:w="1985" w:type="dxa"/>
          </w:tcPr>
          <w:p w:rsidR="007800CC" w:rsidRPr="00DC5A33" w:rsidRDefault="00FC6C84" w:rsidP="006C05C7">
            <w:pPr>
              <w:keepLines w:val="0"/>
              <w:overflowPunct/>
              <w:autoSpaceDE/>
              <w:autoSpaceDN/>
              <w:adjustRightInd/>
              <w:spacing w:line="240" w:lineRule="auto"/>
              <w:ind w:firstLine="0"/>
              <w:jc w:val="left"/>
              <w:rPr>
                <w:sz w:val="24"/>
                <w:szCs w:val="24"/>
                <w:shd w:val="clear" w:color="auto" w:fill="FFFFFF"/>
                <w:lang w:val="en-US"/>
              </w:rPr>
            </w:pPr>
            <w:r w:rsidRPr="00FC6C84">
              <w:rPr>
                <w:sz w:val="24"/>
                <w:szCs w:val="24"/>
                <w:shd w:val="clear" w:color="auto" w:fill="FFFFFF"/>
              </w:rPr>
              <w:lastRenderedPageBreak/>
              <w:t xml:space="preserve">Охрана природных территорий </w:t>
            </w:r>
            <w:r w:rsidR="007800CC">
              <w:rPr>
                <w:sz w:val="24"/>
                <w:szCs w:val="24"/>
                <w:shd w:val="clear" w:color="auto" w:fill="FFFFFF"/>
                <w:lang w:val="en-US"/>
              </w:rPr>
              <w:t>[</w:t>
            </w:r>
            <w:r>
              <w:rPr>
                <w:sz w:val="24"/>
                <w:szCs w:val="24"/>
                <w:shd w:val="clear" w:color="auto" w:fill="FFFFFF"/>
              </w:rPr>
              <w:t>9</w:t>
            </w:r>
            <w:r w:rsidR="007800CC">
              <w:rPr>
                <w:sz w:val="24"/>
                <w:szCs w:val="24"/>
                <w:shd w:val="clear" w:color="auto" w:fill="FFFFFF"/>
              </w:rPr>
              <w:t>.</w:t>
            </w:r>
            <w:r>
              <w:rPr>
                <w:sz w:val="24"/>
                <w:szCs w:val="24"/>
                <w:shd w:val="clear" w:color="auto" w:fill="FFFFFF"/>
              </w:rPr>
              <w:t>1</w:t>
            </w:r>
            <w:r w:rsidR="007800CC">
              <w:rPr>
                <w:sz w:val="24"/>
                <w:szCs w:val="24"/>
                <w:shd w:val="clear" w:color="auto" w:fill="FFFFFF"/>
                <w:lang w:val="en-US"/>
              </w:rPr>
              <w:t>]</w:t>
            </w:r>
          </w:p>
        </w:tc>
        <w:tc>
          <w:tcPr>
            <w:tcW w:w="3828" w:type="dxa"/>
          </w:tcPr>
          <w:p w:rsidR="007800CC" w:rsidRPr="00261FEA" w:rsidRDefault="00FC6C84" w:rsidP="006C05C7">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FC6C84">
              <w:rPr>
                <w:sz w:val="24"/>
                <w:szCs w:val="24"/>
                <w:shd w:val="clear" w:color="auto" w:fill="FFFFFF"/>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r w:rsidR="007800CC">
              <w:rPr>
                <w:sz w:val="24"/>
                <w:szCs w:val="24"/>
                <w:shd w:val="clear" w:color="auto" w:fill="FFFFFF"/>
              </w:rPr>
              <w:t>.</w:t>
            </w:r>
            <w:proofErr w:type="gramEnd"/>
          </w:p>
        </w:tc>
        <w:tc>
          <w:tcPr>
            <w:tcW w:w="4110" w:type="dxa"/>
            <w:vMerge/>
          </w:tcPr>
          <w:p w:rsidR="007800CC" w:rsidRPr="0040045B" w:rsidRDefault="007800CC" w:rsidP="006C05C7">
            <w:pPr>
              <w:keepLines w:val="0"/>
              <w:overflowPunct/>
              <w:autoSpaceDE/>
              <w:autoSpaceDN/>
              <w:adjustRightInd/>
              <w:spacing w:line="240" w:lineRule="auto"/>
              <w:ind w:firstLine="0"/>
              <w:jc w:val="center"/>
              <w:rPr>
                <w:rFonts w:eastAsia="SimSun"/>
                <w:sz w:val="24"/>
                <w:szCs w:val="24"/>
                <w:lang w:eastAsia="zh-CN"/>
              </w:rPr>
            </w:pPr>
          </w:p>
        </w:tc>
      </w:tr>
      <w:tr w:rsidR="00FC6C84" w:rsidRPr="00261FEA" w:rsidTr="00FC6C84">
        <w:trPr>
          <w:trHeight w:val="1052"/>
        </w:trPr>
        <w:tc>
          <w:tcPr>
            <w:tcW w:w="1985" w:type="dxa"/>
            <w:tcBorders>
              <w:bottom w:val="single" w:sz="4" w:space="0" w:color="auto"/>
            </w:tcBorders>
          </w:tcPr>
          <w:p w:rsidR="00FC6C84" w:rsidRDefault="00FC6C84" w:rsidP="006C05C7">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Парки культуры и отдыха</w:t>
            </w:r>
          </w:p>
          <w:p w:rsidR="00FC6C84" w:rsidRPr="00DC5A33" w:rsidRDefault="00FC6C84" w:rsidP="006C05C7">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3.6.2</w:t>
            </w:r>
            <w:r>
              <w:rPr>
                <w:sz w:val="24"/>
                <w:szCs w:val="24"/>
                <w:shd w:val="clear" w:color="auto" w:fill="FFFFFF"/>
                <w:lang w:val="en-US"/>
              </w:rPr>
              <w:t>]</w:t>
            </w:r>
          </w:p>
        </w:tc>
        <w:tc>
          <w:tcPr>
            <w:tcW w:w="3828" w:type="dxa"/>
            <w:tcBorders>
              <w:bottom w:val="single" w:sz="4" w:space="0" w:color="auto"/>
            </w:tcBorders>
          </w:tcPr>
          <w:p w:rsidR="00FC6C84" w:rsidRPr="00261FEA" w:rsidRDefault="00FC6C84" w:rsidP="006C05C7">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парков культуры и отдыха</w:t>
            </w:r>
            <w:r>
              <w:rPr>
                <w:sz w:val="24"/>
                <w:szCs w:val="24"/>
                <w:shd w:val="clear" w:color="auto" w:fill="FFFFFF"/>
              </w:rPr>
              <w:t>.</w:t>
            </w:r>
          </w:p>
        </w:tc>
        <w:tc>
          <w:tcPr>
            <w:tcW w:w="4110" w:type="dxa"/>
            <w:vMerge/>
            <w:tcBorders>
              <w:bottom w:val="single" w:sz="4" w:space="0" w:color="auto"/>
            </w:tcBorders>
          </w:tcPr>
          <w:p w:rsidR="00FC6C84" w:rsidRPr="0040045B" w:rsidRDefault="00FC6C84" w:rsidP="006C05C7">
            <w:pPr>
              <w:keepLines w:val="0"/>
              <w:overflowPunct/>
              <w:autoSpaceDE/>
              <w:autoSpaceDN/>
              <w:adjustRightInd/>
              <w:spacing w:line="240" w:lineRule="auto"/>
              <w:ind w:firstLine="0"/>
              <w:jc w:val="center"/>
              <w:rPr>
                <w:rFonts w:eastAsia="SimSun"/>
                <w:sz w:val="24"/>
                <w:szCs w:val="24"/>
                <w:lang w:eastAsia="zh-CN"/>
              </w:rPr>
            </w:pPr>
          </w:p>
        </w:tc>
      </w:tr>
    </w:tbl>
    <w:p w:rsidR="007800CC" w:rsidRPr="00A7476A" w:rsidRDefault="007800CC" w:rsidP="007800CC">
      <w:pPr>
        <w:keepLines w:val="0"/>
        <w:tabs>
          <w:tab w:val="left" w:pos="2520"/>
        </w:tabs>
        <w:overflowPunct/>
        <w:autoSpaceDE/>
        <w:autoSpaceDN/>
        <w:adjustRightInd/>
        <w:spacing w:line="240" w:lineRule="auto"/>
        <w:ind w:firstLine="709"/>
        <w:jc w:val="center"/>
        <w:rPr>
          <w:rFonts w:eastAsia="SimSun"/>
          <w:sz w:val="24"/>
          <w:szCs w:val="24"/>
          <w:lang w:eastAsia="zh-CN"/>
        </w:rPr>
      </w:pPr>
    </w:p>
    <w:p w:rsidR="007800CC" w:rsidRPr="00A7476A" w:rsidRDefault="007800CC" w:rsidP="007800C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8"/>
        <w:gridCol w:w="3863"/>
        <w:gridCol w:w="3805"/>
      </w:tblGrid>
      <w:tr w:rsidR="007800CC" w:rsidRPr="00A7476A" w:rsidTr="006C05C7">
        <w:trPr>
          <w:trHeight w:val="20"/>
          <w:tblHeader/>
        </w:trPr>
        <w:tc>
          <w:tcPr>
            <w:tcW w:w="2368" w:type="dxa"/>
          </w:tcPr>
          <w:p w:rsidR="007800CC" w:rsidRPr="00A7476A"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63" w:type="dxa"/>
            <w:vAlign w:val="center"/>
          </w:tcPr>
          <w:p w:rsidR="007800CC" w:rsidRPr="00A7476A"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7800CC" w:rsidRPr="00A7476A" w:rsidRDefault="007800CC" w:rsidP="006C05C7">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FC6C84" w:rsidRPr="00A7476A" w:rsidTr="006C05C7">
        <w:trPr>
          <w:trHeight w:val="20"/>
        </w:trPr>
        <w:tc>
          <w:tcPr>
            <w:tcW w:w="2368" w:type="dxa"/>
          </w:tcPr>
          <w:p w:rsidR="00FC6C84" w:rsidRPr="00FC6C84" w:rsidRDefault="00FC6C84" w:rsidP="00FC6C84">
            <w:pPr>
              <w:keepLines w:val="0"/>
              <w:overflowPunct/>
              <w:autoSpaceDE/>
              <w:autoSpaceDN/>
              <w:adjustRightInd/>
              <w:spacing w:line="240" w:lineRule="auto"/>
              <w:ind w:firstLine="0"/>
              <w:jc w:val="left"/>
              <w:rPr>
                <w:sz w:val="24"/>
                <w:szCs w:val="24"/>
              </w:rPr>
            </w:pPr>
            <w:r w:rsidRPr="00FC6C84">
              <w:rPr>
                <w:sz w:val="24"/>
                <w:szCs w:val="24"/>
              </w:rPr>
              <w:t>Туристическое обслуживание</w:t>
            </w:r>
          </w:p>
          <w:p w:rsidR="00FC6C84" w:rsidRPr="00FC6C84" w:rsidRDefault="00FC6C84" w:rsidP="00FC6C84">
            <w:pPr>
              <w:keepLines w:val="0"/>
              <w:overflowPunct/>
              <w:autoSpaceDE/>
              <w:autoSpaceDN/>
              <w:adjustRightInd/>
              <w:spacing w:line="240" w:lineRule="auto"/>
              <w:ind w:firstLine="0"/>
              <w:jc w:val="left"/>
              <w:rPr>
                <w:sz w:val="24"/>
                <w:szCs w:val="24"/>
                <w:lang w:val="en-US"/>
              </w:rPr>
            </w:pPr>
            <w:r w:rsidRPr="00FC6C84">
              <w:rPr>
                <w:sz w:val="24"/>
                <w:szCs w:val="24"/>
                <w:lang w:val="en-US"/>
              </w:rPr>
              <w:t>[</w:t>
            </w:r>
            <w:r w:rsidRPr="00FC6C84">
              <w:rPr>
                <w:sz w:val="24"/>
                <w:szCs w:val="24"/>
              </w:rPr>
              <w:t>5.2.1</w:t>
            </w:r>
            <w:r w:rsidRPr="00FC6C84">
              <w:rPr>
                <w:sz w:val="24"/>
                <w:szCs w:val="24"/>
                <w:lang w:val="en-US"/>
              </w:rPr>
              <w:t>]</w:t>
            </w:r>
          </w:p>
          <w:p w:rsidR="00FC6C84" w:rsidRPr="00FC6C84" w:rsidRDefault="00FC6C84" w:rsidP="00FC6C84">
            <w:pPr>
              <w:keepLines w:val="0"/>
              <w:overflowPunct/>
              <w:autoSpaceDE/>
              <w:autoSpaceDN/>
              <w:adjustRightInd/>
              <w:spacing w:line="240" w:lineRule="auto"/>
              <w:ind w:firstLine="0"/>
              <w:jc w:val="center"/>
              <w:rPr>
                <w:sz w:val="24"/>
                <w:szCs w:val="24"/>
              </w:rPr>
            </w:pPr>
          </w:p>
          <w:p w:rsidR="00FC6C84" w:rsidRPr="00FC6C84" w:rsidRDefault="00FC6C84" w:rsidP="00FC6C84">
            <w:pPr>
              <w:keepLines w:val="0"/>
              <w:overflowPunct/>
              <w:autoSpaceDE/>
              <w:autoSpaceDN/>
              <w:adjustRightInd/>
              <w:spacing w:line="240" w:lineRule="auto"/>
              <w:ind w:firstLine="0"/>
              <w:rPr>
                <w:sz w:val="24"/>
                <w:szCs w:val="24"/>
                <w:shd w:val="clear" w:color="auto" w:fill="FFFFFF"/>
              </w:rPr>
            </w:pPr>
          </w:p>
        </w:tc>
        <w:tc>
          <w:tcPr>
            <w:tcW w:w="3863" w:type="dxa"/>
          </w:tcPr>
          <w:p w:rsidR="00FC6C84" w:rsidRPr="00FC6C84" w:rsidRDefault="00FC6C84" w:rsidP="00FC6C84">
            <w:pPr>
              <w:keepLines w:val="0"/>
              <w:overflowPunct/>
              <w:autoSpaceDE/>
              <w:autoSpaceDN/>
              <w:adjustRightInd/>
              <w:spacing w:line="240" w:lineRule="auto"/>
              <w:ind w:firstLine="0"/>
              <w:rPr>
                <w:sz w:val="24"/>
                <w:szCs w:val="24"/>
                <w:shd w:val="clear" w:color="auto" w:fill="FFFFFF"/>
              </w:rPr>
            </w:pPr>
            <w:r w:rsidRPr="00FC6C84">
              <w:rPr>
                <w:sz w:val="24"/>
                <w:szCs w:val="24"/>
              </w:rPr>
              <w:t>Размещение пансионатов, гостиниц, кемпингов, домов отдыха, не оказывающих услуги по лечению; размещение детских лагерей.</w:t>
            </w:r>
          </w:p>
        </w:tc>
        <w:tc>
          <w:tcPr>
            <w:tcW w:w="3805" w:type="dxa"/>
            <w:vMerge w:val="restart"/>
          </w:tcPr>
          <w:p w:rsidR="00FC6C84" w:rsidRPr="00FC6C84" w:rsidRDefault="00FC6C84" w:rsidP="0051459A">
            <w:pPr>
              <w:keepLines w:val="0"/>
              <w:overflowPunct/>
              <w:autoSpaceDE/>
              <w:autoSpaceDN/>
              <w:adjustRightInd/>
              <w:spacing w:line="240" w:lineRule="auto"/>
              <w:ind w:firstLine="709"/>
              <w:rPr>
                <w:rFonts w:eastAsia="SimSun"/>
                <w:sz w:val="24"/>
                <w:szCs w:val="24"/>
                <w:lang w:eastAsia="zh-CN"/>
              </w:rPr>
            </w:pPr>
            <w:r w:rsidRPr="00FC6C84">
              <w:rPr>
                <w:rFonts w:eastAsia="SimSun"/>
                <w:sz w:val="24"/>
                <w:szCs w:val="24"/>
                <w:lang w:eastAsia="zh-CN"/>
              </w:rPr>
              <w:t>минимальная/максимальная площадь земельных участков  – 500/50000 кв. м;</w:t>
            </w:r>
          </w:p>
          <w:p w:rsidR="00FC6C84" w:rsidRPr="00FC6C84" w:rsidRDefault="00FC6C84" w:rsidP="0051459A">
            <w:pPr>
              <w:keepLines w:val="0"/>
              <w:overflowPunct/>
              <w:autoSpaceDE/>
              <w:autoSpaceDN/>
              <w:adjustRightInd/>
              <w:spacing w:line="240" w:lineRule="auto"/>
              <w:ind w:firstLine="709"/>
              <w:rPr>
                <w:rFonts w:eastAsia="SimSun"/>
                <w:sz w:val="24"/>
                <w:szCs w:val="24"/>
                <w:lang w:eastAsia="zh-CN"/>
              </w:rPr>
            </w:pPr>
            <w:r w:rsidRPr="00FC6C84">
              <w:rPr>
                <w:rFonts w:eastAsia="SimSun"/>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rsidR="00FC6C84" w:rsidRPr="00FC6C84" w:rsidRDefault="00FC6C84" w:rsidP="0051459A">
            <w:pPr>
              <w:keepLines w:val="0"/>
              <w:overflowPunct/>
              <w:autoSpaceDE/>
              <w:autoSpaceDN/>
              <w:adjustRightInd/>
              <w:spacing w:line="240" w:lineRule="auto"/>
              <w:ind w:firstLine="709"/>
              <w:rPr>
                <w:rFonts w:eastAsia="SimSun"/>
                <w:sz w:val="24"/>
                <w:szCs w:val="24"/>
                <w:lang w:eastAsia="zh-CN"/>
              </w:rPr>
            </w:pPr>
            <w:r w:rsidRPr="00FC6C84">
              <w:rPr>
                <w:rFonts w:eastAsia="SimSun"/>
                <w:sz w:val="24"/>
                <w:szCs w:val="24"/>
                <w:lang w:eastAsia="zh-CN"/>
              </w:rPr>
              <w:t xml:space="preserve">максимальная высота зданий, строений, сооружений от уровня земли - </w:t>
            </w:r>
            <w:r w:rsidR="00637665">
              <w:rPr>
                <w:rFonts w:eastAsia="SimSun"/>
                <w:sz w:val="24"/>
                <w:szCs w:val="24"/>
                <w:lang w:eastAsia="zh-CN"/>
              </w:rPr>
              <w:t>2</w:t>
            </w:r>
            <w:r w:rsidRPr="00FC6C84">
              <w:rPr>
                <w:rFonts w:eastAsia="SimSun"/>
                <w:sz w:val="24"/>
                <w:szCs w:val="24"/>
                <w:lang w:eastAsia="zh-CN"/>
              </w:rPr>
              <w:t>0 м;</w:t>
            </w:r>
          </w:p>
          <w:p w:rsidR="00FC6C84" w:rsidRPr="00A7476A" w:rsidRDefault="00FC6C84" w:rsidP="0051459A">
            <w:pPr>
              <w:keepLines w:val="0"/>
              <w:overflowPunct/>
              <w:autoSpaceDE/>
              <w:autoSpaceDN/>
              <w:adjustRightInd/>
              <w:spacing w:line="240" w:lineRule="auto"/>
              <w:ind w:firstLine="709"/>
              <w:rPr>
                <w:rFonts w:eastAsia="SimSun"/>
                <w:sz w:val="24"/>
                <w:szCs w:val="24"/>
                <w:lang w:eastAsia="zh-CN"/>
              </w:rPr>
            </w:pPr>
            <w:r w:rsidRPr="00FC6C84">
              <w:rPr>
                <w:rFonts w:eastAsia="SimSun"/>
                <w:sz w:val="24"/>
                <w:szCs w:val="24"/>
                <w:lang w:eastAsia="zh-CN"/>
              </w:rPr>
              <w:t xml:space="preserve">минимальный отступ от границ земельного участка, за пределами которых запрещено строительство зданий, строений, сооружений, - </w:t>
            </w:r>
            <w:r>
              <w:rPr>
                <w:rFonts w:eastAsia="SimSun"/>
                <w:sz w:val="24"/>
                <w:szCs w:val="24"/>
                <w:lang w:eastAsia="zh-CN"/>
              </w:rPr>
              <w:t>5</w:t>
            </w:r>
            <w:r w:rsidRPr="00FC6C84">
              <w:rPr>
                <w:rFonts w:eastAsia="SimSun"/>
                <w:sz w:val="24"/>
                <w:szCs w:val="24"/>
                <w:lang w:eastAsia="zh-CN"/>
              </w:rPr>
              <w:t xml:space="preserve"> м.</w:t>
            </w:r>
          </w:p>
        </w:tc>
      </w:tr>
      <w:tr w:rsidR="00FC6C84" w:rsidRPr="00A7476A" w:rsidTr="006C05C7">
        <w:trPr>
          <w:trHeight w:val="20"/>
        </w:trPr>
        <w:tc>
          <w:tcPr>
            <w:tcW w:w="2368" w:type="dxa"/>
          </w:tcPr>
          <w:p w:rsidR="00FC6C84" w:rsidRPr="00FC6C84" w:rsidRDefault="00FC6C84" w:rsidP="00FC6C84">
            <w:pPr>
              <w:keepLines w:val="0"/>
              <w:overflowPunct/>
              <w:autoSpaceDE/>
              <w:autoSpaceDN/>
              <w:adjustRightInd/>
              <w:spacing w:line="240" w:lineRule="auto"/>
              <w:ind w:firstLine="0"/>
              <w:jc w:val="left"/>
              <w:rPr>
                <w:sz w:val="24"/>
                <w:szCs w:val="24"/>
                <w:shd w:val="clear" w:color="auto" w:fill="FFFFFF"/>
              </w:rPr>
            </w:pPr>
            <w:r w:rsidRPr="00FC6C84">
              <w:rPr>
                <w:sz w:val="24"/>
                <w:szCs w:val="24"/>
                <w:shd w:val="clear" w:color="auto" w:fill="FFFFFF"/>
              </w:rPr>
              <w:t>Охота и рыбалка</w:t>
            </w:r>
          </w:p>
          <w:p w:rsidR="00FC6C84" w:rsidRPr="00FC6C84" w:rsidRDefault="00FC6C84" w:rsidP="00FC6C84">
            <w:pPr>
              <w:keepLines w:val="0"/>
              <w:overflowPunct/>
              <w:autoSpaceDE/>
              <w:autoSpaceDN/>
              <w:adjustRightInd/>
              <w:spacing w:line="240" w:lineRule="auto"/>
              <w:ind w:firstLine="0"/>
              <w:jc w:val="left"/>
              <w:rPr>
                <w:sz w:val="24"/>
                <w:szCs w:val="24"/>
                <w:lang w:val="en-US"/>
              </w:rPr>
            </w:pPr>
            <w:r w:rsidRPr="00FC6C84">
              <w:rPr>
                <w:sz w:val="24"/>
                <w:szCs w:val="24"/>
                <w:lang w:val="en-US"/>
              </w:rPr>
              <w:t>[</w:t>
            </w:r>
            <w:r w:rsidRPr="00FC6C84">
              <w:rPr>
                <w:sz w:val="24"/>
                <w:szCs w:val="24"/>
              </w:rPr>
              <w:t>5.</w:t>
            </w:r>
            <w:r w:rsidRPr="00FC6C84">
              <w:rPr>
                <w:sz w:val="24"/>
                <w:szCs w:val="24"/>
                <w:lang w:val="en-US"/>
              </w:rPr>
              <w:t>3]</w:t>
            </w:r>
          </w:p>
          <w:p w:rsidR="00FC6C84" w:rsidRPr="00FC6C84" w:rsidRDefault="00FC6C84" w:rsidP="00FC6C84">
            <w:pPr>
              <w:keepLines w:val="0"/>
              <w:overflowPunct/>
              <w:autoSpaceDE/>
              <w:autoSpaceDN/>
              <w:adjustRightInd/>
              <w:spacing w:line="240" w:lineRule="auto"/>
              <w:ind w:firstLine="0"/>
              <w:rPr>
                <w:sz w:val="24"/>
                <w:szCs w:val="24"/>
                <w:shd w:val="clear" w:color="auto" w:fill="FFFFFF"/>
              </w:rPr>
            </w:pPr>
          </w:p>
        </w:tc>
        <w:tc>
          <w:tcPr>
            <w:tcW w:w="3863" w:type="dxa"/>
          </w:tcPr>
          <w:p w:rsidR="00FC6C84" w:rsidRPr="00FC6C84" w:rsidRDefault="00FC6C84" w:rsidP="00FC6C84">
            <w:pPr>
              <w:keepLines w:val="0"/>
              <w:overflowPunct/>
              <w:autoSpaceDE/>
              <w:autoSpaceDN/>
              <w:adjustRightInd/>
              <w:spacing w:line="240" w:lineRule="auto"/>
              <w:ind w:firstLine="0"/>
              <w:rPr>
                <w:sz w:val="24"/>
                <w:szCs w:val="24"/>
                <w:shd w:val="clear" w:color="auto" w:fill="FFFFFF"/>
              </w:rPr>
            </w:pPr>
            <w:r w:rsidRPr="00FC6C84">
              <w:rPr>
                <w:sz w:val="24"/>
                <w:szCs w:val="24"/>
                <w:shd w:val="clear" w:color="auto" w:fill="FFFFFF"/>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3805" w:type="dxa"/>
            <w:vMerge/>
          </w:tcPr>
          <w:p w:rsidR="00FC6C84" w:rsidRPr="00A7476A" w:rsidRDefault="00FC6C84" w:rsidP="00FC6C84">
            <w:pPr>
              <w:keepLines w:val="0"/>
              <w:overflowPunct/>
              <w:autoSpaceDE/>
              <w:autoSpaceDN/>
              <w:adjustRightInd/>
              <w:spacing w:line="240" w:lineRule="auto"/>
              <w:ind w:firstLine="709"/>
              <w:jc w:val="left"/>
              <w:rPr>
                <w:rFonts w:eastAsia="SimSun"/>
                <w:sz w:val="24"/>
                <w:szCs w:val="24"/>
                <w:lang w:eastAsia="zh-CN"/>
              </w:rPr>
            </w:pPr>
          </w:p>
        </w:tc>
      </w:tr>
      <w:tr w:rsidR="00FC6C84" w:rsidRPr="00A7476A" w:rsidTr="006C05C7">
        <w:trPr>
          <w:trHeight w:val="20"/>
        </w:trPr>
        <w:tc>
          <w:tcPr>
            <w:tcW w:w="2368" w:type="dxa"/>
          </w:tcPr>
          <w:p w:rsidR="00FC6C84" w:rsidRPr="00FC6C84" w:rsidRDefault="00FC6C84" w:rsidP="00FC6C84">
            <w:pPr>
              <w:keepLines w:val="0"/>
              <w:overflowPunct/>
              <w:autoSpaceDE/>
              <w:autoSpaceDN/>
              <w:adjustRightInd/>
              <w:spacing w:line="240" w:lineRule="auto"/>
              <w:ind w:firstLine="0"/>
              <w:jc w:val="left"/>
              <w:rPr>
                <w:sz w:val="24"/>
                <w:szCs w:val="24"/>
                <w:shd w:val="clear" w:color="auto" w:fill="FFFFFF"/>
              </w:rPr>
            </w:pPr>
            <w:r w:rsidRPr="00FC6C84">
              <w:rPr>
                <w:sz w:val="24"/>
                <w:szCs w:val="24"/>
                <w:shd w:val="clear" w:color="auto" w:fill="FFFFFF"/>
              </w:rPr>
              <w:t>Водный спорт</w:t>
            </w:r>
          </w:p>
          <w:p w:rsidR="00FC6C84" w:rsidRPr="00FC6C84" w:rsidRDefault="00FC6C84" w:rsidP="00FC6C84">
            <w:pPr>
              <w:keepLines w:val="0"/>
              <w:overflowPunct/>
              <w:autoSpaceDE/>
              <w:autoSpaceDN/>
              <w:adjustRightInd/>
              <w:spacing w:line="240" w:lineRule="auto"/>
              <w:ind w:firstLine="0"/>
              <w:jc w:val="left"/>
              <w:rPr>
                <w:sz w:val="24"/>
                <w:szCs w:val="24"/>
                <w:lang w:val="en-US"/>
              </w:rPr>
            </w:pPr>
            <w:r w:rsidRPr="00FC6C84">
              <w:rPr>
                <w:sz w:val="24"/>
                <w:szCs w:val="24"/>
                <w:lang w:val="en-US"/>
              </w:rPr>
              <w:t>[</w:t>
            </w:r>
            <w:r w:rsidRPr="00FC6C84">
              <w:rPr>
                <w:sz w:val="24"/>
                <w:szCs w:val="24"/>
              </w:rPr>
              <w:t>5.1.5</w:t>
            </w:r>
            <w:r w:rsidRPr="00FC6C84">
              <w:rPr>
                <w:sz w:val="24"/>
                <w:szCs w:val="24"/>
                <w:lang w:val="en-US"/>
              </w:rPr>
              <w:t>]</w:t>
            </w:r>
          </w:p>
          <w:p w:rsidR="00FC6C84" w:rsidRPr="00FC6C84" w:rsidRDefault="00FC6C84" w:rsidP="00FC6C84">
            <w:pPr>
              <w:keepLines w:val="0"/>
              <w:overflowPunct/>
              <w:autoSpaceDE/>
              <w:autoSpaceDN/>
              <w:adjustRightInd/>
              <w:spacing w:line="240" w:lineRule="auto"/>
              <w:ind w:firstLine="0"/>
              <w:rPr>
                <w:sz w:val="24"/>
                <w:szCs w:val="24"/>
                <w:shd w:val="clear" w:color="auto" w:fill="FFFFFF"/>
              </w:rPr>
            </w:pPr>
          </w:p>
        </w:tc>
        <w:tc>
          <w:tcPr>
            <w:tcW w:w="3863" w:type="dxa"/>
          </w:tcPr>
          <w:p w:rsidR="00FC6C84" w:rsidRPr="00FC6C84" w:rsidRDefault="00FC6C84" w:rsidP="00FC6C84">
            <w:pPr>
              <w:keepLines w:val="0"/>
              <w:overflowPunct/>
              <w:autoSpaceDE/>
              <w:autoSpaceDN/>
              <w:adjustRightInd/>
              <w:spacing w:line="240" w:lineRule="auto"/>
              <w:ind w:firstLine="0"/>
              <w:rPr>
                <w:sz w:val="24"/>
                <w:szCs w:val="24"/>
                <w:shd w:val="clear" w:color="auto" w:fill="FFFFFF"/>
              </w:rPr>
            </w:pPr>
            <w:r w:rsidRPr="00FC6C84">
              <w:rPr>
                <w:sz w:val="24"/>
                <w:szCs w:val="24"/>
                <w:shd w:val="clear" w:color="auto" w:fill="FFFFFF"/>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3805" w:type="dxa"/>
            <w:vMerge/>
            <w:vAlign w:val="center"/>
          </w:tcPr>
          <w:p w:rsidR="00FC6C84" w:rsidRPr="00A7476A" w:rsidRDefault="00FC6C84" w:rsidP="00FC6C84">
            <w:pPr>
              <w:keepLines w:val="0"/>
              <w:overflowPunct/>
              <w:autoSpaceDE/>
              <w:autoSpaceDN/>
              <w:adjustRightInd/>
              <w:spacing w:line="240" w:lineRule="auto"/>
              <w:ind w:firstLine="0"/>
              <w:jc w:val="left"/>
              <w:rPr>
                <w:rFonts w:eastAsia="SimSun"/>
                <w:sz w:val="24"/>
                <w:szCs w:val="24"/>
                <w:lang w:eastAsia="zh-CN"/>
              </w:rPr>
            </w:pPr>
          </w:p>
        </w:tc>
      </w:tr>
    </w:tbl>
    <w:p w:rsidR="007800CC" w:rsidRPr="00A7476A" w:rsidRDefault="007800CC" w:rsidP="007800CC">
      <w:pPr>
        <w:keepLines w:val="0"/>
        <w:tabs>
          <w:tab w:val="left" w:pos="2520"/>
        </w:tabs>
        <w:overflowPunct/>
        <w:autoSpaceDE/>
        <w:autoSpaceDN/>
        <w:adjustRightInd/>
        <w:spacing w:line="240" w:lineRule="auto"/>
        <w:ind w:firstLine="0"/>
        <w:jc w:val="center"/>
        <w:rPr>
          <w:rFonts w:eastAsia="SimSun"/>
          <w:sz w:val="24"/>
          <w:szCs w:val="24"/>
          <w:lang w:eastAsia="zh-CN"/>
        </w:rPr>
      </w:pPr>
    </w:p>
    <w:p w:rsidR="007800CC" w:rsidRPr="00A7476A" w:rsidRDefault="007800CC" w:rsidP="007800CC">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lastRenderedPageBreak/>
        <w:t>ВСПОМОГАТЕЛЬНЫЕ ВИДЫ И ПАРАМЕТРЫ РАЗРЕШЕННОГО ИСПОЛЬЗОВАНИЯ ЗЕМЕЛЬНЫХ УЧАСТКОВ И ОБЪЕКТОВ КАПИТАЛЬНОГО СТРОИТЕЛЬСТВА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0"/>
        <w:gridCol w:w="5244"/>
      </w:tblGrid>
      <w:tr w:rsidR="007800CC" w:rsidRPr="00A7476A" w:rsidTr="006C05C7">
        <w:trPr>
          <w:trHeight w:val="20"/>
          <w:tblHeader/>
        </w:trPr>
        <w:tc>
          <w:tcPr>
            <w:tcW w:w="4650" w:type="dxa"/>
            <w:vAlign w:val="center"/>
          </w:tcPr>
          <w:p w:rsidR="007800CC" w:rsidRPr="00A7476A" w:rsidRDefault="007800CC" w:rsidP="006C05C7">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ВИДЫ ИСПОЛЬЗОВАНИЯ</w:t>
            </w:r>
          </w:p>
        </w:tc>
        <w:tc>
          <w:tcPr>
            <w:tcW w:w="5244" w:type="dxa"/>
            <w:vAlign w:val="center"/>
          </w:tcPr>
          <w:p w:rsidR="007800CC" w:rsidRPr="00A7476A" w:rsidRDefault="007800CC" w:rsidP="006C05C7">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7800CC" w:rsidRPr="00A7476A" w:rsidTr="006C05C7">
        <w:trPr>
          <w:trHeight w:val="20"/>
        </w:trPr>
        <w:tc>
          <w:tcPr>
            <w:tcW w:w="4650" w:type="dxa"/>
          </w:tcPr>
          <w:p w:rsidR="007800CC" w:rsidRPr="003650DD" w:rsidRDefault="007800CC" w:rsidP="006C05C7">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244" w:type="dxa"/>
          </w:tcPr>
          <w:p w:rsidR="007800CC" w:rsidRPr="00A7476A" w:rsidRDefault="007800CC" w:rsidP="006C05C7">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tbl>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строений от красной линии или границ участка  </w:t>
      </w:r>
      <w:r w:rsidR="00637665">
        <w:rPr>
          <w:rFonts w:eastAsia="SimSun"/>
          <w:sz w:val="24"/>
          <w:szCs w:val="24"/>
          <w:lang w:eastAsia="zh-CN"/>
        </w:rPr>
        <w:t>-</w:t>
      </w:r>
      <w:r w:rsidRPr="00A7476A">
        <w:rPr>
          <w:rFonts w:eastAsia="SimSun"/>
          <w:sz w:val="24"/>
          <w:szCs w:val="24"/>
          <w:lang w:eastAsia="zh-CN"/>
        </w:rPr>
        <w:t xml:space="preserve">  5 метров.</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7800CC" w:rsidRPr="00A7476A" w:rsidRDefault="007800CC" w:rsidP="007800CC">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3650DD" w:rsidRDefault="007800CC" w:rsidP="007800CC">
      <w:pPr>
        <w:keepLines w:val="0"/>
        <w:overflowPunct/>
        <w:autoSpaceDE/>
        <w:autoSpaceDN/>
        <w:adjustRightInd/>
        <w:spacing w:line="240" w:lineRule="auto"/>
        <w:ind w:firstLine="0"/>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800CC" w:rsidRDefault="007800CC" w:rsidP="007800CC">
      <w:pPr>
        <w:keepLines w:val="0"/>
        <w:overflowPunct/>
        <w:autoSpaceDE/>
        <w:autoSpaceDN/>
        <w:adjustRightInd/>
        <w:spacing w:line="240" w:lineRule="auto"/>
        <w:ind w:firstLine="0"/>
        <w:jc w:val="left"/>
        <w:rPr>
          <w:rFonts w:eastAsia="SimSun"/>
          <w:sz w:val="24"/>
          <w:szCs w:val="24"/>
          <w:lang w:eastAsia="zh-CN"/>
        </w:rPr>
      </w:pPr>
    </w:p>
    <w:p w:rsidR="003650DD" w:rsidRPr="00A7476A" w:rsidRDefault="003650DD" w:rsidP="003650DD">
      <w:pPr>
        <w:keepLines w:val="0"/>
        <w:overflowPunct/>
        <w:autoSpaceDE/>
        <w:autoSpaceDN/>
        <w:adjustRightInd/>
        <w:spacing w:line="240" w:lineRule="auto"/>
        <w:ind w:firstLine="0"/>
        <w:jc w:val="center"/>
        <w:outlineLvl w:val="0"/>
        <w:rPr>
          <w:bCs/>
          <w:sz w:val="24"/>
          <w:szCs w:val="24"/>
          <w:u w:val="single"/>
          <w:lang w:eastAsia="ar-SA"/>
        </w:rPr>
      </w:pPr>
      <w:bookmarkStart w:id="100" w:name="_Toc111884388"/>
      <w:bookmarkEnd w:id="99"/>
      <w:r w:rsidRPr="00A7476A">
        <w:rPr>
          <w:bCs/>
          <w:sz w:val="24"/>
          <w:szCs w:val="24"/>
          <w:u w:val="single"/>
          <w:lang w:eastAsia="ar-SA"/>
        </w:rPr>
        <w:t>Р-</w:t>
      </w:r>
      <w:r>
        <w:rPr>
          <w:bCs/>
          <w:sz w:val="24"/>
          <w:szCs w:val="24"/>
          <w:u w:val="single"/>
          <w:lang w:eastAsia="ar-SA"/>
        </w:rPr>
        <w:t>2</w:t>
      </w:r>
      <w:r w:rsidRPr="00A7476A">
        <w:rPr>
          <w:bCs/>
          <w:sz w:val="24"/>
          <w:szCs w:val="24"/>
          <w:u w:val="single"/>
          <w:lang w:eastAsia="ar-SA"/>
        </w:rPr>
        <w:t xml:space="preserve">. Зона </w:t>
      </w:r>
      <w:r>
        <w:rPr>
          <w:bCs/>
          <w:sz w:val="24"/>
          <w:szCs w:val="24"/>
          <w:u w:val="single"/>
          <w:lang w:eastAsia="ar-SA"/>
        </w:rPr>
        <w:t>озеленённых территорий общего пользования</w:t>
      </w:r>
      <w:r w:rsidRPr="00A7476A">
        <w:rPr>
          <w:bCs/>
          <w:sz w:val="24"/>
          <w:szCs w:val="24"/>
          <w:u w:val="single"/>
          <w:lang w:eastAsia="ar-SA"/>
        </w:rPr>
        <w:t>.</w:t>
      </w:r>
      <w:bookmarkEnd w:id="100"/>
    </w:p>
    <w:p w:rsidR="003650DD" w:rsidRDefault="003650DD" w:rsidP="002B77CB">
      <w:pPr>
        <w:keepLines w:val="0"/>
        <w:overflowPunct/>
        <w:autoSpaceDE/>
        <w:autoSpaceDN/>
        <w:adjustRightInd/>
        <w:spacing w:line="240" w:lineRule="auto"/>
        <w:ind w:firstLine="284"/>
        <w:jc w:val="left"/>
        <w:rPr>
          <w:rFonts w:eastAsia="SimSun"/>
          <w:sz w:val="24"/>
          <w:szCs w:val="24"/>
          <w:lang w:eastAsia="zh-CN"/>
        </w:rPr>
      </w:pPr>
    </w:p>
    <w:p w:rsidR="003650DD"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3828"/>
        <w:gridCol w:w="3969"/>
      </w:tblGrid>
      <w:tr w:rsidR="003650DD" w:rsidRPr="00261FEA" w:rsidTr="00FF2613">
        <w:trPr>
          <w:trHeight w:val="20"/>
        </w:trPr>
        <w:tc>
          <w:tcPr>
            <w:tcW w:w="1985" w:type="dxa"/>
          </w:tcPr>
          <w:p w:rsidR="003650DD" w:rsidRPr="00D42DA2"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 xml:space="preserve">Наименование </w:t>
            </w:r>
            <w:r w:rsidRPr="00A7476A">
              <w:rPr>
                <w:b/>
                <w:sz w:val="24"/>
                <w:szCs w:val="24"/>
              </w:rPr>
              <w:lastRenderedPageBreak/>
              <w:t>вида разрешенного использования земельного участка, код</w:t>
            </w:r>
          </w:p>
        </w:tc>
        <w:tc>
          <w:tcPr>
            <w:tcW w:w="3828" w:type="dxa"/>
            <w:vAlign w:val="center"/>
          </w:tcPr>
          <w:p w:rsidR="003650DD" w:rsidRPr="00D42DA2"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 xml:space="preserve">Описание вида разрешенного </w:t>
            </w:r>
            <w:r w:rsidRPr="00A7476A">
              <w:rPr>
                <w:b/>
                <w:sz w:val="24"/>
                <w:szCs w:val="24"/>
              </w:rPr>
              <w:lastRenderedPageBreak/>
              <w:t>использования земельного участка согласно Классификатору видов разрешенного использования земельных участков</w:t>
            </w:r>
          </w:p>
        </w:tc>
        <w:tc>
          <w:tcPr>
            <w:tcW w:w="3969" w:type="dxa"/>
            <w:vAlign w:val="center"/>
          </w:tcPr>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lastRenderedPageBreak/>
              <w:t xml:space="preserve">Предельные размеры </w:t>
            </w:r>
            <w:proofErr w:type="gramStart"/>
            <w:r w:rsidRPr="00A7476A">
              <w:rPr>
                <w:b/>
                <w:sz w:val="24"/>
                <w:szCs w:val="24"/>
              </w:rPr>
              <w:t>земельных</w:t>
            </w:r>
            <w:proofErr w:type="gramEnd"/>
          </w:p>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lastRenderedPageBreak/>
              <w:t>участков и предельные параметры</w:t>
            </w:r>
          </w:p>
          <w:p w:rsidR="003650DD" w:rsidRPr="00D42DA2" w:rsidRDefault="003650DD" w:rsidP="00FF2613">
            <w:pPr>
              <w:keepLines w:val="0"/>
              <w:tabs>
                <w:tab w:val="left" w:pos="2520"/>
              </w:tabs>
              <w:overflowPunct/>
              <w:autoSpaceDE/>
              <w:autoSpaceDN/>
              <w:adjustRightInd/>
              <w:spacing w:line="240" w:lineRule="auto"/>
              <w:ind w:left="-84" w:firstLine="0"/>
              <w:jc w:val="center"/>
              <w:rPr>
                <w:rFonts w:eastAsia="SimSun"/>
                <w:sz w:val="24"/>
                <w:szCs w:val="24"/>
                <w:lang w:eastAsia="zh-CN"/>
              </w:rPr>
            </w:pPr>
            <w:r w:rsidRPr="00A7476A">
              <w:rPr>
                <w:b/>
                <w:sz w:val="24"/>
                <w:szCs w:val="24"/>
              </w:rPr>
              <w:t>разрешенного строительства</w:t>
            </w:r>
          </w:p>
        </w:tc>
      </w:tr>
      <w:tr w:rsidR="00D149BE" w:rsidRPr="00261FEA" w:rsidTr="00D149BE">
        <w:trPr>
          <w:trHeight w:val="1533"/>
        </w:trPr>
        <w:tc>
          <w:tcPr>
            <w:tcW w:w="1985" w:type="dxa"/>
          </w:tcPr>
          <w:p w:rsidR="00D149BE" w:rsidRDefault="00D149BE"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Площадки для занятий спортом</w:t>
            </w:r>
          </w:p>
          <w:p w:rsidR="00D149BE" w:rsidRPr="00DC5A33" w:rsidRDefault="00D149BE" w:rsidP="00FF2613">
            <w:pPr>
              <w:keepLines w:val="0"/>
              <w:overflowPunct/>
              <w:autoSpaceDE/>
              <w:autoSpaceDN/>
              <w:adjustRightInd/>
              <w:spacing w:line="240" w:lineRule="auto"/>
              <w:ind w:firstLine="0"/>
              <w:jc w:val="left"/>
              <w:rPr>
                <w:sz w:val="24"/>
                <w:szCs w:val="24"/>
                <w:shd w:val="clear" w:color="auto" w:fill="FFFFFF"/>
              </w:rPr>
            </w:pPr>
            <w:r w:rsidRPr="00DC5A33">
              <w:rPr>
                <w:sz w:val="24"/>
                <w:szCs w:val="24"/>
                <w:shd w:val="clear" w:color="auto" w:fill="FFFFFF"/>
              </w:rPr>
              <w:t>[</w:t>
            </w:r>
            <w:r w:rsidRPr="00261FEA">
              <w:rPr>
                <w:sz w:val="24"/>
                <w:szCs w:val="24"/>
                <w:shd w:val="clear" w:color="auto" w:fill="FFFFFF"/>
              </w:rPr>
              <w:t>5.1.3</w:t>
            </w:r>
            <w:r w:rsidRPr="00DC5A33">
              <w:rPr>
                <w:sz w:val="24"/>
                <w:szCs w:val="24"/>
                <w:shd w:val="clear" w:color="auto" w:fill="FFFFFF"/>
              </w:rPr>
              <w:t>]</w:t>
            </w:r>
          </w:p>
        </w:tc>
        <w:tc>
          <w:tcPr>
            <w:tcW w:w="3828" w:type="dxa"/>
          </w:tcPr>
          <w:p w:rsidR="00D149BE" w:rsidRDefault="00D149BE" w:rsidP="00FF2613">
            <w:pPr>
              <w:keepLines w:val="0"/>
              <w:overflowPunct/>
              <w:autoSpaceDE/>
              <w:autoSpaceDN/>
              <w:adjustRightInd/>
              <w:spacing w:line="240" w:lineRule="auto"/>
              <w:ind w:firstLine="0"/>
              <w:rPr>
                <w:sz w:val="24"/>
                <w:szCs w:val="24"/>
                <w:shd w:val="clear" w:color="auto" w:fill="FFFFFF"/>
              </w:rPr>
            </w:pPr>
            <w:proofErr w:type="gramStart"/>
            <w:r w:rsidRPr="00261FEA">
              <w:rPr>
                <w:sz w:val="24"/>
                <w:szCs w:val="24"/>
                <w:shd w:val="clear" w:color="auto" w:fill="FFFFFF"/>
              </w:rPr>
              <w:t>Размещение площадок для занятия спортом и физкультурой на открытом воздухе (физкультурные площадки, беговые дорожки, поля для спортивной игры</w:t>
            </w:r>
            <w:r>
              <w:rPr>
                <w:sz w:val="24"/>
                <w:szCs w:val="24"/>
                <w:shd w:val="clear" w:color="auto" w:fill="FFFFFF"/>
              </w:rPr>
              <w:t>.</w:t>
            </w:r>
            <w:proofErr w:type="gramEnd"/>
          </w:p>
          <w:p w:rsidR="00D149BE" w:rsidRPr="00261FEA" w:rsidRDefault="00D149BE" w:rsidP="00FF2613">
            <w:pPr>
              <w:keepLines w:val="0"/>
              <w:overflowPunct/>
              <w:autoSpaceDE/>
              <w:autoSpaceDN/>
              <w:adjustRightInd/>
              <w:spacing w:line="240" w:lineRule="auto"/>
              <w:ind w:firstLine="0"/>
              <w:rPr>
                <w:sz w:val="24"/>
                <w:szCs w:val="24"/>
                <w:shd w:val="clear" w:color="auto" w:fill="FFFFFF"/>
              </w:rPr>
            </w:pPr>
          </w:p>
        </w:tc>
        <w:tc>
          <w:tcPr>
            <w:tcW w:w="3969" w:type="dxa"/>
            <w:vMerge w:val="restart"/>
          </w:tcPr>
          <w:p w:rsidR="00D149BE" w:rsidRPr="0040045B" w:rsidRDefault="00D149BE" w:rsidP="003650DD">
            <w:pPr>
              <w:keepLines w:val="0"/>
              <w:overflowPunct/>
              <w:autoSpaceDE/>
              <w:autoSpaceDN/>
              <w:adjustRightInd/>
              <w:spacing w:line="240" w:lineRule="auto"/>
              <w:ind w:firstLine="0"/>
              <w:jc w:val="center"/>
              <w:rPr>
                <w:rFonts w:eastAsia="SimSun"/>
                <w:sz w:val="24"/>
                <w:szCs w:val="24"/>
                <w:lang w:eastAsia="zh-CN"/>
              </w:rPr>
            </w:pPr>
            <w:r w:rsidRPr="0040045B">
              <w:rPr>
                <w:rFonts w:eastAsia="SimSun"/>
                <w:sz w:val="24"/>
                <w:szCs w:val="24"/>
                <w:lang w:eastAsia="zh-CN"/>
              </w:rPr>
              <w:t>Не подлежат установлению</w:t>
            </w:r>
          </w:p>
        </w:tc>
      </w:tr>
      <w:tr w:rsidR="003650DD" w:rsidRPr="00261FEA" w:rsidTr="003650DD">
        <w:trPr>
          <w:trHeight w:val="977"/>
        </w:trPr>
        <w:tc>
          <w:tcPr>
            <w:tcW w:w="1985" w:type="dxa"/>
          </w:tcPr>
          <w:p w:rsidR="003650DD" w:rsidRDefault="003650DD"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Парки культуры и отдыха</w:t>
            </w:r>
          </w:p>
          <w:p w:rsidR="003650DD" w:rsidRPr="003650DD" w:rsidRDefault="003650DD" w:rsidP="00FF2613">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3.6.2</w:t>
            </w:r>
            <w:r w:rsidRPr="003650DD">
              <w:rPr>
                <w:sz w:val="24"/>
                <w:szCs w:val="24"/>
                <w:shd w:val="clear" w:color="auto" w:fill="FFFFFF"/>
              </w:rPr>
              <w:t>]</w:t>
            </w:r>
          </w:p>
        </w:tc>
        <w:tc>
          <w:tcPr>
            <w:tcW w:w="3828" w:type="dxa"/>
          </w:tcPr>
          <w:p w:rsidR="003650DD" w:rsidRPr="00261FEA" w:rsidRDefault="003650DD" w:rsidP="00FF2613">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парков культуры и отдыха</w:t>
            </w:r>
            <w:r>
              <w:rPr>
                <w:sz w:val="24"/>
                <w:szCs w:val="24"/>
                <w:shd w:val="clear" w:color="auto" w:fill="FFFFFF"/>
              </w:rPr>
              <w:t>.</w:t>
            </w:r>
          </w:p>
        </w:tc>
        <w:tc>
          <w:tcPr>
            <w:tcW w:w="3969" w:type="dxa"/>
            <w:vMerge/>
          </w:tcPr>
          <w:p w:rsidR="003650DD" w:rsidRPr="0040045B" w:rsidRDefault="003650DD" w:rsidP="00FF2613">
            <w:pPr>
              <w:keepLines w:val="0"/>
              <w:overflowPunct/>
              <w:autoSpaceDE/>
              <w:autoSpaceDN/>
              <w:adjustRightInd/>
              <w:spacing w:line="240" w:lineRule="auto"/>
              <w:ind w:firstLine="0"/>
              <w:jc w:val="center"/>
              <w:rPr>
                <w:rFonts w:eastAsia="SimSun"/>
                <w:sz w:val="24"/>
                <w:szCs w:val="24"/>
                <w:lang w:eastAsia="zh-CN"/>
              </w:rPr>
            </w:pPr>
          </w:p>
        </w:tc>
      </w:tr>
      <w:tr w:rsidR="003650DD" w:rsidRPr="00261FEA" w:rsidTr="00FF2613">
        <w:trPr>
          <w:trHeight w:val="630"/>
        </w:trPr>
        <w:tc>
          <w:tcPr>
            <w:tcW w:w="1985" w:type="dxa"/>
          </w:tcPr>
          <w:p w:rsidR="003650DD" w:rsidRDefault="003650DD"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Благоустройство территории</w:t>
            </w:r>
          </w:p>
          <w:p w:rsidR="003650DD" w:rsidRPr="00DC5A33" w:rsidRDefault="003650DD" w:rsidP="00FF2613">
            <w:pPr>
              <w:keepLines w:val="0"/>
              <w:overflowPunct/>
              <w:autoSpaceDE/>
              <w:autoSpaceDN/>
              <w:adjustRightInd/>
              <w:spacing w:line="240" w:lineRule="auto"/>
              <w:ind w:firstLine="0"/>
              <w:jc w:val="left"/>
              <w:rPr>
                <w:sz w:val="24"/>
                <w:lang w:val="en-US"/>
              </w:rPr>
            </w:pPr>
            <w:r>
              <w:rPr>
                <w:sz w:val="24"/>
                <w:szCs w:val="24"/>
                <w:shd w:val="clear" w:color="auto" w:fill="FFFFFF"/>
                <w:lang w:val="en-US"/>
              </w:rPr>
              <w:t>[</w:t>
            </w:r>
            <w:r>
              <w:rPr>
                <w:sz w:val="24"/>
                <w:szCs w:val="24"/>
                <w:shd w:val="clear" w:color="auto" w:fill="FFFFFF"/>
              </w:rPr>
              <w:t>12.0.2</w:t>
            </w:r>
            <w:r>
              <w:rPr>
                <w:sz w:val="24"/>
                <w:szCs w:val="24"/>
                <w:shd w:val="clear" w:color="auto" w:fill="FFFFFF"/>
                <w:lang w:val="en-US"/>
              </w:rPr>
              <w:t>]</w:t>
            </w:r>
          </w:p>
        </w:tc>
        <w:tc>
          <w:tcPr>
            <w:tcW w:w="3828" w:type="dxa"/>
          </w:tcPr>
          <w:p w:rsidR="003650DD" w:rsidRPr="00521B43" w:rsidRDefault="003650DD" w:rsidP="00FF2613">
            <w:pPr>
              <w:keepLines w:val="0"/>
              <w:shd w:val="clear" w:color="auto" w:fill="FFFFFF"/>
              <w:overflowPunct/>
              <w:autoSpaceDE/>
              <w:autoSpaceDN/>
              <w:adjustRightInd/>
              <w:spacing w:line="240" w:lineRule="auto"/>
              <w:ind w:firstLine="0"/>
              <w:rPr>
                <w:sz w:val="24"/>
                <w:szCs w:val="24"/>
                <w:shd w:val="clear" w:color="auto" w:fill="FFFFFF"/>
              </w:rPr>
            </w:pPr>
            <w:r w:rsidRPr="00261FEA">
              <w:rPr>
                <w:sz w:val="24"/>
                <w:szCs w:val="24"/>
                <w:shd w:val="clear" w:color="auto" w:fill="FFFFFF"/>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3969" w:type="dxa"/>
            <w:vMerge/>
          </w:tcPr>
          <w:p w:rsidR="003650DD" w:rsidRPr="0040045B" w:rsidRDefault="003650DD" w:rsidP="00FF2613">
            <w:pPr>
              <w:keepLines w:val="0"/>
              <w:overflowPunct/>
              <w:autoSpaceDE/>
              <w:autoSpaceDN/>
              <w:adjustRightInd/>
              <w:spacing w:line="240" w:lineRule="auto"/>
              <w:ind w:firstLine="0"/>
              <w:jc w:val="center"/>
              <w:rPr>
                <w:rFonts w:eastAsia="SimSun"/>
                <w:sz w:val="24"/>
                <w:szCs w:val="24"/>
                <w:lang w:eastAsia="zh-CN"/>
              </w:rPr>
            </w:pPr>
          </w:p>
        </w:tc>
      </w:tr>
      <w:tr w:rsidR="003650DD" w:rsidRPr="00261FEA" w:rsidTr="00FF2613">
        <w:trPr>
          <w:trHeight w:val="630"/>
        </w:trPr>
        <w:tc>
          <w:tcPr>
            <w:tcW w:w="1985" w:type="dxa"/>
          </w:tcPr>
          <w:p w:rsidR="003650DD" w:rsidRDefault="003650DD"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t>Земельные участки (территории) общего пользования</w:t>
            </w:r>
          </w:p>
          <w:p w:rsidR="003650DD" w:rsidRPr="003650DD" w:rsidRDefault="003650DD" w:rsidP="00FF2613">
            <w:pPr>
              <w:keepLines w:val="0"/>
              <w:overflowPunct/>
              <w:autoSpaceDE/>
              <w:autoSpaceDN/>
              <w:adjustRightInd/>
              <w:spacing w:line="240" w:lineRule="auto"/>
              <w:ind w:firstLine="0"/>
              <w:jc w:val="left"/>
              <w:rPr>
                <w:sz w:val="24"/>
                <w:szCs w:val="24"/>
                <w:shd w:val="clear" w:color="auto" w:fill="FFFFFF"/>
              </w:rPr>
            </w:pPr>
            <w:r w:rsidRPr="003650DD">
              <w:rPr>
                <w:sz w:val="24"/>
                <w:szCs w:val="24"/>
                <w:shd w:val="clear" w:color="auto" w:fill="FFFFFF"/>
              </w:rPr>
              <w:t>[</w:t>
            </w:r>
            <w:r>
              <w:rPr>
                <w:sz w:val="24"/>
                <w:szCs w:val="24"/>
                <w:shd w:val="clear" w:color="auto" w:fill="FFFFFF"/>
              </w:rPr>
              <w:t>12.0</w:t>
            </w:r>
            <w:r w:rsidRPr="003650DD">
              <w:rPr>
                <w:sz w:val="24"/>
                <w:szCs w:val="24"/>
                <w:shd w:val="clear" w:color="auto" w:fill="FFFFFF"/>
              </w:rPr>
              <w:t>]</w:t>
            </w:r>
          </w:p>
        </w:tc>
        <w:tc>
          <w:tcPr>
            <w:tcW w:w="3828" w:type="dxa"/>
          </w:tcPr>
          <w:p w:rsidR="003650DD" w:rsidRPr="00261FEA" w:rsidRDefault="003650DD" w:rsidP="00FF2613">
            <w:pPr>
              <w:keepLines w:val="0"/>
              <w:shd w:val="clear" w:color="auto" w:fill="FFFFFF"/>
              <w:overflowPunct/>
              <w:autoSpaceDE/>
              <w:autoSpaceDN/>
              <w:adjustRightInd/>
              <w:spacing w:line="240" w:lineRule="auto"/>
              <w:ind w:firstLine="0"/>
              <w:rPr>
                <w:sz w:val="24"/>
                <w:szCs w:val="24"/>
                <w:shd w:val="clear" w:color="auto" w:fill="FFFFFF"/>
              </w:rPr>
            </w:pPr>
            <w:r w:rsidRPr="008312E2">
              <w:rPr>
                <w:sz w:val="24"/>
                <w:szCs w:val="24"/>
                <w:shd w:val="clear" w:color="auto" w:fill="FFFFFF"/>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Pr>
                <w:sz w:val="24"/>
                <w:szCs w:val="24"/>
                <w:shd w:val="clear" w:color="auto" w:fill="FFFFFF"/>
              </w:rPr>
              <w:t xml:space="preserve"> </w:t>
            </w:r>
            <w:r w:rsidRPr="008312E2">
              <w:rPr>
                <w:sz w:val="24"/>
                <w:szCs w:val="24"/>
                <w:shd w:val="clear" w:color="auto" w:fill="FFFFFF"/>
              </w:rPr>
              <w:t>с кодами 12.0.1-12.0.2</w:t>
            </w:r>
            <w:r>
              <w:rPr>
                <w:sz w:val="24"/>
                <w:szCs w:val="24"/>
                <w:shd w:val="clear" w:color="auto" w:fill="FFFFFF"/>
              </w:rPr>
              <w:t>.</w:t>
            </w:r>
          </w:p>
        </w:tc>
        <w:tc>
          <w:tcPr>
            <w:tcW w:w="3969" w:type="dxa"/>
            <w:vMerge/>
          </w:tcPr>
          <w:p w:rsidR="003650DD" w:rsidRPr="0040045B" w:rsidRDefault="003650DD" w:rsidP="00FF2613">
            <w:pPr>
              <w:keepLines w:val="0"/>
              <w:overflowPunct/>
              <w:autoSpaceDE/>
              <w:autoSpaceDN/>
              <w:adjustRightInd/>
              <w:spacing w:line="240" w:lineRule="auto"/>
              <w:ind w:firstLine="0"/>
              <w:jc w:val="center"/>
              <w:rPr>
                <w:rFonts w:eastAsia="SimSun"/>
                <w:sz w:val="24"/>
                <w:szCs w:val="24"/>
                <w:lang w:eastAsia="zh-CN"/>
              </w:rPr>
            </w:pPr>
          </w:p>
        </w:tc>
      </w:tr>
      <w:tr w:rsidR="00BD2EA8" w:rsidRPr="00261FEA" w:rsidTr="00BD2EA8">
        <w:trPr>
          <w:trHeight w:val="5085"/>
        </w:trPr>
        <w:tc>
          <w:tcPr>
            <w:tcW w:w="1985" w:type="dxa"/>
          </w:tcPr>
          <w:p w:rsidR="00BD2EA8" w:rsidRDefault="00BD2EA8" w:rsidP="00FF2613">
            <w:pPr>
              <w:keepLines w:val="0"/>
              <w:overflowPunct/>
              <w:autoSpaceDE/>
              <w:autoSpaceDN/>
              <w:adjustRightInd/>
              <w:spacing w:line="240" w:lineRule="auto"/>
              <w:ind w:firstLine="0"/>
              <w:jc w:val="left"/>
              <w:rPr>
                <w:sz w:val="24"/>
                <w:szCs w:val="24"/>
                <w:shd w:val="clear" w:color="auto" w:fill="FFFFFF"/>
              </w:rPr>
            </w:pPr>
            <w:r w:rsidRPr="00261FEA">
              <w:rPr>
                <w:sz w:val="24"/>
                <w:szCs w:val="24"/>
                <w:shd w:val="clear" w:color="auto" w:fill="FFFFFF"/>
              </w:rPr>
              <w:lastRenderedPageBreak/>
              <w:t>Улично-дорожная сеть</w:t>
            </w:r>
          </w:p>
          <w:p w:rsidR="00BD2EA8" w:rsidRPr="00DC5A33" w:rsidRDefault="00BD2EA8" w:rsidP="00FF2613">
            <w:pPr>
              <w:keepLines w:val="0"/>
              <w:overflowPunct/>
              <w:autoSpaceDE/>
              <w:autoSpaceDN/>
              <w:adjustRightInd/>
              <w:spacing w:line="240" w:lineRule="auto"/>
              <w:ind w:firstLine="0"/>
              <w:jc w:val="left"/>
              <w:rPr>
                <w:sz w:val="24"/>
                <w:szCs w:val="24"/>
                <w:shd w:val="clear" w:color="auto" w:fill="FFFFFF"/>
                <w:lang w:val="en-US"/>
              </w:rPr>
            </w:pPr>
            <w:r>
              <w:rPr>
                <w:sz w:val="24"/>
                <w:szCs w:val="24"/>
                <w:shd w:val="clear" w:color="auto" w:fill="FFFFFF"/>
                <w:lang w:val="en-US"/>
              </w:rPr>
              <w:t>[</w:t>
            </w:r>
            <w:r>
              <w:rPr>
                <w:sz w:val="24"/>
                <w:szCs w:val="24"/>
                <w:shd w:val="clear" w:color="auto" w:fill="FFFFFF"/>
              </w:rPr>
              <w:t>12.0.1</w:t>
            </w:r>
            <w:r>
              <w:rPr>
                <w:sz w:val="24"/>
                <w:szCs w:val="24"/>
                <w:shd w:val="clear" w:color="auto" w:fill="FFFFFF"/>
                <w:lang w:val="en-US"/>
              </w:rPr>
              <w:t>]</w:t>
            </w:r>
          </w:p>
          <w:p w:rsidR="00BD2EA8" w:rsidRDefault="00BD2EA8" w:rsidP="00FF2613">
            <w:pPr>
              <w:spacing w:line="240" w:lineRule="auto"/>
              <w:ind w:firstLine="0"/>
              <w:jc w:val="left"/>
              <w:rPr>
                <w:sz w:val="24"/>
                <w:szCs w:val="24"/>
                <w:shd w:val="clear" w:color="auto" w:fill="FFFFFF"/>
                <w:lang w:val="en-US"/>
              </w:rPr>
            </w:pPr>
          </w:p>
          <w:p w:rsidR="00BD2EA8" w:rsidRDefault="00BD2EA8" w:rsidP="00FF2613">
            <w:pPr>
              <w:spacing w:line="240" w:lineRule="auto"/>
              <w:ind w:firstLine="0"/>
              <w:jc w:val="left"/>
              <w:rPr>
                <w:sz w:val="24"/>
                <w:szCs w:val="24"/>
                <w:shd w:val="clear" w:color="auto" w:fill="FFFFFF"/>
                <w:lang w:val="en-US"/>
              </w:rPr>
            </w:pPr>
          </w:p>
          <w:p w:rsidR="00BD2EA8" w:rsidRPr="00DC5A33" w:rsidRDefault="00BD2EA8" w:rsidP="00FF2613">
            <w:pPr>
              <w:spacing w:line="240" w:lineRule="auto"/>
              <w:jc w:val="left"/>
              <w:rPr>
                <w:sz w:val="24"/>
                <w:szCs w:val="24"/>
                <w:shd w:val="clear" w:color="auto" w:fill="FFFFFF"/>
                <w:lang w:val="en-US"/>
              </w:rPr>
            </w:pPr>
          </w:p>
        </w:tc>
        <w:tc>
          <w:tcPr>
            <w:tcW w:w="3828" w:type="dxa"/>
          </w:tcPr>
          <w:p w:rsidR="00BD2EA8" w:rsidRPr="008312E2" w:rsidRDefault="00BD2EA8" w:rsidP="00BD2EA8">
            <w:pPr>
              <w:keepLines w:val="0"/>
              <w:shd w:val="clear" w:color="auto" w:fill="FFFFFF"/>
              <w:overflowPunct/>
              <w:autoSpaceDE/>
              <w:autoSpaceDN/>
              <w:adjustRightInd/>
              <w:spacing w:line="240" w:lineRule="auto"/>
              <w:ind w:firstLine="0"/>
              <w:rPr>
                <w:sz w:val="24"/>
                <w:szCs w:val="24"/>
                <w:shd w:val="clear" w:color="auto" w:fill="FFFFFF"/>
              </w:rPr>
            </w:pPr>
            <w:proofErr w:type="gramStart"/>
            <w:r w:rsidRPr="008312E2">
              <w:rPr>
                <w:sz w:val="24"/>
                <w:szCs w:val="24"/>
                <w:shd w:val="clear" w:color="auto" w:fill="FFFFFF"/>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312E2">
              <w:rPr>
                <w:sz w:val="24"/>
                <w:szCs w:val="24"/>
                <w:shd w:val="clear" w:color="auto" w:fill="FFFFFF"/>
              </w:rPr>
              <w:t>велотранспортной</w:t>
            </w:r>
            <w:proofErr w:type="spellEnd"/>
            <w:r w:rsidRPr="008312E2">
              <w:rPr>
                <w:sz w:val="24"/>
                <w:szCs w:val="24"/>
                <w:shd w:val="clear" w:color="auto" w:fill="FFFFFF"/>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r>
              <w:rPr>
                <w:sz w:val="24"/>
                <w:szCs w:val="24"/>
                <w:shd w:val="clear" w:color="auto" w:fill="FFFFFF"/>
              </w:rPr>
              <w:t>.</w:t>
            </w:r>
            <w:proofErr w:type="gramEnd"/>
          </w:p>
        </w:tc>
        <w:tc>
          <w:tcPr>
            <w:tcW w:w="3969" w:type="dxa"/>
            <w:vMerge/>
          </w:tcPr>
          <w:p w:rsidR="00BD2EA8" w:rsidRPr="0040045B" w:rsidRDefault="00BD2EA8" w:rsidP="00FF2613">
            <w:pPr>
              <w:keepLines w:val="0"/>
              <w:overflowPunct/>
              <w:autoSpaceDE/>
              <w:autoSpaceDN/>
              <w:adjustRightInd/>
              <w:spacing w:line="240" w:lineRule="auto"/>
              <w:ind w:firstLine="0"/>
              <w:jc w:val="center"/>
              <w:rPr>
                <w:rFonts w:eastAsia="SimSun"/>
                <w:sz w:val="24"/>
                <w:szCs w:val="24"/>
                <w:lang w:eastAsia="zh-CN"/>
              </w:rPr>
            </w:pPr>
          </w:p>
        </w:tc>
      </w:tr>
      <w:tr w:rsidR="00D149BE" w:rsidRPr="00261FEA" w:rsidTr="00D149BE">
        <w:trPr>
          <w:trHeight w:val="1145"/>
        </w:trPr>
        <w:tc>
          <w:tcPr>
            <w:tcW w:w="1985" w:type="dxa"/>
          </w:tcPr>
          <w:p w:rsidR="00D149BE" w:rsidRPr="00261FEA" w:rsidRDefault="00D149BE" w:rsidP="00D149BE">
            <w:pPr>
              <w:keepLines w:val="0"/>
              <w:overflowPunct/>
              <w:autoSpaceDE/>
              <w:autoSpaceDN/>
              <w:adjustRightInd/>
              <w:spacing w:line="240" w:lineRule="auto"/>
              <w:ind w:firstLine="0"/>
              <w:jc w:val="left"/>
              <w:rPr>
                <w:sz w:val="24"/>
                <w:szCs w:val="24"/>
                <w:shd w:val="clear" w:color="auto" w:fill="FFFFFF"/>
              </w:rPr>
            </w:pPr>
            <w:r w:rsidRPr="00B535D9">
              <w:rPr>
                <w:sz w:val="24"/>
                <w:szCs w:val="24"/>
              </w:rPr>
              <w:t>Обеспечение спортивно-зрелищных мероприятий [5.1.1]</w:t>
            </w:r>
          </w:p>
        </w:tc>
        <w:tc>
          <w:tcPr>
            <w:tcW w:w="3828" w:type="dxa"/>
          </w:tcPr>
          <w:p w:rsidR="00D149BE" w:rsidRPr="008312E2" w:rsidRDefault="00D149BE" w:rsidP="00D149BE">
            <w:pPr>
              <w:keepLines w:val="0"/>
              <w:shd w:val="clear" w:color="auto" w:fill="FFFFFF"/>
              <w:overflowPunct/>
              <w:autoSpaceDE/>
              <w:autoSpaceDN/>
              <w:adjustRightInd/>
              <w:spacing w:line="240" w:lineRule="auto"/>
              <w:ind w:firstLine="0"/>
              <w:rPr>
                <w:sz w:val="24"/>
                <w:szCs w:val="24"/>
                <w:shd w:val="clear" w:color="auto" w:fill="FFFFFF"/>
              </w:rPr>
            </w:pPr>
            <w:r w:rsidRPr="00B535D9">
              <w:rPr>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3969" w:type="dxa"/>
            <w:vMerge w:val="restart"/>
          </w:tcPr>
          <w:p w:rsidR="00D149BE" w:rsidRPr="00B535D9" w:rsidRDefault="00D149BE" w:rsidP="00D149BE">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 xml:space="preserve">минимальная/максимальная площадь земельных участков  – 500/50000 кв. м; </w:t>
            </w:r>
          </w:p>
          <w:p w:rsidR="00D149BE" w:rsidRPr="00B535D9" w:rsidRDefault="00D149BE" w:rsidP="00D149BE">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максимальный процент застройки в границах земельного участка – 60% (процент застройки подземной части не регламентируется);</w:t>
            </w:r>
          </w:p>
          <w:p w:rsidR="00D149BE" w:rsidRPr="00B535D9" w:rsidRDefault="00D149BE" w:rsidP="00D149BE">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максимальная высота зданий, строений, сооружений от уровня земли - 30 м;</w:t>
            </w:r>
          </w:p>
          <w:p w:rsidR="00D149BE" w:rsidRPr="00B535D9" w:rsidRDefault="00D149BE" w:rsidP="00D149BE">
            <w:pPr>
              <w:keepLines w:val="0"/>
              <w:overflowPunct/>
              <w:autoSpaceDE/>
              <w:autoSpaceDN/>
              <w:adjustRightInd/>
              <w:spacing w:line="240" w:lineRule="auto"/>
              <w:ind w:firstLine="458"/>
              <w:rPr>
                <w:rFonts w:eastAsia="SimSun"/>
                <w:sz w:val="24"/>
                <w:szCs w:val="24"/>
                <w:lang w:eastAsia="zh-CN"/>
              </w:rPr>
            </w:pPr>
            <w:r w:rsidRPr="00B535D9">
              <w:rPr>
                <w:rFonts w:eastAsia="SimSun"/>
                <w:sz w:val="24"/>
                <w:szCs w:val="24"/>
                <w:lang w:eastAsia="zh-CN"/>
              </w:rPr>
              <w:t>минимальный отступ от границ земельного участка, за пределами которых запрещено строительство зданий, строений, сооружений, - 3 м;</w:t>
            </w:r>
          </w:p>
          <w:p w:rsidR="00D149BE" w:rsidRPr="0040045B" w:rsidRDefault="00D149BE" w:rsidP="00D149BE">
            <w:pPr>
              <w:keepLines w:val="0"/>
              <w:overflowPunct/>
              <w:autoSpaceDE/>
              <w:autoSpaceDN/>
              <w:adjustRightInd/>
              <w:spacing w:line="240" w:lineRule="auto"/>
              <w:ind w:firstLine="0"/>
              <w:rPr>
                <w:rFonts w:eastAsia="SimSun"/>
                <w:sz w:val="24"/>
                <w:szCs w:val="24"/>
                <w:lang w:eastAsia="zh-CN"/>
              </w:rPr>
            </w:pPr>
            <w:r w:rsidRPr="00B535D9">
              <w:rPr>
                <w:rFonts w:eastAsia="SimSun"/>
                <w:sz w:val="24"/>
                <w:szCs w:val="24"/>
                <w:lang w:eastAsia="zh-CN"/>
              </w:rPr>
              <w:t>минимальный процент озеленения участка - 30%</w:t>
            </w:r>
          </w:p>
        </w:tc>
      </w:tr>
      <w:tr w:rsidR="00D149BE" w:rsidRPr="00261FEA" w:rsidTr="00D149BE">
        <w:trPr>
          <w:trHeight w:val="1603"/>
        </w:trPr>
        <w:tc>
          <w:tcPr>
            <w:tcW w:w="1985" w:type="dxa"/>
          </w:tcPr>
          <w:p w:rsidR="00D149BE" w:rsidRDefault="00D149BE" w:rsidP="00D149BE">
            <w:pPr>
              <w:spacing w:line="240" w:lineRule="auto"/>
              <w:ind w:firstLine="0"/>
              <w:jc w:val="left"/>
              <w:rPr>
                <w:sz w:val="24"/>
                <w:szCs w:val="24"/>
              </w:rPr>
            </w:pPr>
            <w:r w:rsidRPr="006E34F7">
              <w:rPr>
                <w:sz w:val="24"/>
                <w:szCs w:val="24"/>
              </w:rPr>
              <w:t>Обеспечение занятий спортом в помещениях</w:t>
            </w:r>
          </w:p>
          <w:p w:rsidR="00D149BE" w:rsidRPr="00261FEA" w:rsidRDefault="00D149BE" w:rsidP="00D149BE">
            <w:pPr>
              <w:keepLines w:val="0"/>
              <w:overflowPunct/>
              <w:autoSpaceDE/>
              <w:autoSpaceDN/>
              <w:adjustRightInd/>
              <w:spacing w:line="240" w:lineRule="auto"/>
              <w:ind w:firstLine="0"/>
              <w:jc w:val="left"/>
              <w:rPr>
                <w:sz w:val="24"/>
                <w:szCs w:val="24"/>
                <w:shd w:val="clear" w:color="auto" w:fill="FFFFFF"/>
              </w:rPr>
            </w:pPr>
            <w:r w:rsidRPr="00B535D9">
              <w:rPr>
                <w:sz w:val="24"/>
                <w:szCs w:val="24"/>
              </w:rPr>
              <w:t>[5.1.</w:t>
            </w:r>
            <w:r>
              <w:rPr>
                <w:sz w:val="24"/>
                <w:szCs w:val="24"/>
              </w:rPr>
              <w:t>2</w:t>
            </w:r>
            <w:r w:rsidRPr="00B535D9">
              <w:rPr>
                <w:sz w:val="24"/>
                <w:szCs w:val="24"/>
              </w:rPr>
              <w:t>]</w:t>
            </w:r>
          </w:p>
        </w:tc>
        <w:tc>
          <w:tcPr>
            <w:tcW w:w="3828" w:type="dxa"/>
          </w:tcPr>
          <w:p w:rsidR="00D149BE" w:rsidRPr="008312E2" w:rsidRDefault="00D149BE" w:rsidP="00D149BE">
            <w:pPr>
              <w:keepLines w:val="0"/>
              <w:shd w:val="clear" w:color="auto" w:fill="FFFFFF"/>
              <w:overflowPunct/>
              <w:autoSpaceDE/>
              <w:autoSpaceDN/>
              <w:adjustRightInd/>
              <w:spacing w:line="240" w:lineRule="auto"/>
              <w:ind w:firstLine="0"/>
              <w:rPr>
                <w:sz w:val="24"/>
                <w:szCs w:val="24"/>
                <w:shd w:val="clear" w:color="auto" w:fill="FFFFFF"/>
              </w:rPr>
            </w:pPr>
            <w:r w:rsidRPr="006E34F7">
              <w:rPr>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3969" w:type="dxa"/>
            <w:vMerge/>
          </w:tcPr>
          <w:p w:rsidR="00D149BE" w:rsidRPr="0040045B" w:rsidRDefault="00D149BE" w:rsidP="00D149BE">
            <w:pPr>
              <w:keepLines w:val="0"/>
              <w:overflowPunct/>
              <w:autoSpaceDE/>
              <w:autoSpaceDN/>
              <w:adjustRightInd/>
              <w:spacing w:line="240" w:lineRule="auto"/>
              <w:ind w:firstLine="0"/>
              <w:jc w:val="center"/>
              <w:rPr>
                <w:rFonts w:eastAsia="SimSun"/>
                <w:sz w:val="24"/>
                <w:szCs w:val="24"/>
                <w:lang w:eastAsia="zh-CN"/>
              </w:rPr>
            </w:pPr>
          </w:p>
        </w:tc>
      </w:tr>
      <w:tr w:rsidR="00D149BE" w:rsidRPr="00261FEA" w:rsidTr="00D149BE">
        <w:trPr>
          <w:trHeight w:val="1978"/>
        </w:trPr>
        <w:tc>
          <w:tcPr>
            <w:tcW w:w="1985" w:type="dxa"/>
          </w:tcPr>
          <w:p w:rsidR="00D149BE" w:rsidRDefault="00D149BE" w:rsidP="00D149BE">
            <w:pPr>
              <w:spacing w:line="240" w:lineRule="auto"/>
              <w:ind w:firstLine="0"/>
              <w:jc w:val="left"/>
              <w:rPr>
                <w:sz w:val="24"/>
                <w:szCs w:val="24"/>
                <w:shd w:val="clear" w:color="auto" w:fill="FFFFFF"/>
              </w:rPr>
            </w:pPr>
            <w:r w:rsidRPr="003650DD">
              <w:rPr>
                <w:sz w:val="24"/>
                <w:szCs w:val="24"/>
                <w:shd w:val="clear" w:color="auto" w:fill="FFFFFF"/>
              </w:rPr>
              <w:t>Оборудованные площадки для занятий спортом</w:t>
            </w:r>
          </w:p>
          <w:p w:rsidR="00D149BE" w:rsidRPr="00261FEA" w:rsidRDefault="00D149BE" w:rsidP="00D149BE">
            <w:pPr>
              <w:keepLines w:val="0"/>
              <w:overflowPunct/>
              <w:autoSpaceDE/>
              <w:autoSpaceDN/>
              <w:adjustRightInd/>
              <w:spacing w:line="240" w:lineRule="auto"/>
              <w:ind w:firstLine="0"/>
              <w:jc w:val="left"/>
              <w:rPr>
                <w:sz w:val="24"/>
                <w:szCs w:val="24"/>
                <w:shd w:val="clear" w:color="auto" w:fill="FFFFFF"/>
              </w:rPr>
            </w:pPr>
            <w:r w:rsidRPr="00DC5A33">
              <w:rPr>
                <w:sz w:val="24"/>
                <w:szCs w:val="24"/>
                <w:shd w:val="clear" w:color="auto" w:fill="FFFFFF"/>
              </w:rPr>
              <w:t>[</w:t>
            </w:r>
            <w:r w:rsidRPr="00261FEA">
              <w:rPr>
                <w:sz w:val="24"/>
                <w:szCs w:val="24"/>
                <w:shd w:val="clear" w:color="auto" w:fill="FFFFFF"/>
              </w:rPr>
              <w:t>5.1.</w:t>
            </w:r>
            <w:r>
              <w:rPr>
                <w:sz w:val="24"/>
                <w:szCs w:val="24"/>
                <w:shd w:val="clear" w:color="auto" w:fill="FFFFFF"/>
              </w:rPr>
              <w:t>4</w:t>
            </w:r>
            <w:r w:rsidRPr="00DC5A33">
              <w:rPr>
                <w:sz w:val="24"/>
                <w:szCs w:val="24"/>
                <w:shd w:val="clear" w:color="auto" w:fill="FFFFFF"/>
              </w:rPr>
              <w:t>]</w:t>
            </w:r>
          </w:p>
        </w:tc>
        <w:tc>
          <w:tcPr>
            <w:tcW w:w="3828" w:type="dxa"/>
          </w:tcPr>
          <w:p w:rsidR="00D149BE" w:rsidRPr="008312E2" w:rsidRDefault="00D149BE" w:rsidP="00D149BE">
            <w:pPr>
              <w:keepLines w:val="0"/>
              <w:shd w:val="clear" w:color="auto" w:fill="FFFFFF"/>
              <w:overflowPunct/>
              <w:autoSpaceDE/>
              <w:autoSpaceDN/>
              <w:adjustRightInd/>
              <w:spacing w:line="240" w:lineRule="auto"/>
              <w:ind w:firstLine="0"/>
              <w:rPr>
                <w:sz w:val="24"/>
                <w:szCs w:val="24"/>
                <w:shd w:val="clear" w:color="auto" w:fill="FFFFFF"/>
              </w:rPr>
            </w:pPr>
            <w:r w:rsidRPr="003650DD">
              <w:rPr>
                <w:sz w:val="24"/>
                <w:szCs w:val="24"/>
                <w:shd w:val="clear" w:color="auto" w:fill="FFFFFF"/>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3969" w:type="dxa"/>
            <w:vMerge/>
          </w:tcPr>
          <w:p w:rsidR="00D149BE" w:rsidRPr="0040045B" w:rsidRDefault="00D149BE" w:rsidP="00D149BE">
            <w:pPr>
              <w:keepLines w:val="0"/>
              <w:overflowPunct/>
              <w:autoSpaceDE/>
              <w:autoSpaceDN/>
              <w:adjustRightInd/>
              <w:spacing w:line="240" w:lineRule="auto"/>
              <w:ind w:firstLine="0"/>
              <w:jc w:val="center"/>
              <w:rPr>
                <w:rFonts w:eastAsia="SimSun"/>
                <w:sz w:val="24"/>
                <w:szCs w:val="24"/>
                <w:lang w:eastAsia="zh-CN"/>
              </w:rPr>
            </w:pPr>
          </w:p>
        </w:tc>
      </w:tr>
    </w:tbl>
    <w:p w:rsidR="003650DD" w:rsidRPr="00A7476A" w:rsidRDefault="003650DD" w:rsidP="003650DD">
      <w:pPr>
        <w:keepLines w:val="0"/>
        <w:tabs>
          <w:tab w:val="left" w:pos="2520"/>
        </w:tabs>
        <w:overflowPunct/>
        <w:autoSpaceDE/>
        <w:autoSpaceDN/>
        <w:adjustRightInd/>
        <w:spacing w:line="240" w:lineRule="auto"/>
        <w:ind w:firstLine="709"/>
        <w:jc w:val="center"/>
        <w:rPr>
          <w:rFonts w:eastAsia="SimSun"/>
          <w:sz w:val="24"/>
          <w:szCs w:val="24"/>
          <w:lang w:eastAsia="zh-CN"/>
        </w:rPr>
      </w:pPr>
    </w:p>
    <w:p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3827"/>
        <w:gridCol w:w="4082"/>
      </w:tblGrid>
      <w:tr w:rsidR="003650DD" w:rsidRPr="00A7476A" w:rsidTr="00110E6D">
        <w:trPr>
          <w:trHeight w:val="20"/>
          <w:tblHeader/>
        </w:trPr>
        <w:tc>
          <w:tcPr>
            <w:tcW w:w="2127" w:type="dxa"/>
          </w:tcPr>
          <w:p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3827" w:type="dxa"/>
            <w:vAlign w:val="center"/>
          </w:tcPr>
          <w:p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4082" w:type="dxa"/>
            <w:vAlign w:val="center"/>
          </w:tcPr>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3650DD" w:rsidRPr="00A7476A" w:rsidRDefault="003650DD" w:rsidP="00FF2613">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947405" w:rsidRPr="00A7476A" w:rsidTr="00110E6D">
        <w:trPr>
          <w:trHeight w:val="20"/>
        </w:trPr>
        <w:tc>
          <w:tcPr>
            <w:tcW w:w="2127" w:type="dxa"/>
          </w:tcPr>
          <w:p w:rsidR="00947405" w:rsidRPr="00A7476A" w:rsidRDefault="00947405" w:rsidP="0094740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3827" w:type="dxa"/>
          </w:tcPr>
          <w:p w:rsidR="00947405" w:rsidRPr="00A7476A" w:rsidRDefault="00947405" w:rsidP="00947405">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Отсутствует</w:t>
            </w:r>
          </w:p>
        </w:tc>
        <w:tc>
          <w:tcPr>
            <w:tcW w:w="4082" w:type="dxa"/>
          </w:tcPr>
          <w:p w:rsidR="00947405" w:rsidRPr="00A7476A" w:rsidRDefault="00947405" w:rsidP="00947405">
            <w:pPr>
              <w:keepLines w:val="0"/>
              <w:overflowPunct/>
              <w:autoSpaceDE/>
              <w:autoSpaceDN/>
              <w:adjustRightInd/>
              <w:spacing w:line="240" w:lineRule="auto"/>
              <w:ind w:firstLine="0"/>
              <w:jc w:val="center"/>
              <w:rPr>
                <w:rFonts w:eastAsia="SimSun"/>
                <w:sz w:val="24"/>
                <w:szCs w:val="24"/>
                <w:lang w:eastAsia="zh-CN"/>
              </w:rPr>
            </w:pPr>
            <w:r>
              <w:rPr>
                <w:rFonts w:eastAsia="SimSun"/>
                <w:sz w:val="24"/>
                <w:szCs w:val="24"/>
                <w:lang w:eastAsia="zh-CN"/>
              </w:rPr>
              <w:t>Отсутствует</w:t>
            </w:r>
          </w:p>
        </w:tc>
      </w:tr>
    </w:tbl>
    <w:p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p>
    <w:p w:rsidR="003650DD" w:rsidRPr="00A7476A" w:rsidRDefault="003650DD" w:rsidP="003650DD">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0"/>
        <w:gridCol w:w="5244"/>
      </w:tblGrid>
      <w:tr w:rsidR="003650DD" w:rsidRPr="00A7476A" w:rsidTr="00FF2613">
        <w:trPr>
          <w:trHeight w:val="20"/>
          <w:tblHeader/>
        </w:trPr>
        <w:tc>
          <w:tcPr>
            <w:tcW w:w="4650" w:type="dxa"/>
            <w:vAlign w:val="center"/>
          </w:tcPr>
          <w:p w:rsidR="003650DD" w:rsidRPr="00A7476A" w:rsidRDefault="003650DD" w:rsidP="00FF2613">
            <w:pPr>
              <w:keepLines w:val="0"/>
              <w:tabs>
                <w:tab w:val="left" w:pos="2520"/>
              </w:tabs>
              <w:overflowPunct/>
              <w:autoSpaceDE/>
              <w:autoSpaceDN/>
              <w:adjustRightInd/>
              <w:spacing w:line="240" w:lineRule="auto"/>
              <w:ind w:firstLine="0"/>
              <w:jc w:val="center"/>
              <w:rPr>
                <w:rFonts w:eastAsia="SimSun"/>
                <w:sz w:val="24"/>
                <w:szCs w:val="24"/>
                <w:lang w:eastAsia="zh-CN"/>
              </w:rPr>
            </w:pPr>
            <w:bookmarkStart w:id="101" w:name="_Hlk111806559"/>
            <w:r w:rsidRPr="00A7476A">
              <w:rPr>
                <w:rFonts w:eastAsia="SimSun"/>
                <w:sz w:val="24"/>
                <w:szCs w:val="24"/>
                <w:lang w:eastAsia="zh-CN"/>
              </w:rPr>
              <w:lastRenderedPageBreak/>
              <w:t>ВИДЫ ИСПОЛЬЗОВАНИЯ</w:t>
            </w:r>
          </w:p>
        </w:tc>
        <w:tc>
          <w:tcPr>
            <w:tcW w:w="5244" w:type="dxa"/>
            <w:vAlign w:val="center"/>
          </w:tcPr>
          <w:p w:rsidR="003650DD" w:rsidRPr="00A7476A" w:rsidRDefault="003650DD" w:rsidP="00FF2613">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 РАЗРЕШЕННОГО СТРОИТЕЛЬСТВА</w:t>
            </w:r>
          </w:p>
        </w:tc>
      </w:tr>
      <w:tr w:rsidR="003650DD" w:rsidRPr="00A7476A" w:rsidTr="00FF2613">
        <w:trPr>
          <w:trHeight w:val="20"/>
        </w:trPr>
        <w:tc>
          <w:tcPr>
            <w:tcW w:w="4650" w:type="dxa"/>
          </w:tcPr>
          <w:p w:rsidR="003650DD" w:rsidRPr="003650DD" w:rsidRDefault="003650DD" w:rsidP="00FF2613">
            <w:pPr>
              <w:keepLines w:val="0"/>
              <w:overflowPunct/>
              <w:autoSpaceDE/>
              <w:autoSpaceDN/>
              <w:adjustRightInd/>
              <w:spacing w:line="240" w:lineRule="auto"/>
              <w:ind w:firstLine="0"/>
              <w:jc w:val="center"/>
              <w:rPr>
                <w:sz w:val="24"/>
                <w:szCs w:val="24"/>
                <w:shd w:val="clear" w:color="auto" w:fill="FFFFFF"/>
              </w:rPr>
            </w:pPr>
            <w:r>
              <w:rPr>
                <w:sz w:val="24"/>
                <w:szCs w:val="24"/>
                <w:shd w:val="clear" w:color="auto" w:fill="FFFFFF"/>
              </w:rPr>
              <w:t>Нет</w:t>
            </w:r>
          </w:p>
        </w:tc>
        <w:tc>
          <w:tcPr>
            <w:tcW w:w="5244" w:type="dxa"/>
          </w:tcPr>
          <w:p w:rsidR="003650DD" w:rsidRPr="00A7476A" w:rsidRDefault="003650DD" w:rsidP="00FF2613">
            <w:pPr>
              <w:keepLines w:val="0"/>
              <w:overflowPunct/>
              <w:autoSpaceDE/>
              <w:autoSpaceDN/>
              <w:adjustRightInd/>
              <w:spacing w:line="240" w:lineRule="auto"/>
              <w:ind w:firstLine="709"/>
              <w:jc w:val="center"/>
              <w:rPr>
                <w:rFonts w:eastAsia="SimSun"/>
                <w:sz w:val="24"/>
                <w:szCs w:val="24"/>
                <w:lang w:eastAsia="zh-CN"/>
              </w:rPr>
            </w:pPr>
            <w:r>
              <w:rPr>
                <w:rFonts w:eastAsia="SimSun"/>
                <w:sz w:val="24"/>
                <w:szCs w:val="24"/>
                <w:lang w:eastAsia="zh-CN"/>
              </w:rPr>
              <w:t>Нет</w:t>
            </w:r>
          </w:p>
        </w:tc>
      </w:tr>
      <w:bookmarkEnd w:id="101"/>
    </w:tbl>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Действие градостроительного регламента не распространяется на земельные участки в границах территорий общего пользования и предназначенных для размещения линейных объектов и (или) занятые линейными объектами.</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Минимальные отступы строений от красной линии или границ участка  </w:t>
      </w:r>
      <w:r w:rsidR="00637665">
        <w:rPr>
          <w:rFonts w:eastAsia="SimSun"/>
          <w:sz w:val="24"/>
          <w:szCs w:val="24"/>
          <w:lang w:eastAsia="zh-CN"/>
        </w:rPr>
        <w:t>-</w:t>
      </w:r>
      <w:r w:rsidRPr="00A7476A">
        <w:rPr>
          <w:rFonts w:eastAsia="SimSun"/>
          <w:sz w:val="24"/>
          <w:szCs w:val="24"/>
          <w:lang w:eastAsia="zh-CN"/>
        </w:rPr>
        <w:t xml:space="preserve">  5 метров.</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Примечание (общее):</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proofErr w:type="gramStart"/>
      <w:r w:rsidRPr="00A7476A">
        <w:rPr>
          <w:rFonts w:eastAsia="SimSun"/>
          <w:sz w:val="24"/>
          <w:szCs w:val="24"/>
          <w:lang w:eastAsia="zh-CN"/>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w:t>
      </w:r>
      <w:proofErr w:type="gramEnd"/>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49. Описание ограничений по условиям охраны объектов культурного наследия; </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50. Описание ограничений по экологическим и санитарно-эпидемиологическим условиям;</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51. Иные ограничения использования земельных участков и объектов капитального строительства.</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3650DD" w:rsidRPr="00A7476A" w:rsidRDefault="003650DD" w:rsidP="003650DD">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3650DD" w:rsidRPr="00A7476A" w:rsidRDefault="003650DD" w:rsidP="003650DD">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3650DD" w:rsidRPr="00A7476A" w:rsidRDefault="003650DD" w:rsidP="002B77CB">
      <w:pPr>
        <w:keepLines w:val="0"/>
        <w:overflowPunct/>
        <w:autoSpaceDE/>
        <w:autoSpaceDN/>
        <w:adjustRightInd/>
        <w:spacing w:line="240" w:lineRule="auto"/>
        <w:ind w:firstLine="284"/>
        <w:jc w:val="left"/>
        <w:rPr>
          <w:rFonts w:eastAsia="SimSun"/>
          <w:sz w:val="24"/>
          <w:szCs w:val="24"/>
          <w:lang w:eastAsia="zh-CN"/>
        </w:rPr>
      </w:pPr>
    </w:p>
    <w:p w:rsidR="00EE16C6" w:rsidRDefault="0080037F" w:rsidP="00BC5CAA">
      <w:pPr>
        <w:keepLines w:val="0"/>
        <w:overflowPunct/>
        <w:autoSpaceDE/>
        <w:autoSpaceDN/>
        <w:adjustRightInd/>
        <w:spacing w:line="240" w:lineRule="auto"/>
        <w:ind w:firstLine="0"/>
        <w:jc w:val="center"/>
        <w:outlineLvl w:val="0"/>
        <w:rPr>
          <w:rFonts w:eastAsia="SimSun"/>
          <w:bCs/>
          <w:caps/>
          <w:sz w:val="24"/>
          <w:szCs w:val="24"/>
          <w:lang w:eastAsia="zh-CN"/>
        </w:rPr>
      </w:pPr>
      <w:bookmarkStart w:id="102" w:name="_Toc99705660"/>
      <w:bookmarkStart w:id="103" w:name="_Toc111884389"/>
      <w:r w:rsidRPr="00A7476A">
        <w:rPr>
          <w:rFonts w:eastAsia="SimSun"/>
          <w:bCs/>
          <w:caps/>
          <w:sz w:val="24"/>
          <w:szCs w:val="24"/>
          <w:lang w:eastAsia="zh-CN"/>
        </w:rPr>
        <w:t>ЗОНЫ СПЕЦИАЛЬНОГО НАЗНАЧЕНИЯ</w:t>
      </w:r>
      <w:r w:rsidR="00EE16C6" w:rsidRPr="00A7476A">
        <w:rPr>
          <w:rFonts w:eastAsia="SimSun"/>
          <w:bCs/>
          <w:caps/>
          <w:sz w:val="24"/>
          <w:szCs w:val="24"/>
          <w:lang w:eastAsia="zh-CN"/>
        </w:rPr>
        <w:t>:</w:t>
      </w:r>
      <w:bookmarkEnd w:id="102"/>
      <w:bookmarkEnd w:id="103"/>
    </w:p>
    <w:p w:rsidR="0071299E" w:rsidRPr="0071299E" w:rsidRDefault="0071299E" w:rsidP="0071299E">
      <w:pPr>
        <w:ind w:left="567" w:firstLine="0"/>
        <w:rPr>
          <w:rFonts w:eastAsia="SimSun"/>
        </w:rPr>
      </w:pPr>
    </w:p>
    <w:p w:rsidR="007D022D" w:rsidRPr="00BC5CAA" w:rsidRDefault="007D022D" w:rsidP="00BC5CAA">
      <w:pPr>
        <w:keepLines w:val="0"/>
        <w:overflowPunct/>
        <w:autoSpaceDE/>
        <w:autoSpaceDN/>
        <w:adjustRightInd/>
        <w:spacing w:line="240" w:lineRule="auto"/>
        <w:ind w:firstLine="0"/>
        <w:jc w:val="center"/>
        <w:outlineLvl w:val="0"/>
        <w:rPr>
          <w:rFonts w:eastAsia="SimSun"/>
          <w:bCs/>
          <w:sz w:val="24"/>
          <w:szCs w:val="24"/>
          <w:u w:val="single"/>
          <w:lang w:eastAsia="zh-CN"/>
        </w:rPr>
      </w:pPr>
      <w:bookmarkStart w:id="104" w:name="_Toc99705661"/>
      <w:bookmarkStart w:id="105" w:name="_Toc111884390"/>
      <w:r w:rsidRPr="00A7476A">
        <w:rPr>
          <w:rFonts w:eastAsia="SimSun"/>
          <w:bCs/>
          <w:sz w:val="24"/>
          <w:szCs w:val="24"/>
          <w:u w:val="single"/>
          <w:lang w:eastAsia="zh-CN"/>
        </w:rPr>
        <w:t>СН-1. Зона кладбищ</w:t>
      </w:r>
      <w:bookmarkEnd w:id="104"/>
      <w:r w:rsidR="00BC5CAA" w:rsidRPr="00BC5CAA">
        <w:rPr>
          <w:rFonts w:eastAsia="SimSun"/>
          <w:bCs/>
          <w:sz w:val="24"/>
          <w:szCs w:val="24"/>
          <w:u w:val="single"/>
          <w:lang w:eastAsia="zh-CN"/>
        </w:rPr>
        <w:t xml:space="preserve"> </w:t>
      </w:r>
      <w:r w:rsidR="00BC5CAA">
        <w:rPr>
          <w:rFonts w:eastAsia="SimSun"/>
          <w:bCs/>
          <w:sz w:val="24"/>
          <w:szCs w:val="24"/>
          <w:u w:val="single"/>
          <w:lang w:eastAsia="zh-CN"/>
        </w:rPr>
        <w:t>и захоронений</w:t>
      </w:r>
      <w:bookmarkEnd w:id="105"/>
    </w:p>
    <w:p w:rsidR="007D022D" w:rsidRPr="00A7476A" w:rsidRDefault="007D022D" w:rsidP="007D022D">
      <w:pPr>
        <w:keepLines w:val="0"/>
        <w:overflowPunct/>
        <w:autoSpaceDE/>
        <w:autoSpaceDN/>
        <w:adjustRightInd/>
        <w:spacing w:line="240" w:lineRule="auto"/>
        <w:ind w:firstLine="426"/>
        <w:jc w:val="left"/>
        <w:rPr>
          <w:rFonts w:eastAsia="SimSun"/>
          <w:bCs/>
          <w:sz w:val="24"/>
          <w:szCs w:val="24"/>
          <w:u w:val="single"/>
          <w:lang w:eastAsia="zh-CN"/>
        </w:rPr>
      </w:pPr>
    </w:p>
    <w:p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ОСНОВНЫЕ ВИДЫ И ПАРАМЕТРЫ РАЗРЕШЕННОГО ИСПОЛЬЗОВАНИЯ ЗЕМЕЛЬНЫХ УЧАСТКОВ И ОБЪЕКТОВ КАПИТАЛЬНОГО СТРОИТЕЛЬСТВА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9"/>
        <w:gridCol w:w="3883"/>
        <w:gridCol w:w="3805"/>
      </w:tblGrid>
      <w:tr w:rsidR="007D022D" w:rsidRPr="00A7476A" w:rsidTr="00110E6D">
        <w:trPr>
          <w:trHeight w:val="552"/>
          <w:tblHeader/>
        </w:trPr>
        <w:tc>
          <w:tcPr>
            <w:tcW w:w="2059" w:type="dxa"/>
          </w:tcPr>
          <w:p w:rsidR="007D022D" w:rsidRPr="00A7476A" w:rsidRDefault="007D022D" w:rsidP="00DC424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lastRenderedPageBreak/>
              <w:t>Наименование вида разрешенного использования земельного участка, код</w:t>
            </w:r>
          </w:p>
        </w:tc>
        <w:tc>
          <w:tcPr>
            <w:tcW w:w="3883" w:type="dxa"/>
            <w:vAlign w:val="center"/>
          </w:tcPr>
          <w:p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805" w:type="dxa"/>
            <w:vAlign w:val="center"/>
          </w:tcPr>
          <w:p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7D022D" w:rsidRPr="00A7476A" w:rsidTr="00110E6D">
        <w:trPr>
          <w:trHeight w:val="552"/>
        </w:trPr>
        <w:tc>
          <w:tcPr>
            <w:tcW w:w="2059" w:type="dxa"/>
          </w:tcPr>
          <w:p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Ритуальная деятельность</w:t>
            </w:r>
          </w:p>
          <w:p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[12.1]</w:t>
            </w:r>
          </w:p>
        </w:tc>
        <w:tc>
          <w:tcPr>
            <w:tcW w:w="3883" w:type="dxa"/>
          </w:tcPr>
          <w:p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кладбищ, крематориев и мест захоронения;</w:t>
            </w:r>
          </w:p>
          <w:p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размещение соответствующих культовых сооружений;</w:t>
            </w:r>
          </w:p>
          <w:p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осуществление деятельности по производству продукции ритуально-обрядового назначения.</w:t>
            </w:r>
          </w:p>
        </w:tc>
        <w:tc>
          <w:tcPr>
            <w:tcW w:w="3805" w:type="dxa"/>
          </w:tcPr>
          <w:p w:rsidR="007D022D" w:rsidRPr="00A7476A" w:rsidRDefault="007D022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минимальная/максимальная площадь земельных участков - 10 кв. м/400000 кв</w:t>
            </w:r>
            <w:proofErr w:type="gramStart"/>
            <w:r w:rsidRPr="00A7476A">
              <w:rPr>
                <w:rFonts w:eastAsia="SimSun"/>
                <w:sz w:val="24"/>
                <w:szCs w:val="24"/>
                <w:lang w:eastAsia="zh-CN"/>
              </w:rPr>
              <w:t>.м</w:t>
            </w:r>
            <w:proofErr w:type="gramEnd"/>
            <w:r w:rsidRPr="00A7476A">
              <w:rPr>
                <w:rFonts w:eastAsia="SimSun"/>
                <w:sz w:val="24"/>
                <w:szCs w:val="24"/>
                <w:lang w:eastAsia="zh-CN"/>
              </w:rPr>
              <w:t xml:space="preserve"> </w:t>
            </w:r>
          </w:p>
          <w:p w:rsidR="007D022D" w:rsidRPr="00A7476A" w:rsidRDefault="007D022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максимальная высота зданий, строений, сооружений от уровня земли - 30 м;</w:t>
            </w:r>
          </w:p>
          <w:p w:rsidR="007D022D" w:rsidRPr="00A7476A" w:rsidRDefault="007D022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минимальный отступ строений от красной линии участка или границ участка -5 метров:</w:t>
            </w:r>
          </w:p>
          <w:p w:rsidR="007D022D" w:rsidRPr="00A7476A" w:rsidRDefault="007D022D" w:rsidP="0051459A">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максимальный процент застройки в границах земельного участка – </w:t>
            </w:r>
            <w:r w:rsidR="00637665">
              <w:rPr>
                <w:rFonts w:eastAsia="SimSun"/>
                <w:sz w:val="24"/>
                <w:szCs w:val="24"/>
                <w:lang w:eastAsia="zh-CN"/>
              </w:rPr>
              <w:t>6</w:t>
            </w:r>
            <w:r w:rsidRPr="00A7476A">
              <w:rPr>
                <w:rFonts w:eastAsia="SimSun"/>
                <w:sz w:val="24"/>
                <w:szCs w:val="24"/>
                <w:lang w:eastAsia="zh-CN"/>
              </w:rPr>
              <w:t xml:space="preserve">0% </w:t>
            </w:r>
            <w:r w:rsidRPr="00A7476A">
              <w:rPr>
                <w:sz w:val="24"/>
                <w:szCs w:val="24"/>
              </w:rPr>
              <w:t>(процент застройки подземной части не регламентируется)</w:t>
            </w:r>
            <w:r w:rsidRPr="00A7476A">
              <w:rPr>
                <w:rFonts w:eastAsia="SimSun"/>
                <w:sz w:val="24"/>
                <w:szCs w:val="24"/>
                <w:lang w:eastAsia="zh-CN"/>
              </w:rPr>
              <w:t>;</w:t>
            </w:r>
          </w:p>
        </w:tc>
      </w:tr>
      <w:tr w:rsidR="007D022D" w:rsidRPr="00A7476A" w:rsidTr="00110E6D">
        <w:trPr>
          <w:trHeight w:val="552"/>
        </w:trPr>
        <w:tc>
          <w:tcPr>
            <w:tcW w:w="2059" w:type="dxa"/>
          </w:tcPr>
          <w:p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Историко-культурная деятельность [9.3]</w:t>
            </w:r>
          </w:p>
        </w:tc>
        <w:tc>
          <w:tcPr>
            <w:tcW w:w="3883" w:type="dxa"/>
          </w:tcPr>
          <w:p w:rsidR="007D022D" w:rsidRPr="00A7476A" w:rsidRDefault="007D022D" w:rsidP="007D022D">
            <w:pPr>
              <w:keepLines w:val="0"/>
              <w:overflowPunct/>
              <w:autoSpaceDE/>
              <w:autoSpaceDN/>
              <w:adjustRightInd/>
              <w:spacing w:line="240" w:lineRule="auto"/>
              <w:ind w:firstLine="0"/>
              <w:rPr>
                <w:sz w:val="24"/>
                <w:szCs w:val="24"/>
                <w:shd w:val="clear" w:color="auto" w:fill="FFFFFF"/>
              </w:rPr>
            </w:pPr>
            <w:r w:rsidRPr="00A7476A">
              <w:rPr>
                <w:sz w:val="24"/>
                <w:szCs w:val="24"/>
                <w:shd w:val="clear" w:color="auto" w:fill="FFFFFF"/>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3805" w:type="dxa"/>
          </w:tcPr>
          <w:p w:rsidR="007D022D" w:rsidRPr="00A7476A" w:rsidRDefault="007D022D" w:rsidP="007D022D">
            <w:pPr>
              <w:keepLines w:val="0"/>
              <w:overflowPunct/>
              <w:autoSpaceDE/>
              <w:autoSpaceDN/>
              <w:adjustRightInd/>
              <w:spacing w:line="240" w:lineRule="auto"/>
              <w:ind w:firstLine="709"/>
              <w:jc w:val="left"/>
              <w:rPr>
                <w:rFonts w:eastAsia="SimSun"/>
                <w:sz w:val="24"/>
                <w:szCs w:val="24"/>
                <w:lang w:eastAsia="zh-CN"/>
              </w:rPr>
            </w:pPr>
            <w:r w:rsidRPr="00A7476A">
              <w:rPr>
                <w:rFonts w:eastAsia="SimSun"/>
                <w:sz w:val="24"/>
                <w:szCs w:val="24"/>
                <w:lang w:eastAsia="zh-CN"/>
              </w:rPr>
              <w:t>Не подлежат установлению</w:t>
            </w:r>
          </w:p>
        </w:tc>
      </w:tr>
    </w:tbl>
    <w:p w:rsidR="007D022D" w:rsidRPr="00A7476A" w:rsidRDefault="007D022D" w:rsidP="007D022D">
      <w:pPr>
        <w:keepLines w:val="0"/>
        <w:tabs>
          <w:tab w:val="left" w:pos="2520"/>
        </w:tabs>
        <w:overflowPunct/>
        <w:autoSpaceDE/>
        <w:autoSpaceDN/>
        <w:adjustRightInd/>
        <w:spacing w:line="240" w:lineRule="auto"/>
        <w:ind w:firstLine="426"/>
        <w:jc w:val="left"/>
        <w:rPr>
          <w:rFonts w:eastAsia="SimSun"/>
          <w:sz w:val="24"/>
          <w:szCs w:val="24"/>
          <w:lang w:eastAsia="zh-CN"/>
        </w:rPr>
      </w:pPr>
    </w:p>
    <w:p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УСЛОВНО РАЗРЕШЕННЫЕ ВИДЫ И ПАРАМЕТРЫ ИСПОЛЬЗОВАНИЯ ЗЕМЕЛЬНЫХ УЧАСТКОВ И ОБЪЕКТОВ КАПИТАЛЬНОГО СТРОИТЕЛЬСТВА</w:t>
      </w:r>
    </w:p>
    <w:tbl>
      <w:tblPr>
        <w:tblW w:w="97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093"/>
        <w:gridCol w:w="4111"/>
        <w:gridCol w:w="3543"/>
      </w:tblGrid>
      <w:tr w:rsidR="007D022D" w:rsidRPr="00A7476A" w:rsidTr="007D022D">
        <w:trPr>
          <w:trHeight w:val="552"/>
        </w:trPr>
        <w:tc>
          <w:tcPr>
            <w:tcW w:w="2093" w:type="dxa"/>
          </w:tcPr>
          <w:p w:rsidR="007D022D" w:rsidRPr="00A7476A" w:rsidRDefault="007D022D" w:rsidP="00DC4246">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b/>
                <w:sz w:val="24"/>
                <w:szCs w:val="24"/>
              </w:rPr>
              <w:t>Наименование вида разрешенного использования земельного участка, код</w:t>
            </w:r>
          </w:p>
        </w:tc>
        <w:tc>
          <w:tcPr>
            <w:tcW w:w="4111" w:type="dxa"/>
            <w:vAlign w:val="center"/>
          </w:tcPr>
          <w:p w:rsidR="007D022D" w:rsidRPr="00A7476A" w:rsidRDefault="007D022D" w:rsidP="00DC4246">
            <w:pPr>
              <w:keepLines w:val="0"/>
              <w:tabs>
                <w:tab w:val="left" w:pos="2520"/>
              </w:tabs>
              <w:overflowPunct/>
              <w:autoSpaceDE/>
              <w:autoSpaceDN/>
              <w:adjustRightInd/>
              <w:spacing w:line="240" w:lineRule="auto"/>
              <w:ind w:firstLine="426"/>
              <w:jc w:val="center"/>
              <w:rPr>
                <w:rFonts w:eastAsia="SimSun"/>
                <w:sz w:val="24"/>
                <w:szCs w:val="24"/>
                <w:lang w:eastAsia="zh-CN"/>
              </w:rPr>
            </w:pPr>
            <w:r w:rsidRPr="00A7476A">
              <w:rPr>
                <w:b/>
                <w:sz w:val="24"/>
                <w:szCs w:val="24"/>
              </w:rPr>
              <w:t>Описание вида разрешенного использования земельного участка согласно Классификатору видов разрешенного использования земельных участков</w:t>
            </w:r>
          </w:p>
        </w:tc>
        <w:tc>
          <w:tcPr>
            <w:tcW w:w="3543" w:type="dxa"/>
            <w:vAlign w:val="center"/>
          </w:tcPr>
          <w:p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 xml:space="preserve">Предельные размеры </w:t>
            </w:r>
            <w:proofErr w:type="gramStart"/>
            <w:r w:rsidRPr="00A7476A">
              <w:rPr>
                <w:b/>
                <w:sz w:val="24"/>
                <w:szCs w:val="24"/>
              </w:rPr>
              <w:t>земельных</w:t>
            </w:r>
            <w:proofErr w:type="gramEnd"/>
          </w:p>
          <w:p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участков и предельные параметры</w:t>
            </w:r>
          </w:p>
          <w:p w:rsidR="007D022D" w:rsidRPr="00A7476A" w:rsidRDefault="007D022D" w:rsidP="00BC5CAA">
            <w:pPr>
              <w:keepLines w:val="0"/>
              <w:tabs>
                <w:tab w:val="left" w:pos="2520"/>
              </w:tabs>
              <w:overflowPunct/>
              <w:autoSpaceDE/>
              <w:autoSpaceDN/>
              <w:adjustRightInd/>
              <w:spacing w:line="240" w:lineRule="auto"/>
              <w:ind w:firstLine="0"/>
              <w:jc w:val="center"/>
              <w:rPr>
                <w:b/>
                <w:sz w:val="24"/>
                <w:szCs w:val="24"/>
              </w:rPr>
            </w:pPr>
            <w:r w:rsidRPr="00A7476A">
              <w:rPr>
                <w:b/>
                <w:sz w:val="24"/>
                <w:szCs w:val="24"/>
              </w:rPr>
              <w:t>разрешенного строительства</w:t>
            </w:r>
          </w:p>
        </w:tc>
      </w:tr>
      <w:tr w:rsidR="00142906" w:rsidRPr="00A7476A" w:rsidTr="004017D5">
        <w:trPr>
          <w:trHeight w:val="226"/>
        </w:trPr>
        <w:tc>
          <w:tcPr>
            <w:tcW w:w="2093" w:type="dxa"/>
          </w:tcPr>
          <w:p w:rsidR="00142906" w:rsidRPr="00762C98" w:rsidRDefault="00142906" w:rsidP="00142906">
            <w:pPr>
              <w:keepLines w:val="0"/>
              <w:tabs>
                <w:tab w:val="left" w:pos="2520"/>
              </w:tabs>
              <w:overflowPunct/>
              <w:autoSpaceDE/>
              <w:autoSpaceDN/>
              <w:adjustRightInd/>
              <w:spacing w:line="240" w:lineRule="auto"/>
              <w:ind w:firstLine="0"/>
              <w:jc w:val="left"/>
              <w:rPr>
                <w:color w:val="000000"/>
                <w:sz w:val="24"/>
                <w:szCs w:val="24"/>
              </w:rPr>
            </w:pPr>
            <w:r w:rsidRPr="00762C98">
              <w:rPr>
                <w:color w:val="000000"/>
                <w:sz w:val="24"/>
                <w:szCs w:val="24"/>
              </w:rPr>
              <w:t xml:space="preserve">Предоставление коммунальных </w:t>
            </w:r>
            <w:r w:rsidRPr="00762C98">
              <w:rPr>
                <w:color w:val="000000"/>
                <w:sz w:val="24"/>
                <w:szCs w:val="24"/>
              </w:rPr>
              <w:lastRenderedPageBreak/>
              <w:t>услуг</w:t>
            </w:r>
          </w:p>
          <w:p w:rsidR="00142906" w:rsidRPr="00B46457" w:rsidRDefault="00142906" w:rsidP="00142906">
            <w:pPr>
              <w:keepLines w:val="0"/>
              <w:tabs>
                <w:tab w:val="left" w:pos="2520"/>
              </w:tabs>
              <w:overflowPunct/>
              <w:autoSpaceDE/>
              <w:autoSpaceDN/>
              <w:adjustRightInd/>
              <w:spacing w:line="240" w:lineRule="auto"/>
              <w:ind w:firstLine="0"/>
              <w:jc w:val="left"/>
              <w:rPr>
                <w:color w:val="000000"/>
                <w:sz w:val="24"/>
                <w:szCs w:val="24"/>
                <w:lang w:val="en-US"/>
              </w:rPr>
            </w:pPr>
            <w:r>
              <w:rPr>
                <w:color w:val="000000"/>
                <w:sz w:val="24"/>
                <w:szCs w:val="24"/>
                <w:lang w:val="en-US"/>
              </w:rPr>
              <w:t>[</w:t>
            </w:r>
            <w:r w:rsidRPr="00762C98">
              <w:rPr>
                <w:color w:val="000000"/>
                <w:sz w:val="24"/>
                <w:szCs w:val="24"/>
              </w:rPr>
              <w:t>3.1.1</w:t>
            </w:r>
            <w:r>
              <w:rPr>
                <w:color w:val="000000"/>
                <w:sz w:val="24"/>
                <w:szCs w:val="24"/>
                <w:lang w:val="en-US"/>
              </w:rPr>
              <w:t>]</w:t>
            </w:r>
          </w:p>
          <w:p w:rsidR="00142906" w:rsidRPr="00A7476A" w:rsidRDefault="00142906" w:rsidP="00142906">
            <w:pPr>
              <w:keepLines w:val="0"/>
              <w:overflowPunct/>
              <w:autoSpaceDE/>
              <w:autoSpaceDN/>
              <w:adjustRightInd/>
              <w:spacing w:line="240" w:lineRule="auto"/>
              <w:ind w:firstLine="0"/>
              <w:jc w:val="center"/>
              <w:rPr>
                <w:sz w:val="24"/>
                <w:szCs w:val="24"/>
                <w:shd w:val="clear" w:color="auto" w:fill="FFFFFF"/>
              </w:rPr>
            </w:pPr>
          </w:p>
        </w:tc>
        <w:tc>
          <w:tcPr>
            <w:tcW w:w="4111" w:type="dxa"/>
          </w:tcPr>
          <w:p w:rsidR="00142906" w:rsidRPr="00A7476A" w:rsidRDefault="00142906" w:rsidP="00142906">
            <w:pPr>
              <w:keepLines w:val="0"/>
              <w:overflowPunct/>
              <w:autoSpaceDE/>
              <w:autoSpaceDN/>
              <w:adjustRightInd/>
              <w:spacing w:line="240" w:lineRule="auto"/>
              <w:ind w:firstLine="0"/>
              <w:rPr>
                <w:sz w:val="24"/>
                <w:szCs w:val="24"/>
                <w:shd w:val="clear" w:color="auto" w:fill="FFFFFF"/>
              </w:rPr>
            </w:pPr>
            <w:proofErr w:type="gramStart"/>
            <w:r w:rsidRPr="00762C98">
              <w:rPr>
                <w:rFonts w:eastAsia="SimSun"/>
                <w:color w:val="000000"/>
                <w:sz w:val="24"/>
                <w:szCs w:val="24"/>
                <w:lang w:eastAsia="zh-CN"/>
              </w:rPr>
              <w:lastRenderedPageBreak/>
              <w:t xml:space="preserve">Размещение зданий и сооружений, обеспечивающих поставку воды, </w:t>
            </w:r>
            <w:r w:rsidRPr="00762C98">
              <w:rPr>
                <w:rFonts w:eastAsia="SimSun"/>
                <w:color w:val="000000"/>
                <w:sz w:val="24"/>
                <w:szCs w:val="24"/>
                <w:lang w:eastAsia="zh-CN"/>
              </w:rPr>
              <w:lastRenderedPageBreak/>
              <w:t>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3543" w:type="dxa"/>
          </w:tcPr>
          <w:p w:rsidR="00142906" w:rsidRPr="00762C98" w:rsidRDefault="00142906" w:rsidP="00142906">
            <w:pPr>
              <w:keepLines w:val="0"/>
              <w:overflowPunct/>
              <w:autoSpaceDE/>
              <w:autoSpaceDN/>
              <w:adjustRightInd/>
              <w:spacing w:line="240" w:lineRule="auto"/>
              <w:ind w:firstLine="709"/>
              <w:rPr>
                <w:rFonts w:eastAsia="SimSun"/>
                <w:color w:val="000000"/>
                <w:sz w:val="24"/>
                <w:szCs w:val="24"/>
                <w:lang w:eastAsia="zh-CN"/>
              </w:rPr>
            </w:pPr>
            <w:r w:rsidRPr="00762C98">
              <w:rPr>
                <w:rFonts w:eastAsia="SimSun"/>
                <w:color w:val="000000"/>
                <w:sz w:val="24"/>
                <w:szCs w:val="24"/>
                <w:lang w:eastAsia="zh-CN"/>
              </w:rPr>
              <w:lastRenderedPageBreak/>
              <w:t xml:space="preserve">минимальная/максимальная площадь земельных </w:t>
            </w:r>
            <w:r w:rsidRPr="00762C98">
              <w:rPr>
                <w:rFonts w:eastAsia="SimSun"/>
                <w:color w:val="000000"/>
                <w:sz w:val="24"/>
                <w:szCs w:val="24"/>
                <w:lang w:eastAsia="zh-CN"/>
              </w:rPr>
              <w:lastRenderedPageBreak/>
              <w:t>участков - 10 кв. м/50000 кв</w:t>
            </w:r>
            <w:proofErr w:type="gramStart"/>
            <w:r w:rsidRPr="00762C98">
              <w:rPr>
                <w:rFonts w:eastAsia="SimSun"/>
                <w:color w:val="000000"/>
                <w:sz w:val="24"/>
                <w:szCs w:val="24"/>
                <w:lang w:eastAsia="zh-CN"/>
              </w:rPr>
              <w:t>.м</w:t>
            </w:r>
            <w:proofErr w:type="gramEnd"/>
            <w:r w:rsidRPr="00762C98">
              <w:rPr>
                <w:rFonts w:eastAsia="SimSun"/>
                <w:color w:val="000000"/>
                <w:sz w:val="24"/>
                <w:szCs w:val="24"/>
                <w:lang w:eastAsia="zh-CN"/>
              </w:rPr>
              <w:t xml:space="preserve"> </w:t>
            </w:r>
          </w:p>
          <w:p w:rsidR="00142906" w:rsidRPr="00762C98" w:rsidRDefault="00142906" w:rsidP="00142906">
            <w:pPr>
              <w:keepLines w:val="0"/>
              <w:overflowPunct/>
              <w:autoSpaceDE/>
              <w:autoSpaceDN/>
              <w:adjustRightInd/>
              <w:spacing w:line="240" w:lineRule="auto"/>
              <w:ind w:firstLine="709"/>
              <w:rPr>
                <w:rFonts w:eastAsia="SimSun"/>
                <w:color w:val="000000"/>
                <w:sz w:val="24"/>
                <w:szCs w:val="24"/>
                <w:lang w:eastAsia="zh-CN"/>
              </w:rPr>
            </w:pPr>
            <w:r w:rsidRPr="00762C98">
              <w:rPr>
                <w:rFonts w:eastAsia="SimSun"/>
                <w:color w:val="000000"/>
                <w:sz w:val="24"/>
                <w:szCs w:val="24"/>
                <w:lang w:eastAsia="zh-CN"/>
              </w:rPr>
              <w:t>максимальная высота зданий, строений, сооружений от уровня земли - 35 м;</w:t>
            </w:r>
          </w:p>
          <w:p w:rsidR="00142906" w:rsidRPr="00762C98" w:rsidRDefault="00142906" w:rsidP="00142906">
            <w:pPr>
              <w:keepLines w:val="0"/>
              <w:overflowPunct/>
              <w:autoSpaceDE/>
              <w:autoSpaceDN/>
              <w:adjustRightInd/>
              <w:spacing w:line="240" w:lineRule="auto"/>
              <w:ind w:firstLine="709"/>
              <w:rPr>
                <w:rFonts w:eastAsia="SimSun"/>
                <w:sz w:val="24"/>
                <w:szCs w:val="24"/>
                <w:lang w:eastAsia="zh-CN"/>
              </w:rPr>
            </w:pPr>
            <w:r w:rsidRPr="00762C98">
              <w:rPr>
                <w:rFonts w:eastAsia="SimSun"/>
                <w:color w:val="000000"/>
                <w:sz w:val="24"/>
                <w:szCs w:val="24"/>
                <w:lang w:eastAsia="zh-CN"/>
              </w:rPr>
              <w:t xml:space="preserve">максимальный процент застройки в </w:t>
            </w:r>
            <w:r w:rsidRPr="00762C98">
              <w:rPr>
                <w:rFonts w:eastAsia="SimSun"/>
                <w:sz w:val="24"/>
                <w:szCs w:val="24"/>
                <w:lang w:eastAsia="zh-CN"/>
              </w:rPr>
              <w:t xml:space="preserve">границах земельного участка – </w:t>
            </w:r>
            <w:r>
              <w:rPr>
                <w:rFonts w:eastAsia="SimSun"/>
                <w:sz w:val="24"/>
                <w:szCs w:val="24"/>
                <w:lang w:eastAsia="zh-CN"/>
              </w:rPr>
              <w:t>6</w:t>
            </w:r>
            <w:r w:rsidRPr="00762C98">
              <w:rPr>
                <w:rFonts w:eastAsia="SimSun"/>
                <w:sz w:val="24"/>
                <w:szCs w:val="24"/>
                <w:lang w:eastAsia="zh-CN"/>
              </w:rPr>
              <w:t xml:space="preserve">0% </w:t>
            </w:r>
            <w:r w:rsidRPr="00762C98">
              <w:rPr>
                <w:sz w:val="24"/>
                <w:szCs w:val="24"/>
              </w:rPr>
              <w:t>(процент застройки подземной части не регламентируется)</w:t>
            </w:r>
          </w:p>
          <w:p w:rsidR="00142906" w:rsidRPr="00A7476A" w:rsidRDefault="00142906" w:rsidP="00142906">
            <w:pPr>
              <w:keepLines w:val="0"/>
              <w:overflowPunct/>
              <w:autoSpaceDE/>
              <w:autoSpaceDN/>
              <w:adjustRightInd/>
              <w:spacing w:line="240" w:lineRule="auto"/>
              <w:ind w:firstLine="0"/>
              <w:jc w:val="center"/>
              <w:rPr>
                <w:rFonts w:eastAsia="SimSun"/>
                <w:sz w:val="24"/>
                <w:szCs w:val="24"/>
                <w:lang w:eastAsia="zh-CN"/>
              </w:rPr>
            </w:pPr>
          </w:p>
        </w:tc>
      </w:tr>
    </w:tbl>
    <w:p w:rsidR="007D022D" w:rsidRPr="00A7476A" w:rsidRDefault="007D022D" w:rsidP="007D022D">
      <w:pPr>
        <w:keepLines w:val="0"/>
        <w:tabs>
          <w:tab w:val="left" w:pos="2520"/>
        </w:tabs>
        <w:overflowPunct/>
        <w:autoSpaceDE/>
        <w:autoSpaceDN/>
        <w:adjustRightInd/>
        <w:spacing w:line="240" w:lineRule="auto"/>
        <w:ind w:firstLine="426"/>
        <w:jc w:val="left"/>
        <w:rPr>
          <w:rFonts w:eastAsia="SimSun"/>
          <w:sz w:val="24"/>
          <w:szCs w:val="24"/>
          <w:lang w:eastAsia="zh-CN"/>
        </w:rPr>
      </w:pPr>
    </w:p>
    <w:p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ВСПОМОГАТЕЛЬНЫЕ ВИДЫ И ПАРАМЕТРЫ РАЗРЕШЕННОГО ИСПОЛЬЗОВАНИЯ ЗЕМЕЛЬНЫХ УЧАСТКОВ И ОБЪЕКТОВ КАПИТАЛЬНОГО СТРОИТЕЛЬСТВА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5529"/>
      </w:tblGrid>
      <w:tr w:rsidR="007D022D" w:rsidRPr="00A7476A" w:rsidTr="00DC4246">
        <w:trPr>
          <w:trHeight w:val="552"/>
        </w:trPr>
        <w:tc>
          <w:tcPr>
            <w:tcW w:w="4077" w:type="dxa"/>
            <w:vAlign w:val="center"/>
          </w:tcPr>
          <w:p w:rsidR="007D022D" w:rsidRPr="00A7476A" w:rsidRDefault="007D022D" w:rsidP="00BC5CAA">
            <w:pPr>
              <w:keepLines w:val="0"/>
              <w:tabs>
                <w:tab w:val="left" w:pos="2520"/>
              </w:tabs>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ВИДЫ ИСПОЛЬЗОВАНИЯ</w:t>
            </w:r>
          </w:p>
        </w:tc>
        <w:tc>
          <w:tcPr>
            <w:tcW w:w="5529" w:type="dxa"/>
            <w:vAlign w:val="center"/>
          </w:tcPr>
          <w:p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ПРЕДЕЛЬНЫЕ ПАРАМЕТРЫ</w:t>
            </w:r>
          </w:p>
          <w:p w:rsidR="007D022D" w:rsidRPr="00A7476A" w:rsidRDefault="007D022D" w:rsidP="00BC5CAA">
            <w:pPr>
              <w:keepLines w:val="0"/>
              <w:tabs>
                <w:tab w:val="left" w:pos="2520"/>
              </w:tabs>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РАЗРЕШЕННОГО СТРОИТЕЛЬСТВА</w:t>
            </w:r>
          </w:p>
        </w:tc>
      </w:tr>
      <w:tr w:rsidR="007D022D" w:rsidRPr="00A7476A" w:rsidTr="00DC4246">
        <w:trPr>
          <w:trHeight w:val="325"/>
        </w:trPr>
        <w:tc>
          <w:tcPr>
            <w:tcW w:w="4077" w:type="dxa"/>
          </w:tcPr>
          <w:p w:rsidR="007D022D" w:rsidRPr="00A7476A" w:rsidRDefault="007D022D" w:rsidP="00BC5CAA">
            <w:pPr>
              <w:keepLines w:val="0"/>
              <w:overflowPunct/>
              <w:autoSpaceDE/>
              <w:autoSpaceDN/>
              <w:adjustRightInd/>
              <w:spacing w:line="240" w:lineRule="auto"/>
              <w:ind w:firstLine="22"/>
              <w:jc w:val="center"/>
              <w:rPr>
                <w:rFonts w:eastAsia="SimSun"/>
                <w:sz w:val="24"/>
                <w:szCs w:val="24"/>
                <w:lang w:eastAsia="zh-CN"/>
              </w:rPr>
            </w:pPr>
            <w:r w:rsidRPr="00A7476A">
              <w:rPr>
                <w:rFonts w:eastAsia="SimSun"/>
                <w:sz w:val="24"/>
                <w:szCs w:val="24"/>
                <w:lang w:eastAsia="zh-CN"/>
              </w:rPr>
              <w:t>Нет</w:t>
            </w:r>
          </w:p>
        </w:tc>
        <w:tc>
          <w:tcPr>
            <w:tcW w:w="5529" w:type="dxa"/>
          </w:tcPr>
          <w:p w:rsidR="007D022D" w:rsidRPr="00A7476A" w:rsidRDefault="007D022D" w:rsidP="00BC5CAA">
            <w:pPr>
              <w:keepLines w:val="0"/>
              <w:overflowPunct/>
              <w:autoSpaceDE/>
              <w:autoSpaceDN/>
              <w:adjustRightInd/>
              <w:spacing w:line="240" w:lineRule="auto"/>
              <w:ind w:firstLine="0"/>
              <w:jc w:val="center"/>
              <w:rPr>
                <w:rFonts w:eastAsia="SimSun"/>
                <w:sz w:val="24"/>
                <w:szCs w:val="24"/>
                <w:lang w:eastAsia="zh-CN"/>
              </w:rPr>
            </w:pPr>
            <w:r w:rsidRPr="00A7476A">
              <w:rPr>
                <w:rFonts w:eastAsia="SimSun"/>
                <w:sz w:val="24"/>
                <w:szCs w:val="24"/>
                <w:lang w:eastAsia="zh-CN"/>
              </w:rPr>
              <w:t>Нет</w:t>
            </w:r>
          </w:p>
        </w:tc>
      </w:tr>
    </w:tbl>
    <w:p w:rsidR="007D022D" w:rsidRDefault="007D022D" w:rsidP="007D022D">
      <w:pPr>
        <w:keepLines w:val="0"/>
        <w:overflowPunct/>
        <w:autoSpaceDE/>
        <w:autoSpaceDN/>
        <w:adjustRightInd/>
        <w:spacing w:line="240" w:lineRule="auto"/>
        <w:ind w:firstLine="426"/>
        <w:jc w:val="left"/>
        <w:rPr>
          <w:rFonts w:eastAsia="SimSun"/>
          <w:sz w:val="24"/>
          <w:szCs w:val="24"/>
          <w:lang w:eastAsia="zh-CN"/>
        </w:rPr>
      </w:pPr>
    </w:p>
    <w:p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Примечание (общее):</w:t>
      </w:r>
    </w:p>
    <w:p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Должны соблюдаться требования, установленные природоохранным законодательством, законодательством в области обеспечения санитарно-эпидемиологического благополучия населения, а также технические регламенты, градостроительные и строительные нормы и Правила.</w:t>
      </w:r>
    </w:p>
    <w:p w:rsidR="0071299E" w:rsidRPr="00A7476A" w:rsidRDefault="0071299E" w:rsidP="0071299E">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 xml:space="preserve">При размещении зданий, строений и сооружений необходимо учитывать положения следующих статей настоящих правил: </w:t>
      </w:r>
    </w:p>
    <w:p w:rsidR="0071299E" w:rsidRPr="00A7476A" w:rsidRDefault="0071299E" w:rsidP="0071299E">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47. Параметры разрешенного использования земельных участков и иных объектов недвижимости в различных территориальных зонах; </w:t>
      </w:r>
    </w:p>
    <w:p w:rsidR="0071299E" w:rsidRPr="00A7476A" w:rsidRDefault="0071299E" w:rsidP="0071299E">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 xml:space="preserve">Статья 48. Описание ограничений по условиям охраны объектов культурного наследия; </w:t>
      </w:r>
    </w:p>
    <w:p w:rsidR="0071299E" w:rsidRPr="00A7476A" w:rsidRDefault="0071299E" w:rsidP="0071299E">
      <w:pPr>
        <w:keepLines w:val="0"/>
        <w:overflowPunct/>
        <w:autoSpaceDE/>
        <w:autoSpaceDN/>
        <w:adjustRightInd/>
        <w:spacing w:line="240" w:lineRule="auto"/>
        <w:ind w:firstLine="709"/>
        <w:rPr>
          <w:rFonts w:eastAsia="SimSun"/>
          <w:sz w:val="24"/>
          <w:szCs w:val="24"/>
          <w:lang w:eastAsia="zh-CN"/>
        </w:rPr>
      </w:pPr>
      <w:r w:rsidRPr="00A7476A">
        <w:rPr>
          <w:rFonts w:eastAsia="SimSun"/>
          <w:sz w:val="24"/>
          <w:szCs w:val="24"/>
          <w:lang w:eastAsia="zh-CN"/>
        </w:rPr>
        <w:t>Статья 49. Описание ограничений по экологическим и санитарно-эпидемиологическим условиям;</w:t>
      </w:r>
    </w:p>
    <w:p w:rsidR="0071299E" w:rsidRPr="00A7476A" w:rsidRDefault="0071299E" w:rsidP="0071299E">
      <w:pPr>
        <w:keepLines w:val="0"/>
        <w:overflowPunct/>
        <w:autoSpaceDE/>
        <w:autoSpaceDN/>
        <w:adjustRightInd/>
        <w:spacing w:line="240" w:lineRule="auto"/>
        <w:ind w:firstLine="284"/>
        <w:jc w:val="left"/>
        <w:rPr>
          <w:rFonts w:eastAsia="SimSun"/>
          <w:sz w:val="24"/>
          <w:szCs w:val="24"/>
          <w:lang w:eastAsia="zh-CN"/>
        </w:rPr>
      </w:pPr>
      <w:r w:rsidRPr="00A7476A">
        <w:rPr>
          <w:rFonts w:eastAsia="SimSun"/>
          <w:sz w:val="24"/>
          <w:szCs w:val="24"/>
          <w:lang w:eastAsia="zh-CN"/>
        </w:rPr>
        <w:t>Статья 50. Иные ограничения использования земельных участков и объектов капитального строительства.</w:t>
      </w:r>
    </w:p>
    <w:p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t>В границах зон затопления, подтопления запрещаются: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2) использование сточных вод в целях повышения почвенного плодородия;</w:t>
      </w:r>
    </w:p>
    <w:p w:rsidR="00C1119D" w:rsidRPr="00BC3A5C"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C1119D" w:rsidRDefault="00C1119D" w:rsidP="00C1119D">
      <w:pPr>
        <w:keepLines w:val="0"/>
        <w:overflowPunct/>
        <w:autoSpaceDE/>
        <w:autoSpaceDN/>
        <w:adjustRightInd/>
        <w:spacing w:line="240" w:lineRule="auto"/>
        <w:ind w:firstLine="709"/>
        <w:rPr>
          <w:rFonts w:eastAsia="SimSun"/>
          <w:sz w:val="24"/>
          <w:szCs w:val="24"/>
          <w:lang w:eastAsia="zh-CN"/>
        </w:rPr>
      </w:pPr>
      <w:r w:rsidRPr="00BC3A5C">
        <w:rPr>
          <w:rFonts w:eastAsia="SimSun"/>
          <w:sz w:val="24"/>
          <w:szCs w:val="24"/>
          <w:lang w:eastAsia="zh-CN"/>
        </w:rPr>
        <w:t>4) осуществление авиационных мер по борьбе с вредными организмами.</w:t>
      </w:r>
    </w:p>
    <w:p w:rsidR="0071299E" w:rsidRPr="00A7476A" w:rsidRDefault="0071299E" w:rsidP="0071299E">
      <w:pPr>
        <w:keepLines w:val="0"/>
        <w:overflowPunct/>
        <w:autoSpaceDE/>
        <w:autoSpaceDN/>
        <w:adjustRightInd/>
        <w:spacing w:line="240" w:lineRule="auto"/>
        <w:ind w:firstLine="426"/>
        <w:jc w:val="left"/>
        <w:rPr>
          <w:rFonts w:eastAsia="SimSun"/>
          <w:sz w:val="24"/>
          <w:szCs w:val="24"/>
          <w:lang w:eastAsia="zh-CN"/>
        </w:rPr>
      </w:pPr>
      <w:r w:rsidRPr="00A7476A">
        <w:rPr>
          <w:rFonts w:eastAsia="SimSun"/>
          <w:sz w:val="24"/>
          <w:szCs w:val="24"/>
          <w:lang w:eastAsia="zh-CN"/>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71299E" w:rsidRPr="00A7476A" w:rsidRDefault="0071299E" w:rsidP="007D022D">
      <w:pPr>
        <w:keepLines w:val="0"/>
        <w:overflowPunct/>
        <w:autoSpaceDE/>
        <w:autoSpaceDN/>
        <w:adjustRightInd/>
        <w:spacing w:line="240" w:lineRule="auto"/>
        <w:ind w:firstLine="426"/>
        <w:jc w:val="left"/>
        <w:rPr>
          <w:rFonts w:eastAsia="SimSun"/>
          <w:sz w:val="24"/>
          <w:szCs w:val="24"/>
          <w:lang w:eastAsia="zh-CN"/>
        </w:rPr>
      </w:pPr>
    </w:p>
    <w:p w:rsidR="00DA2BC4" w:rsidRPr="00A7476A" w:rsidRDefault="00DA2BC4" w:rsidP="00F053D5">
      <w:pPr>
        <w:pStyle w:val="affc"/>
        <w:keepNext/>
        <w:keepLines/>
        <w:widowControl/>
        <w:shd w:val="clear" w:color="auto" w:fill="auto"/>
        <w:spacing w:before="0" w:after="0"/>
        <w:ind w:firstLine="0"/>
        <w:jc w:val="center"/>
        <w:outlineLvl w:val="0"/>
      </w:pPr>
      <w:bookmarkStart w:id="106" w:name="_Toc99705664"/>
      <w:bookmarkStart w:id="107" w:name="_Toc111884391"/>
      <w:r w:rsidRPr="00A7476A">
        <w:t>Показатели плотности застройки участков территориальных зон</w:t>
      </w:r>
      <w:bookmarkEnd w:id="106"/>
      <w:bookmarkEnd w:id="10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6718"/>
        <w:gridCol w:w="1500"/>
        <w:gridCol w:w="1500"/>
      </w:tblGrid>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3030E3">
            <w:pPr>
              <w:keepNext/>
              <w:spacing w:line="240" w:lineRule="auto"/>
              <w:ind w:firstLine="709"/>
              <w:jc w:val="center"/>
              <w:rPr>
                <w:rFonts w:eastAsia="SimSun"/>
                <w:sz w:val="24"/>
                <w:szCs w:val="24"/>
                <w:lang w:eastAsia="ar-SA"/>
              </w:rPr>
            </w:pPr>
            <w:r w:rsidRPr="00A7476A">
              <w:rPr>
                <w:sz w:val="24"/>
                <w:szCs w:val="24"/>
              </w:rPr>
              <w:t>Территориальные зоны</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5466E9">
            <w:pPr>
              <w:keepNext/>
              <w:spacing w:line="240" w:lineRule="auto"/>
              <w:ind w:firstLine="0"/>
              <w:rPr>
                <w:rFonts w:eastAsia="SimSun"/>
                <w:sz w:val="24"/>
                <w:szCs w:val="24"/>
                <w:lang w:eastAsia="ar-SA"/>
              </w:rPr>
            </w:pPr>
            <w:r w:rsidRPr="00A7476A">
              <w:rPr>
                <w:sz w:val="24"/>
                <w:szCs w:val="24"/>
              </w:rPr>
              <w:t>Коэффициент застройки</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5466E9">
            <w:pPr>
              <w:keepNext/>
              <w:spacing w:line="240" w:lineRule="auto"/>
              <w:ind w:firstLine="0"/>
              <w:rPr>
                <w:rFonts w:eastAsia="SimSun"/>
                <w:sz w:val="24"/>
                <w:szCs w:val="24"/>
                <w:lang w:eastAsia="ar-SA"/>
              </w:rPr>
            </w:pPr>
            <w:r w:rsidRPr="00A7476A">
              <w:rPr>
                <w:sz w:val="24"/>
                <w:szCs w:val="24"/>
              </w:rPr>
              <w:t>Коэффициент плотности застройки</w:t>
            </w: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Жилая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3030E3">
            <w:pPr>
              <w:keepNext/>
              <w:spacing w:line="240" w:lineRule="auto"/>
              <w:ind w:firstLine="709"/>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3030E3">
            <w:pPr>
              <w:keepNext/>
              <w:spacing w:line="240" w:lineRule="auto"/>
              <w:ind w:firstLine="709"/>
              <w:jc w:val="center"/>
              <w:rPr>
                <w:sz w:val="24"/>
                <w:szCs w:val="24"/>
              </w:rPr>
            </w:pP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З</w:t>
            </w:r>
            <w:r w:rsidR="007715DD" w:rsidRPr="00A7476A">
              <w:rPr>
                <w:sz w:val="24"/>
                <w:szCs w:val="24"/>
              </w:rPr>
              <w:t>она з</w:t>
            </w:r>
            <w:r w:rsidRPr="00A7476A">
              <w:rPr>
                <w:sz w:val="24"/>
                <w:szCs w:val="24"/>
              </w:rPr>
              <w:t xml:space="preserve">астройка многоквартирными </w:t>
            </w:r>
            <w:r w:rsidR="007715DD" w:rsidRPr="00A7476A">
              <w:rPr>
                <w:sz w:val="24"/>
                <w:szCs w:val="24"/>
              </w:rPr>
              <w:t xml:space="preserve">малоэтажными </w:t>
            </w:r>
            <w:r w:rsidRPr="00A7476A">
              <w:rPr>
                <w:sz w:val="24"/>
                <w:szCs w:val="24"/>
              </w:rPr>
              <w:t xml:space="preserve">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0,4</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w:t>
            </w:r>
            <w:r w:rsidR="007715DD" w:rsidRPr="00A7476A">
              <w:rPr>
                <w:sz w:val="24"/>
                <w:szCs w:val="24"/>
              </w:rPr>
              <w:t>5</w:t>
            </w: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З</w:t>
            </w:r>
            <w:r w:rsidR="007715DD" w:rsidRPr="00A7476A">
              <w:rPr>
                <w:sz w:val="24"/>
                <w:szCs w:val="24"/>
              </w:rPr>
              <w:t>она з</w:t>
            </w:r>
            <w:r w:rsidRPr="00A7476A">
              <w:rPr>
                <w:sz w:val="24"/>
                <w:szCs w:val="24"/>
              </w:rPr>
              <w:t xml:space="preserve">астройка блокированными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0,3</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w:t>
            </w:r>
            <w:r w:rsidR="007715DD" w:rsidRPr="00A7476A">
              <w:rPr>
                <w:sz w:val="24"/>
                <w:szCs w:val="24"/>
              </w:rPr>
              <w:t>7</w:t>
            </w: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З</w:t>
            </w:r>
            <w:r w:rsidR="007715DD" w:rsidRPr="00A7476A">
              <w:rPr>
                <w:sz w:val="24"/>
                <w:szCs w:val="24"/>
              </w:rPr>
              <w:t>она з</w:t>
            </w:r>
            <w:r w:rsidRPr="00A7476A">
              <w:rPr>
                <w:sz w:val="24"/>
                <w:szCs w:val="24"/>
              </w:rPr>
              <w:t xml:space="preserve">астройка </w:t>
            </w:r>
            <w:r w:rsidR="007715DD" w:rsidRPr="00A7476A">
              <w:rPr>
                <w:sz w:val="24"/>
                <w:szCs w:val="24"/>
              </w:rPr>
              <w:t>индивидуальными</w:t>
            </w:r>
            <w:r w:rsidRPr="00A7476A">
              <w:rPr>
                <w:sz w:val="24"/>
                <w:szCs w:val="24"/>
              </w:rPr>
              <w:t xml:space="preserve"> жилыми домами </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0,2</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w:t>
            </w:r>
            <w:r w:rsidR="007715DD" w:rsidRPr="00A7476A">
              <w:rPr>
                <w:sz w:val="24"/>
                <w:szCs w:val="24"/>
              </w:rPr>
              <w:t>7</w:t>
            </w: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Общественно-деловая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sz w:val="24"/>
                <w:szCs w:val="24"/>
              </w:rPr>
            </w:pP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Многофункциональная застройка</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1,0</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3,0</w:t>
            </w: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Специализированная общественная застройка</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0,8</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2,4</w:t>
            </w: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Производственная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sz w:val="24"/>
                <w:szCs w:val="24"/>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sz w:val="24"/>
                <w:szCs w:val="24"/>
              </w:rPr>
            </w:pP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Промышленная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0,8</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2,4</w:t>
            </w: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Научно-производственная*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0,6</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1,0</w:t>
            </w:r>
          </w:p>
        </w:tc>
      </w:tr>
      <w:tr w:rsidR="00DA2BC4" w:rsidRPr="00A7476A" w:rsidTr="007715DD">
        <w:trPr>
          <w:trHeight w:val="20"/>
          <w:jc w:val="center"/>
        </w:trPr>
        <w:tc>
          <w:tcPr>
            <w:tcW w:w="3456" w:type="pct"/>
            <w:tcBorders>
              <w:top w:val="single" w:sz="4" w:space="0" w:color="auto"/>
              <w:left w:val="single" w:sz="4" w:space="0" w:color="auto"/>
              <w:bottom w:val="single" w:sz="4" w:space="0" w:color="auto"/>
              <w:right w:val="single" w:sz="4" w:space="0" w:color="auto"/>
            </w:tcBorders>
            <w:shd w:val="clear" w:color="auto" w:fill="FFFFFF"/>
          </w:tcPr>
          <w:p w:rsidR="00DA2BC4" w:rsidRPr="00A7476A" w:rsidRDefault="00DA2BC4" w:rsidP="00782B3F">
            <w:pPr>
              <w:keepNext/>
              <w:spacing w:line="240" w:lineRule="auto"/>
              <w:ind w:firstLine="0"/>
              <w:rPr>
                <w:rFonts w:eastAsia="SimSun"/>
                <w:sz w:val="24"/>
                <w:szCs w:val="24"/>
                <w:lang w:eastAsia="ar-SA"/>
              </w:rPr>
            </w:pPr>
            <w:r w:rsidRPr="00A7476A">
              <w:rPr>
                <w:sz w:val="24"/>
                <w:szCs w:val="24"/>
              </w:rPr>
              <w:t>Коммунально-складская</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0,6</w:t>
            </w: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rsidR="00DA2BC4" w:rsidRPr="00A7476A" w:rsidRDefault="00DA2BC4" w:rsidP="00782B3F">
            <w:pPr>
              <w:keepNext/>
              <w:spacing w:line="240" w:lineRule="auto"/>
              <w:ind w:firstLine="0"/>
              <w:jc w:val="center"/>
              <w:rPr>
                <w:rFonts w:eastAsia="SimSun"/>
                <w:sz w:val="24"/>
                <w:szCs w:val="24"/>
                <w:lang w:eastAsia="ar-SA"/>
              </w:rPr>
            </w:pPr>
            <w:r w:rsidRPr="00A7476A">
              <w:rPr>
                <w:sz w:val="24"/>
                <w:szCs w:val="24"/>
              </w:rPr>
              <w:t>1,8</w:t>
            </w:r>
          </w:p>
        </w:tc>
      </w:tr>
      <w:tr w:rsidR="00B81A6C" w:rsidRPr="00A7476A" w:rsidTr="00CF6A4F">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A84377" w:rsidRPr="00A7476A" w:rsidRDefault="00A84377" w:rsidP="003030E3">
            <w:pPr>
              <w:pStyle w:val="affffff0"/>
              <w:tabs>
                <w:tab w:val="left" w:pos="1524"/>
              </w:tabs>
              <w:ind w:firstLine="709"/>
              <w:rPr>
                <w:rFonts w:ascii="Times New Roman" w:hAnsi="Times New Roman" w:cs="Times New Roman"/>
                <w:b/>
              </w:rPr>
            </w:pPr>
            <w:bookmarkStart w:id="108" w:name="sub_111111"/>
            <w:r w:rsidRPr="00A7476A">
              <w:rPr>
                <w:rFonts w:ascii="Times New Roman" w:hAnsi="Times New Roman" w:cs="Times New Roman"/>
              </w:rPr>
              <w:t>* Без учета опытных полей и полигонов, резервных территорий и санитарно-защитных зон.</w:t>
            </w:r>
            <w:bookmarkEnd w:id="108"/>
          </w:p>
          <w:p w:rsidR="00A84377" w:rsidRPr="00A7476A" w:rsidRDefault="00A84377" w:rsidP="003030E3">
            <w:pPr>
              <w:keepNext/>
              <w:spacing w:line="240" w:lineRule="auto"/>
              <w:ind w:firstLine="709"/>
              <w:rPr>
                <w:i/>
                <w:spacing w:val="40"/>
                <w:sz w:val="20"/>
                <w:szCs w:val="20"/>
              </w:rPr>
            </w:pPr>
            <w:r w:rsidRPr="00A7476A">
              <w:rPr>
                <w:i/>
                <w:spacing w:val="40"/>
                <w:sz w:val="20"/>
                <w:szCs w:val="20"/>
              </w:rPr>
              <w:t>Примечания</w:t>
            </w:r>
          </w:p>
          <w:p w:rsidR="00A84377" w:rsidRPr="00A7476A" w:rsidRDefault="00A84377" w:rsidP="003030E3">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1</w:t>
            </w:r>
            <w:proofErr w:type="gramStart"/>
            <w:r w:rsidRPr="00A7476A">
              <w:rPr>
                <w:rFonts w:ascii="Times New Roman" w:hAnsi="Times New Roman" w:cs="Times New Roman"/>
                <w:i/>
                <w:sz w:val="20"/>
                <w:szCs w:val="20"/>
              </w:rPr>
              <w:t xml:space="preserve"> Д</w:t>
            </w:r>
            <w:proofErr w:type="gramEnd"/>
            <w:r w:rsidRPr="00A7476A">
              <w:rPr>
                <w:rFonts w:ascii="Times New Roman" w:hAnsi="Times New Roman" w:cs="Times New Roman"/>
                <w:i/>
                <w:sz w:val="20"/>
                <w:szCs w:val="20"/>
              </w:rPr>
              <w:t>ля жилых, общественно-деловых зон коэффициенты застройки и плотности застройки приведены для территории квартала (брутто)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 Для производственных зон указанные коэффициенты приведены для кварталов производственной застройки, включающей в себя один или несколько объектов.</w:t>
            </w:r>
          </w:p>
          <w:p w:rsidR="00A84377" w:rsidRPr="00A7476A" w:rsidRDefault="00A84377" w:rsidP="003030E3">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2</w:t>
            </w:r>
            <w:proofErr w:type="gramStart"/>
            <w:r w:rsidRPr="00A7476A">
              <w:rPr>
                <w:rFonts w:ascii="Times New Roman" w:hAnsi="Times New Roman" w:cs="Times New Roman"/>
                <w:i/>
                <w:sz w:val="20"/>
                <w:szCs w:val="20"/>
              </w:rPr>
              <w:t xml:space="preserve"> П</w:t>
            </w:r>
            <w:proofErr w:type="gramEnd"/>
            <w:r w:rsidRPr="00A7476A">
              <w:rPr>
                <w:rFonts w:ascii="Times New Roman" w:hAnsi="Times New Roman" w:cs="Times New Roman"/>
                <w:i/>
                <w:sz w:val="20"/>
                <w:szCs w:val="20"/>
              </w:rPr>
              <w:t>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p>
          <w:p w:rsidR="00A84377" w:rsidRPr="00A7476A" w:rsidRDefault="00A84377" w:rsidP="003030E3">
            <w:pPr>
              <w:pStyle w:val="affffff0"/>
              <w:ind w:firstLine="709"/>
              <w:rPr>
                <w:rFonts w:ascii="Times New Roman" w:hAnsi="Times New Roman" w:cs="Times New Roman"/>
                <w:i/>
                <w:sz w:val="20"/>
                <w:szCs w:val="20"/>
              </w:rPr>
            </w:pPr>
            <w:r w:rsidRPr="00A7476A">
              <w:rPr>
                <w:rFonts w:ascii="Times New Roman" w:hAnsi="Times New Roman" w:cs="Times New Roman"/>
                <w:i/>
                <w:sz w:val="20"/>
                <w:szCs w:val="20"/>
              </w:rPr>
              <w:t>3 Границами кварталов являются красные линии.</w:t>
            </w:r>
          </w:p>
          <w:p w:rsidR="0074286B" w:rsidRPr="00A7476A" w:rsidRDefault="00A84377" w:rsidP="0074286B">
            <w:pPr>
              <w:pStyle w:val="affd"/>
              <w:keepNext/>
              <w:keepLines/>
              <w:widowControl/>
              <w:shd w:val="clear" w:color="auto" w:fill="auto"/>
              <w:spacing w:before="0" w:after="0"/>
              <w:ind w:firstLine="709"/>
              <w:rPr>
                <w:i/>
                <w:sz w:val="24"/>
                <w:szCs w:val="24"/>
              </w:rPr>
            </w:pPr>
            <w:r w:rsidRPr="00A7476A">
              <w:rPr>
                <w:i/>
              </w:rPr>
              <w:t>4</w:t>
            </w:r>
            <w:proofErr w:type="gramStart"/>
            <w:r w:rsidRPr="00A7476A">
              <w:rPr>
                <w:i/>
              </w:rPr>
              <w:t xml:space="preserve"> П</w:t>
            </w:r>
            <w:proofErr w:type="gramEnd"/>
            <w:r w:rsidRPr="00A7476A">
              <w:rPr>
                <w:i/>
              </w:rPr>
              <w:t xml:space="preserve">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раздела 15 </w:t>
            </w:r>
            <w:r w:rsidR="00B81A6C" w:rsidRPr="00A7476A">
              <w:rPr>
                <w:i/>
              </w:rPr>
              <w:t>Свода правил СП 42.13330.2016 «Градостроительство. Планировка и застройка городских и сельских поселений».</w:t>
            </w:r>
          </w:p>
        </w:tc>
      </w:tr>
    </w:tbl>
    <w:p w:rsidR="00DA2BC4" w:rsidRPr="00A7476A" w:rsidRDefault="004A1679" w:rsidP="00F053D5">
      <w:pPr>
        <w:pStyle w:val="7"/>
        <w:ind w:firstLine="0"/>
      </w:pPr>
      <w:bookmarkStart w:id="109" w:name="_Toc111884392"/>
      <w:r w:rsidRPr="00A7476A">
        <w:lastRenderedPageBreak/>
        <w:t>Статья 48</w:t>
      </w:r>
      <w:r w:rsidR="0074286B" w:rsidRPr="00A7476A">
        <w:t xml:space="preserve">. </w:t>
      </w:r>
      <w:r w:rsidR="00DA2BC4" w:rsidRPr="00A7476A">
        <w:t xml:space="preserve">Обеспечение доступности объектов социальной инфраструктуры для инвалидов и других </w:t>
      </w:r>
      <w:proofErr w:type="spellStart"/>
      <w:r w:rsidR="00DA2BC4" w:rsidRPr="00A7476A">
        <w:t>маломобильных</w:t>
      </w:r>
      <w:proofErr w:type="spellEnd"/>
      <w:r w:rsidR="00DA2BC4" w:rsidRPr="00A7476A">
        <w:t xml:space="preserve"> групп населения.</w:t>
      </w:r>
      <w:bookmarkEnd w:id="109"/>
    </w:p>
    <w:p w:rsidR="00DA2BC4" w:rsidRPr="00A7476A" w:rsidRDefault="00DA2BC4" w:rsidP="003030E3">
      <w:pPr>
        <w:keepNext/>
        <w:spacing w:line="240" w:lineRule="auto"/>
        <w:ind w:firstLine="709"/>
        <w:rPr>
          <w:sz w:val="24"/>
          <w:szCs w:val="24"/>
        </w:rPr>
      </w:pPr>
      <w:r w:rsidRPr="00A7476A">
        <w:rPr>
          <w:sz w:val="24"/>
          <w:szCs w:val="24"/>
        </w:rPr>
        <w:t xml:space="preserve">При планировке и застройке поселений необходимо обеспечивать доступность объектов социальной инфраструктуры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w:t>
      </w:r>
    </w:p>
    <w:p w:rsidR="00DA2BC4" w:rsidRPr="00A7476A" w:rsidRDefault="00DA2BC4" w:rsidP="003030E3">
      <w:pPr>
        <w:keepNext/>
        <w:spacing w:line="240" w:lineRule="auto"/>
        <w:ind w:firstLine="709"/>
        <w:rPr>
          <w:sz w:val="24"/>
          <w:szCs w:val="24"/>
        </w:rPr>
      </w:pPr>
      <w:proofErr w:type="gramStart"/>
      <w:r w:rsidRPr="00A7476A">
        <w:rPr>
          <w:sz w:val="24"/>
          <w:szCs w:val="24"/>
        </w:rPr>
        <w:t xml:space="preserve">При проектировании и реконструкции общественных, жилых и промышленных зданий следует предусматривать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 условия жизнедеятельности, равные для остальных категорий населения, в соответствии со </w:t>
      </w:r>
      <w:r w:rsidR="00B81A6C" w:rsidRPr="00A7476A">
        <w:rPr>
          <w:sz w:val="24"/>
          <w:szCs w:val="24"/>
        </w:rPr>
        <w:t>СП 59.13330.20</w:t>
      </w:r>
      <w:r w:rsidR="00954E71">
        <w:rPr>
          <w:sz w:val="24"/>
          <w:szCs w:val="24"/>
        </w:rPr>
        <w:t>20</w:t>
      </w:r>
      <w:r w:rsidRPr="00A7476A">
        <w:rPr>
          <w:sz w:val="24"/>
          <w:szCs w:val="24"/>
        </w:rPr>
        <w:t>, СП 35-101-2001, СП 35-102-2001, СП 31-102-99, СП 35-103-2001, СП 35-104-2001, СП 35-105-2002, СП 35-106-2003, СП 35-107-2003, СП 36-109-2005, СП 35-112-2005, СП 35-114-2006, СП 35-117-2006Ю ВСН-62-91*, РДС 35-201-99.</w:t>
      </w:r>
      <w:proofErr w:type="gramEnd"/>
    </w:p>
    <w:p w:rsidR="00DA2BC4" w:rsidRPr="00A7476A" w:rsidRDefault="00DA2BC4" w:rsidP="003030E3">
      <w:pPr>
        <w:keepNext/>
        <w:spacing w:line="240" w:lineRule="auto"/>
        <w:ind w:firstLine="709"/>
        <w:rPr>
          <w:sz w:val="24"/>
          <w:szCs w:val="24"/>
        </w:rPr>
      </w:pPr>
      <w:r w:rsidRPr="00A7476A">
        <w:rPr>
          <w:sz w:val="24"/>
          <w:szCs w:val="24"/>
        </w:rPr>
        <w:t xml:space="preserve">Перечень объектов, доступных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DA2BC4" w:rsidRPr="00A7476A" w:rsidRDefault="00DA2BC4" w:rsidP="003030E3">
      <w:pPr>
        <w:keepNext/>
        <w:spacing w:line="240" w:lineRule="auto"/>
        <w:ind w:firstLine="709"/>
        <w:rPr>
          <w:sz w:val="24"/>
          <w:szCs w:val="24"/>
        </w:rPr>
      </w:pPr>
      <w:r w:rsidRPr="00A7476A">
        <w:rPr>
          <w:sz w:val="24"/>
          <w:szCs w:val="24"/>
        </w:rPr>
        <w:t xml:space="preserve">К объектам, подлежащим оснащению специальными приспособлениями и оборудованием для свободного передвижения и доступа инвалидов и </w:t>
      </w:r>
      <w:proofErr w:type="spellStart"/>
      <w:r w:rsidRPr="00A7476A">
        <w:rPr>
          <w:sz w:val="24"/>
          <w:szCs w:val="24"/>
        </w:rPr>
        <w:t>маломобильных</w:t>
      </w:r>
      <w:proofErr w:type="spellEnd"/>
      <w:r w:rsidRPr="00A7476A">
        <w:rPr>
          <w:sz w:val="24"/>
          <w:szCs w:val="24"/>
        </w:rPr>
        <w:t xml:space="preserve">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w:t>
      </w:r>
      <w:proofErr w:type="gramStart"/>
      <w:r w:rsidRPr="00A7476A">
        <w:rPr>
          <w:sz w:val="24"/>
          <w:szCs w:val="24"/>
        </w:rPr>
        <w:t>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w:t>
      </w:r>
      <w:proofErr w:type="gramEnd"/>
      <w:r w:rsidRPr="00A7476A">
        <w:rPr>
          <w:sz w:val="24"/>
          <w:szCs w:val="24"/>
        </w:rPr>
        <w:t xml:space="preserve"> </w:t>
      </w:r>
      <w:proofErr w:type="gramStart"/>
      <w:r w:rsidRPr="00A7476A">
        <w:rPr>
          <w:sz w:val="24"/>
          <w:szCs w:val="24"/>
        </w:rPr>
        <w:t>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roofErr w:type="gramEnd"/>
    </w:p>
    <w:p w:rsidR="00DA2BC4" w:rsidRPr="00A7476A" w:rsidRDefault="00DA2BC4" w:rsidP="003030E3">
      <w:pPr>
        <w:keepNext/>
        <w:spacing w:line="240" w:lineRule="auto"/>
        <w:ind w:firstLine="709"/>
        <w:rPr>
          <w:sz w:val="24"/>
          <w:szCs w:val="24"/>
        </w:rPr>
      </w:pPr>
      <w:r w:rsidRPr="00A7476A">
        <w:rPr>
          <w:sz w:val="24"/>
          <w:szCs w:val="24"/>
        </w:rPr>
        <w:t xml:space="preserve">Проектные решения объектов, доступных для </w:t>
      </w:r>
      <w:proofErr w:type="spellStart"/>
      <w:r w:rsidRPr="00A7476A">
        <w:rPr>
          <w:sz w:val="24"/>
          <w:szCs w:val="24"/>
        </w:rPr>
        <w:t>маломобильных</w:t>
      </w:r>
      <w:proofErr w:type="spellEnd"/>
      <w:r w:rsidRPr="00A7476A">
        <w:rPr>
          <w:sz w:val="24"/>
          <w:szCs w:val="24"/>
        </w:rPr>
        <w:t xml:space="preserve"> групп населения, должны обеспечивать:</w:t>
      </w:r>
    </w:p>
    <w:p w:rsidR="00DA2BC4" w:rsidRPr="00A7476A" w:rsidRDefault="00DA2BC4" w:rsidP="003030E3">
      <w:pPr>
        <w:keepNext/>
        <w:spacing w:line="240" w:lineRule="auto"/>
        <w:ind w:firstLine="709"/>
        <w:rPr>
          <w:sz w:val="24"/>
          <w:szCs w:val="24"/>
        </w:rPr>
      </w:pPr>
      <w:r w:rsidRPr="00A7476A">
        <w:rPr>
          <w:sz w:val="24"/>
          <w:szCs w:val="24"/>
        </w:rPr>
        <w:t>досягаемость мест целевого посещения и беспрепятственность перемещения внутри зданий и сооружений;</w:t>
      </w:r>
    </w:p>
    <w:p w:rsidR="00DA2BC4" w:rsidRPr="00A7476A" w:rsidRDefault="00DA2BC4" w:rsidP="003030E3">
      <w:pPr>
        <w:keepNext/>
        <w:spacing w:line="240" w:lineRule="auto"/>
        <w:ind w:firstLine="709"/>
        <w:rPr>
          <w:sz w:val="24"/>
          <w:szCs w:val="24"/>
        </w:rPr>
      </w:pPr>
      <w:r w:rsidRPr="00A7476A">
        <w:rPr>
          <w:sz w:val="24"/>
          <w:szCs w:val="24"/>
        </w:rPr>
        <w:t>безопасность путей движения (в том числе эвакуационных), а также мест проживания, обслуживания и приложения труда;</w:t>
      </w:r>
    </w:p>
    <w:p w:rsidR="00DA2BC4" w:rsidRPr="00A7476A" w:rsidRDefault="00DA2BC4" w:rsidP="003030E3">
      <w:pPr>
        <w:keepNext/>
        <w:spacing w:line="240" w:lineRule="auto"/>
        <w:ind w:firstLine="709"/>
        <w:rPr>
          <w:sz w:val="24"/>
          <w:szCs w:val="24"/>
        </w:rPr>
      </w:pPr>
      <w:r w:rsidRPr="00A7476A">
        <w:rPr>
          <w:sz w:val="24"/>
          <w:szCs w:val="24"/>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DA2BC4" w:rsidRPr="00A7476A" w:rsidRDefault="00DA2BC4" w:rsidP="003030E3">
      <w:pPr>
        <w:keepNext/>
        <w:spacing w:line="240" w:lineRule="auto"/>
        <w:ind w:firstLine="709"/>
        <w:rPr>
          <w:sz w:val="24"/>
          <w:szCs w:val="24"/>
        </w:rPr>
      </w:pPr>
      <w:r w:rsidRPr="00A7476A">
        <w:rPr>
          <w:sz w:val="24"/>
          <w:szCs w:val="24"/>
        </w:rPr>
        <w:t>удобство и комфорт среды жизнедеятельности.</w:t>
      </w:r>
    </w:p>
    <w:p w:rsidR="00DA2BC4" w:rsidRPr="00A7476A" w:rsidRDefault="00DA2BC4" w:rsidP="003030E3">
      <w:pPr>
        <w:keepNext/>
        <w:spacing w:line="240" w:lineRule="auto"/>
        <w:ind w:firstLine="709"/>
        <w:rPr>
          <w:sz w:val="24"/>
          <w:szCs w:val="24"/>
        </w:rPr>
      </w:pPr>
      <w:r w:rsidRPr="00A7476A">
        <w:rPr>
          <w:sz w:val="24"/>
          <w:szCs w:val="24"/>
        </w:rPr>
        <w:t xml:space="preserve">В проектах должны быть предусмотрены условия беспрепятственного и удобного передвижения </w:t>
      </w:r>
      <w:proofErr w:type="spellStart"/>
      <w:r w:rsidRPr="00A7476A">
        <w:rPr>
          <w:sz w:val="24"/>
          <w:szCs w:val="24"/>
        </w:rPr>
        <w:t>маломобильных</w:t>
      </w:r>
      <w:proofErr w:type="spellEnd"/>
      <w:r w:rsidRPr="00A7476A">
        <w:rPr>
          <w:sz w:val="24"/>
          <w:szCs w:val="24"/>
        </w:rPr>
        <w:t xml:space="preserve">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w:t>
      </w:r>
      <w:proofErr w:type="spellStart"/>
      <w:r w:rsidRPr="00A7476A">
        <w:rPr>
          <w:sz w:val="24"/>
          <w:szCs w:val="24"/>
        </w:rPr>
        <w:t>маломобильных</w:t>
      </w:r>
      <w:proofErr w:type="spellEnd"/>
      <w:r w:rsidRPr="00A7476A">
        <w:rPr>
          <w:sz w:val="24"/>
          <w:szCs w:val="24"/>
        </w:rPr>
        <w:t xml:space="preserve"> групп населения, на все время эксплуатации.</w:t>
      </w:r>
    </w:p>
    <w:p w:rsidR="00DA2BC4" w:rsidRPr="00A7476A" w:rsidRDefault="00DA2BC4" w:rsidP="00B76577">
      <w:pPr>
        <w:keepNext/>
        <w:spacing w:line="240" w:lineRule="auto"/>
        <w:ind w:firstLine="709"/>
        <w:outlineLvl w:val="0"/>
        <w:rPr>
          <w:sz w:val="24"/>
          <w:szCs w:val="24"/>
        </w:rPr>
      </w:pPr>
      <w:bookmarkStart w:id="110" w:name="_Toc99705666"/>
      <w:bookmarkStart w:id="111" w:name="_Toc111884393"/>
      <w:r w:rsidRPr="00A7476A">
        <w:rPr>
          <w:sz w:val="24"/>
          <w:szCs w:val="24"/>
        </w:rPr>
        <w:t>Требования к зданиям, сооружениям и объектам социальной инфраструктуры</w:t>
      </w:r>
      <w:bookmarkEnd w:id="110"/>
      <w:bookmarkEnd w:id="111"/>
    </w:p>
    <w:p w:rsidR="00DA2BC4" w:rsidRPr="00A7476A" w:rsidRDefault="00DA2BC4" w:rsidP="003030E3">
      <w:pPr>
        <w:keepNext/>
        <w:spacing w:line="240" w:lineRule="auto"/>
        <w:ind w:firstLine="709"/>
        <w:rPr>
          <w:sz w:val="24"/>
          <w:szCs w:val="24"/>
        </w:rPr>
      </w:pPr>
      <w:r w:rsidRPr="00A7476A">
        <w:rPr>
          <w:sz w:val="24"/>
          <w:szCs w:val="24"/>
        </w:rPr>
        <w:lastRenderedPageBreak/>
        <w:t>Объекты социальной инфраструктуры должны оснащаться следующими специальными приспособлениями и оборудованием:</w:t>
      </w:r>
    </w:p>
    <w:p w:rsidR="00DA2BC4" w:rsidRPr="00A7476A" w:rsidRDefault="00DA2BC4" w:rsidP="003030E3">
      <w:pPr>
        <w:keepNext/>
        <w:spacing w:line="240" w:lineRule="auto"/>
        <w:ind w:firstLine="709"/>
        <w:rPr>
          <w:sz w:val="24"/>
          <w:szCs w:val="24"/>
        </w:rPr>
      </w:pPr>
      <w:r w:rsidRPr="00A7476A">
        <w:rPr>
          <w:sz w:val="24"/>
          <w:szCs w:val="24"/>
        </w:rPr>
        <w:t>визуальной и звуковой информацией, включая специальные знаки у строящихся, ремонтируемых объектов и звуковую сигнализацию у светофоров;</w:t>
      </w:r>
    </w:p>
    <w:p w:rsidR="00DA2BC4" w:rsidRPr="00A7476A" w:rsidRDefault="00DA2BC4" w:rsidP="003030E3">
      <w:pPr>
        <w:keepNext/>
        <w:spacing w:line="240" w:lineRule="auto"/>
        <w:ind w:firstLine="709"/>
        <w:rPr>
          <w:sz w:val="24"/>
          <w:szCs w:val="24"/>
        </w:rPr>
      </w:pPr>
      <w:r w:rsidRPr="00A7476A">
        <w:rPr>
          <w:sz w:val="24"/>
          <w:szCs w:val="24"/>
        </w:rPr>
        <w:t>телефонами-автоматами или иными средствами связи, доступными для инвалидов;</w:t>
      </w:r>
    </w:p>
    <w:p w:rsidR="00DA2BC4" w:rsidRPr="00A7476A" w:rsidRDefault="00DA2BC4" w:rsidP="003030E3">
      <w:pPr>
        <w:keepNext/>
        <w:spacing w:line="240" w:lineRule="auto"/>
        <w:ind w:firstLine="709"/>
        <w:rPr>
          <w:sz w:val="24"/>
          <w:szCs w:val="24"/>
        </w:rPr>
      </w:pPr>
      <w:r w:rsidRPr="00A7476A">
        <w:rPr>
          <w:sz w:val="24"/>
          <w:szCs w:val="24"/>
        </w:rPr>
        <w:t xml:space="preserve">санитарно-гигиеническими помещениями, доступными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w:t>
      </w:r>
    </w:p>
    <w:p w:rsidR="00DA2BC4" w:rsidRPr="00A7476A" w:rsidRDefault="00DA2BC4" w:rsidP="003030E3">
      <w:pPr>
        <w:keepNext/>
        <w:spacing w:line="240" w:lineRule="auto"/>
        <w:ind w:firstLine="709"/>
        <w:rPr>
          <w:sz w:val="24"/>
          <w:szCs w:val="24"/>
        </w:rPr>
      </w:pPr>
      <w:r w:rsidRPr="00A7476A">
        <w:rPr>
          <w:sz w:val="24"/>
          <w:szCs w:val="24"/>
        </w:rPr>
        <w:t>пандусами и поручнями у лестниц при входах в здания;</w:t>
      </w:r>
    </w:p>
    <w:p w:rsidR="00DA2BC4" w:rsidRPr="00A7476A" w:rsidRDefault="00DA2BC4" w:rsidP="003030E3">
      <w:pPr>
        <w:keepNext/>
        <w:spacing w:line="240" w:lineRule="auto"/>
        <w:ind w:firstLine="709"/>
        <w:rPr>
          <w:sz w:val="24"/>
          <w:szCs w:val="24"/>
        </w:rPr>
      </w:pPr>
      <w:r w:rsidRPr="00A7476A">
        <w:rPr>
          <w:sz w:val="24"/>
          <w:szCs w:val="24"/>
        </w:rPr>
        <w:t>пологими спусками у тротуаров в местах наземных переходов улиц, дорог, магистралей и остановок транспорта общего пользования;</w:t>
      </w:r>
    </w:p>
    <w:p w:rsidR="00DA2BC4" w:rsidRPr="00A7476A" w:rsidRDefault="00DA2BC4" w:rsidP="003030E3">
      <w:pPr>
        <w:keepNext/>
        <w:spacing w:line="240" w:lineRule="auto"/>
        <w:ind w:firstLine="709"/>
        <w:rPr>
          <w:sz w:val="24"/>
          <w:szCs w:val="24"/>
        </w:rPr>
      </w:pPr>
      <w:r w:rsidRPr="00A7476A">
        <w:rPr>
          <w:sz w:val="24"/>
          <w:szCs w:val="24"/>
        </w:rPr>
        <w:t>специальными указателями маршрутов движения инвалидов по территории вокзалов, парков и других рекреационных зон;</w:t>
      </w:r>
    </w:p>
    <w:p w:rsidR="00DA2BC4" w:rsidRPr="00A7476A" w:rsidRDefault="00DA2BC4" w:rsidP="003030E3">
      <w:pPr>
        <w:keepNext/>
        <w:spacing w:line="240" w:lineRule="auto"/>
        <w:ind w:firstLine="709"/>
        <w:rPr>
          <w:sz w:val="24"/>
          <w:szCs w:val="24"/>
        </w:rPr>
      </w:pPr>
      <w:r w:rsidRPr="00A7476A">
        <w:rPr>
          <w:sz w:val="24"/>
          <w:szCs w:val="24"/>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DA2BC4" w:rsidRPr="00A7476A" w:rsidRDefault="00DA2BC4" w:rsidP="003030E3">
      <w:pPr>
        <w:keepNext/>
        <w:spacing w:line="240" w:lineRule="auto"/>
        <w:ind w:firstLine="709"/>
        <w:rPr>
          <w:sz w:val="24"/>
          <w:szCs w:val="24"/>
        </w:rPr>
      </w:pPr>
      <w:r w:rsidRPr="00A7476A">
        <w:rPr>
          <w:sz w:val="24"/>
          <w:szCs w:val="24"/>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DA2BC4" w:rsidRPr="00A7476A" w:rsidRDefault="00DA2BC4" w:rsidP="003030E3">
      <w:pPr>
        <w:keepNext/>
        <w:spacing w:line="240" w:lineRule="auto"/>
        <w:ind w:firstLine="709"/>
        <w:rPr>
          <w:sz w:val="24"/>
          <w:szCs w:val="24"/>
        </w:rPr>
      </w:pPr>
      <w:r w:rsidRPr="00A7476A">
        <w:rPr>
          <w:sz w:val="24"/>
          <w:szCs w:val="24"/>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DA2BC4" w:rsidRPr="00A7476A" w:rsidRDefault="00DA2BC4" w:rsidP="003030E3">
      <w:pPr>
        <w:keepNext/>
        <w:spacing w:line="240" w:lineRule="auto"/>
        <w:ind w:firstLine="709"/>
        <w:rPr>
          <w:sz w:val="24"/>
          <w:szCs w:val="24"/>
        </w:rPr>
      </w:pPr>
      <w:r w:rsidRPr="00A7476A">
        <w:rPr>
          <w:sz w:val="24"/>
          <w:szCs w:val="24"/>
        </w:rPr>
        <w:t xml:space="preserve">Территориальные центры социального обслуживания граждан пожилого возраста и инвалидов согласно ГОСТ </w:t>
      </w:r>
      <w:proofErr w:type="gramStart"/>
      <w:r w:rsidRPr="00A7476A">
        <w:rPr>
          <w:sz w:val="24"/>
          <w:szCs w:val="24"/>
        </w:rPr>
        <w:t>Р</w:t>
      </w:r>
      <w:proofErr w:type="gramEnd"/>
      <w:r w:rsidRPr="00A7476A">
        <w:rPr>
          <w:sz w:val="24"/>
          <w:szCs w:val="24"/>
        </w:rPr>
        <w:t xml:space="preserve"> 52495-2005 должны быть следующих типов:</w:t>
      </w:r>
    </w:p>
    <w:p w:rsidR="00DA2BC4" w:rsidRPr="00A7476A" w:rsidRDefault="00DA2BC4" w:rsidP="003030E3">
      <w:pPr>
        <w:keepNext/>
        <w:spacing w:line="240" w:lineRule="auto"/>
        <w:ind w:firstLine="709"/>
        <w:rPr>
          <w:sz w:val="24"/>
          <w:szCs w:val="24"/>
        </w:rPr>
      </w:pPr>
      <w:r w:rsidRPr="00A7476A">
        <w:rPr>
          <w:sz w:val="24"/>
          <w:szCs w:val="24"/>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DA2BC4" w:rsidRPr="00A7476A" w:rsidRDefault="00DA2BC4" w:rsidP="003030E3">
      <w:pPr>
        <w:keepNext/>
        <w:spacing w:line="240" w:lineRule="auto"/>
        <w:ind w:firstLine="709"/>
        <w:rPr>
          <w:sz w:val="24"/>
          <w:szCs w:val="24"/>
        </w:rPr>
      </w:pPr>
      <w:proofErr w:type="spellStart"/>
      <w:r w:rsidRPr="00A7476A">
        <w:rPr>
          <w:sz w:val="24"/>
          <w:szCs w:val="24"/>
        </w:rPr>
        <w:t>полустационарное</w:t>
      </w:r>
      <w:proofErr w:type="spellEnd"/>
      <w:r w:rsidRPr="00A7476A">
        <w:rPr>
          <w:sz w:val="24"/>
          <w:szCs w:val="24"/>
        </w:rPr>
        <w:t xml:space="preserve"> учреждение социального обслуживания - 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DA2BC4" w:rsidRPr="00A7476A" w:rsidRDefault="00DA2BC4" w:rsidP="003030E3">
      <w:pPr>
        <w:keepNext/>
        <w:spacing w:line="240" w:lineRule="auto"/>
        <w:ind w:firstLine="709"/>
        <w:rPr>
          <w:sz w:val="24"/>
          <w:szCs w:val="24"/>
        </w:rPr>
      </w:pPr>
      <w:r w:rsidRPr="00A7476A">
        <w:rPr>
          <w:sz w:val="24"/>
          <w:szCs w:val="24"/>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DA2BC4" w:rsidRPr="00A7476A" w:rsidRDefault="00DA2BC4" w:rsidP="003030E3">
      <w:pPr>
        <w:keepNext/>
        <w:spacing w:line="240" w:lineRule="auto"/>
        <w:ind w:firstLine="709"/>
        <w:rPr>
          <w:sz w:val="24"/>
          <w:szCs w:val="24"/>
        </w:rPr>
      </w:pPr>
      <w:r w:rsidRPr="00A7476A">
        <w:rPr>
          <w:sz w:val="24"/>
          <w:szCs w:val="24"/>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DA2BC4" w:rsidRPr="00A7476A" w:rsidRDefault="00DA2BC4" w:rsidP="003030E3">
      <w:pPr>
        <w:keepNext/>
        <w:spacing w:line="240" w:lineRule="auto"/>
        <w:ind w:firstLine="709"/>
        <w:rPr>
          <w:sz w:val="24"/>
          <w:szCs w:val="24"/>
        </w:rPr>
      </w:pPr>
      <w:r w:rsidRPr="00A7476A">
        <w:rPr>
          <w:sz w:val="24"/>
          <w:szCs w:val="24"/>
        </w:rPr>
        <w:t xml:space="preserve">Здания должны иметь как минимум один вход, приспособленный для </w:t>
      </w:r>
      <w:proofErr w:type="spellStart"/>
      <w:r w:rsidRPr="00A7476A">
        <w:rPr>
          <w:sz w:val="24"/>
          <w:szCs w:val="24"/>
        </w:rPr>
        <w:t>маломобильных</w:t>
      </w:r>
      <w:proofErr w:type="spellEnd"/>
      <w:r w:rsidRPr="00A7476A">
        <w:rPr>
          <w:sz w:val="24"/>
          <w:szCs w:val="24"/>
        </w:rPr>
        <w:t xml:space="preserve"> групп населения, с поверхности земли и из каждого доступного для </w:t>
      </w:r>
      <w:proofErr w:type="spellStart"/>
      <w:r w:rsidRPr="00A7476A">
        <w:rPr>
          <w:sz w:val="24"/>
          <w:szCs w:val="24"/>
        </w:rPr>
        <w:t>маломобильных</w:t>
      </w:r>
      <w:proofErr w:type="spellEnd"/>
      <w:r w:rsidRPr="00A7476A">
        <w:rPr>
          <w:sz w:val="24"/>
          <w:szCs w:val="24"/>
        </w:rPr>
        <w:t xml:space="preserve"> групп населения подземного или надземного перехода, соединенного с этим зданием.</w:t>
      </w:r>
    </w:p>
    <w:p w:rsidR="00DA2BC4" w:rsidRPr="00A7476A" w:rsidRDefault="00DA2BC4" w:rsidP="003030E3">
      <w:pPr>
        <w:keepNext/>
        <w:spacing w:line="240" w:lineRule="auto"/>
        <w:ind w:firstLine="709"/>
        <w:rPr>
          <w:sz w:val="24"/>
          <w:szCs w:val="24"/>
        </w:rPr>
      </w:pPr>
      <w:r w:rsidRPr="00A7476A">
        <w:rPr>
          <w:sz w:val="24"/>
          <w:szCs w:val="24"/>
        </w:rPr>
        <w:t xml:space="preserve">Места обслуживания и постоянного нахождения </w:t>
      </w:r>
      <w:proofErr w:type="spellStart"/>
      <w:r w:rsidRPr="00A7476A">
        <w:rPr>
          <w:sz w:val="24"/>
          <w:szCs w:val="24"/>
        </w:rPr>
        <w:t>маломобильных</w:t>
      </w:r>
      <w:proofErr w:type="spellEnd"/>
      <w:r w:rsidRPr="00A7476A">
        <w:rPr>
          <w:sz w:val="24"/>
          <w:szCs w:val="24"/>
        </w:rPr>
        <w:t xml:space="preserve">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w:t>
      </w:r>
      <w:r w:rsidR="00F14477" w:rsidRPr="00A7476A">
        <w:rPr>
          <w:sz w:val="24"/>
          <w:szCs w:val="24"/>
        </w:rPr>
        <w:t xml:space="preserve"> СП 59.13330.20</w:t>
      </w:r>
      <w:r w:rsidR="00954E71">
        <w:rPr>
          <w:sz w:val="24"/>
          <w:szCs w:val="24"/>
        </w:rPr>
        <w:t>20</w:t>
      </w:r>
      <w:r w:rsidRPr="00A7476A">
        <w:rPr>
          <w:sz w:val="24"/>
          <w:szCs w:val="24"/>
        </w:rPr>
        <w:t xml:space="preserve">, </w:t>
      </w:r>
      <w:proofErr w:type="spellStart"/>
      <w:r w:rsidRPr="00A7476A">
        <w:rPr>
          <w:sz w:val="24"/>
          <w:szCs w:val="24"/>
        </w:rPr>
        <w:t>СНиП</w:t>
      </w:r>
      <w:proofErr w:type="spellEnd"/>
      <w:r w:rsidRPr="00A7476A">
        <w:rPr>
          <w:sz w:val="24"/>
          <w:szCs w:val="24"/>
        </w:rPr>
        <w:t xml:space="preserve"> 21-01-97*.</w:t>
      </w:r>
    </w:p>
    <w:p w:rsidR="00DA2BC4" w:rsidRPr="00A7476A" w:rsidRDefault="00DA2BC4" w:rsidP="003030E3">
      <w:pPr>
        <w:keepNext/>
        <w:spacing w:line="240" w:lineRule="auto"/>
        <w:ind w:firstLine="709"/>
        <w:rPr>
          <w:sz w:val="24"/>
          <w:szCs w:val="24"/>
        </w:rPr>
      </w:pPr>
      <w:r w:rsidRPr="00A7476A">
        <w:rPr>
          <w:sz w:val="24"/>
          <w:szCs w:val="24"/>
        </w:rPr>
        <w:t xml:space="preserve">Требования к параметрам проездов и проходов, обеспечивающих доступ инвалидов и </w:t>
      </w:r>
      <w:proofErr w:type="spellStart"/>
      <w:r w:rsidRPr="00A7476A">
        <w:rPr>
          <w:sz w:val="24"/>
          <w:szCs w:val="24"/>
        </w:rPr>
        <w:t>маломобильных</w:t>
      </w:r>
      <w:proofErr w:type="spellEnd"/>
      <w:r w:rsidRPr="00A7476A">
        <w:rPr>
          <w:sz w:val="24"/>
          <w:szCs w:val="24"/>
        </w:rPr>
        <w:t xml:space="preserve"> лиц</w:t>
      </w:r>
    </w:p>
    <w:p w:rsidR="00DA2BC4" w:rsidRPr="00A7476A" w:rsidRDefault="00DA2BC4" w:rsidP="003030E3">
      <w:pPr>
        <w:keepNext/>
        <w:spacing w:line="240" w:lineRule="auto"/>
        <w:ind w:firstLine="709"/>
        <w:rPr>
          <w:sz w:val="24"/>
          <w:szCs w:val="24"/>
        </w:rPr>
      </w:pPr>
      <w:r w:rsidRPr="00A7476A">
        <w:rPr>
          <w:sz w:val="24"/>
          <w:szCs w:val="24"/>
        </w:rPr>
        <w:t xml:space="preserve">При проектировании участка здания или комплекса следует соблюдать непрерывность пешеходных и транспортных путей, обеспечивающих доступ инвалидов и </w:t>
      </w:r>
      <w:proofErr w:type="spellStart"/>
      <w:r w:rsidRPr="00A7476A">
        <w:rPr>
          <w:sz w:val="24"/>
          <w:szCs w:val="24"/>
        </w:rPr>
        <w:t>маломобильных</w:t>
      </w:r>
      <w:proofErr w:type="spellEnd"/>
      <w:r w:rsidRPr="00A7476A">
        <w:rPr>
          <w:sz w:val="24"/>
          <w:szCs w:val="24"/>
        </w:rPr>
        <w:t xml:space="preserve"> лиц в здания. Эти пути должны стыковаться с внешними по отношению к участку коммуникациями и остановками транспорта.</w:t>
      </w:r>
    </w:p>
    <w:p w:rsidR="00DA2BC4" w:rsidRPr="00A7476A" w:rsidRDefault="00DA2BC4" w:rsidP="003030E3">
      <w:pPr>
        <w:keepNext/>
        <w:spacing w:line="240" w:lineRule="auto"/>
        <w:ind w:firstLine="709"/>
        <w:rPr>
          <w:sz w:val="24"/>
          <w:szCs w:val="24"/>
        </w:rPr>
      </w:pPr>
      <w:r w:rsidRPr="00A7476A">
        <w:rPr>
          <w:sz w:val="24"/>
          <w:szCs w:val="24"/>
        </w:rPr>
        <w:lastRenderedPageBreak/>
        <w:t xml:space="preserve">Ограждения участков должны обеспечивать возможность опорного движения </w:t>
      </w:r>
      <w:proofErr w:type="spellStart"/>
      <w:r w:rsidRPr="00A7476A">
        <w:rPr>
          <w:sz w:val="24"/>
          <w:szCs w:val="24"/>
        </w:rPr>
        <w:t>маломобильных</w:t>
      </w:r>
      <w:proofErr w:type="spellEnd"/>
      <w:r w:rsidRPr="00A7476A">
        <w:rPr>
          <w:sz w:val="24"/>
          <w:szCs w:val="24"/>
        </w:rPr>
        <w:t xml:space="preserve"> групп населения через проходы и вдоль них.</w:t>
      </w:r>
    </w:p>
    <w:p w:rsidR="00DA2BC4" w:rsidRPr="00A7476A" w:rsidRDefault="00DA2BC4" w:rsidP="003030E3">
      <w:pPr>
        <w:keepNext/>
        <w:spacing w:line="240" w:lineRule="auto"/>
        <w:ind w:firstLine="709"/>
        <w:rPr>
          <w:sz w:val="24"/>
          <w:szCs w:val="24"/>
        </w:rPr>
      </w:pPr>
      <w:r w:rsidRPr="00A7476A">
        <w:rPr>
          <w:sz w:val="24"/>
          <w:szCs w:val="24"/>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DA2BC4" w:rsidRPr="00A7476A" w:rsidRDefault="00DA2BC4" w:rsidP="003030E3">
      <w:pPr>
        <w:keepNext/>
        <w:spacing w:line="240" w:lineRule="auto"/>
        <w:ind w:firstLine="709"/>
        <w:rPr>
          <w:sz w:val="24"/>
          <w:szCs w:val="24"/>
        </w:rPr>
      </w:pPr>
      <w:r w:rsidRPr="00A7476A">
        <w:rPr>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DA2BC4" w:rsidRPr="00A7476A" w:rsidRDefault="00DA2BC4" w:rsidP="003030E3">
      <w:pPr>
        <w:keepNext/>
        <w:spacing w:line="240" w:lineRule="auto"/>
        <w:ind w:firstLine="709"/>
        <w:rPr>
          <w:sz w:val="24"/>
          <w:szCs w:val="24"/>
        </w:rPr>
      </w:pPr>
      <w:r w:rsidRPr="00A7476A">
        <w:rPr>
          <w:sz w:val="24"/>
          <w:szCs w:val="24"/>
        </w:rPr>
        <w:t xml:space="preserve">В условиях сложившейся застройки при невозможности </w:t>
      </w:r>
      <w:proofErr w:type="gramStart"/>
      <w:r w:rsidRPr="00A7476A">
        <w:rPr>
          <w:sz w:val="24"/>
          <w:szCs w:val="24"/>
        </w:rPr>
        <w:t>достижения нормативных параметров ширины пути движения</w:t>
      </w:r>
      <w:proofErr w:type="gramEnd"/>
      <w:r w:rsidRPr="00A7476A">
        <w:rPr>
          <w:sz w:val="24"/>
          <w:szCs w:val="24"/>
        </w:rPr>
        <w:t xml:space="preserve"> следует предусматривать устройство горизонтальных площадок размером не менее 1,6 </w:t>
      </w:r>
      <w:proofErr w:type="spellStart"/>
      <w:r w:rsidRPr="00A7476A">
        <w:rPr>
          <w:sz w:val="24"/>
          <w:szCs w:val="24"/>
        </w:rPr>
        <w:t>x</w:t>
      </w:r>
      <w:proofErr w:type="spellEnd"/>
      <w:r w:rsidRPr="00A7476A">
        <w:rPr>
          <w:sz w:val="24"/>
          <w:szCs w:val="24"/>
        </w:rPr>
        <w:t xml:space="preserve"> 1,6 м через каждые 60 - 100 м пути для обеспечения возможности разъезда инвалидов на креслах-колясках.</w:t>
      </w:r>
    </w:p>
    <w:p w:rsidR="00DA2BC4" w:rsidRPr="00A7476A" w:rsidRDefault="00DA2BC4" w:rsidP="003030E3">
      <w:pPr>
        <w:keepNext/>
        <w:spacing w:line="240" w:lineRule="auto"/>
        <w:ind w:firstLine="709"/>
        <w:rPr>
          <w:sz w:val="24"/>
          <w:szCs w:val="24"/>
        </w:rPr>
      </w:pPr>
      <w:r w:rsidRPr="00A7476A">
        <w:rPr>
          <w:sz w:val="24"/>
          <w:szCs w:val="24"/>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DA2BC4" w:rsidRPr="00A7476A" w:rsidRDefault="00DA2BC4" w:rsidP="003030E3">
      <w:pPr>
        <w:keepNext/>
        <w:spacing w:line="240" w:lineRule="auto"/>
        <w:ind w:firstLine="709"/>
        <w:rPr>
          <w:sz w:val="24"/>
          <w:szCs w:val="24"/>
        </w:rPr>
      </w:pPr>
      <w:r w:rsidRPr="00A7476A">
        <w:rPr>
          <w:sz w:val="24"/>
          <w:szCs w:val="24"/>
        </w:rPr>
        <w:t>Уклоны пути движения для проезда инвалидов на креслах-колясках не должны превышать:</w:t>
      </w:r>
    </w:p>
    <w:p w:rsidR="00DA2BC4" w:rsidRPr="00A7476A" w:rsidRDefault="00DA2BC4" w:rsidP="003030E3">
      <w:pPr>
        <w:keepNext/>
        <w:spacing w:line="240" w:lineRule="auto"/>
        <w:ind w:firstLine="709"/>
        <w:rPr>
          <w:sz w:val="24"/>
          <w:szCs w:val="24"/>
        </w:rPr>
      </w:pPr>
      <w:proofErr w:type="gramStart"/>
      <w:r w:rsidRPr="00A7476A">
        <w:rPr>
          <w:sz w:val="24"/>
          <w:szCs w:val="24"/>
        </w:rPr>
        <w:t>продольный</w:t>
      </w:r>
      <w:proofErr w:type="gramEnd"/>
      <w:r w:rsidRPr="00A7476A">
        <w:rPr>
          <w:sz w:val="24"/>
          <w:szCs w:val="24"/>
        </w:rPr>
        <w:t xml:space="preserve"> - 5 процентов;</w:t>
      </w:r>
    </w:p>
    <w:p w:rsidR="00DA2BC4" w:rsidRPr="00A7476A" w:rsidRDefault="00DA2BC4" w:rsidP="003030E3">
      <w:pPr>
        <w:keepNext/>
        <w:spacing w:line="240" w:lineRule="auto"/>
        <w:ind w:firstLine="709"/>
        <w:rPr>
          <w:sz w:val="24"/>
          <w:szCs w:val="24"/>
        </w:rPr>
      </w:pPr>
      <w:proofErr w:type="gramStart"/>
      <w:r w:rsidRPr="00A7476A">
        <w:rPr>
          <w:sz w:val="24"/>
          <w:szCs w:val="24"/>
        </w:rPr>
        <w:t>поперечный</w:t>
      </w:r>
      <w:proofErr w:type="gramEnd"/>
      <w:r w:rsidRPr="00A7476A">
        <w:rPr>
          <w:sz w:val="24"/>
          <w:szCs w:val="24"/>
        </w:rPr>
        <w:t xml:space="preserve"> - 1 - 2 процента.</w:t>
      </w:r>
    </w:p>
    <w:p w:rsidR="00DA2BC4" w:rsidRPr="00A7476A" w:rsidRDefault="00DA2BC4" w:rsidP="003030E3">
      <w:pPr>
        <w:keepNext/>
        <w:spacing w:line="240" w:lineRule="auto"/>
        <w:ind w:firstLine="709"/>
        <w:rPr>
          <w:sz w:val="24"/>
          <w:szCs w:val="24"/>
        </w:rPr>
      </w:pPr>
      <w:r w:rsidRPr="00A7476A">
        <w:rPr>
          <w:sz w:val="24"/>
          <w:szCs w:val="24"/>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DA2BC4" w:rsidRPr="00A7476A" w:rsidRDefault="00DA2BC4" w:rsidP="003030E3">
      <w:pPr>
        <w:keepNext/>
        <w:spacing w:line="240" w:lineRule="auto"/>
        <w:ind w:firstLine="709"/>
        <w:rPr>
          <w:sz w:val="24"/>
          <w:szCs w:val="24"/>
        </w:rPr>
      </w:pPr>
      <w:r w:rsidRPr="00A7476A">
        <w:rPr>
          <w:sz w:val="24"/>
          <w:szCs w:val="24"/>
        </w:rPr>
        <w:t>Высота бордюров по краям пешеходных путей должна быть не менее 0,05 м.</w:t>
      </w:r>
    </w:p>
    <w:p w:rsidR="00DA2BC4" w:rsidRPr="00A7476A" w:rsidRDefault="00DA2BC4" w:rsidP="003030E3">
      <w:pPr>
        <w:keepNext/>
        <w:spacing w:line="240" w:lineRule="auto"/>
        <w:ind w:firstLine="709"/>
        <w:rPr>
          <w:sz w:val="24"/>
          <w:szCs w:val="24"/>
        </w:rPr>
      </w:pPr>
      <w:r w:rsidRPr="00A7476A">
        <w:rPr>
          <w:sz w:val="24"/>
          <w:szCs w:val="24"/>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DA2BC4" w:rsidRPr="00A7476A" w:rsidRDefault="00DA2BC4" w:rsidP="003030E3">
      <w:pPr>
        <w:keepNext/>
        <w:spacing w:line="240" w:lineRule="auto"/>
        <w:ind w:firstLine="709"/>
        <w:rPr>
          <w:sz w:val="24"/>
          <w:szCs w:val="24"/>
        </w:rPr>
      </w:pPr>
      <w:r w:rsidRPr="00A7476A">
        <w:rPr>
          <w:sz w:val="24"/>
          <w:szCs w:val="24"/>
        </w:rPr>
        <w:t xml:space="preserve">При невозможности организации отдельного наземного прохода для инвалидов и других </w:t>
      </w:r>
      <w:proofErr w:type="spellStart"/>
      <w:r w:rsidRPr="00A7476A">
        <w:rPr>
          <w:sz w:val="24"/>
          <w:szCs w:val="24"/>
        </w:rPr>
        <w:t>маломобильных</w:t>
      </w:r>
      <w:proofErr w:type="spellEnd"/>
      <w:r w:rsidRPr="00A7476A">
        <w:rPr>
          <w:sz w:val="24"/>
          <w:szCs w:val="24"/>
        </w:rPr>
        <w:t xml:space="preserve"> групп населения подземные и надземные переходы следует оборудовать пандусами и подъемными устройствами.</w:t>
      </w:r>
    </w:p>
    <w:p w:rsidR="00DA2BC4" w:rsidRPr="00A7476A" w:rsidRDefault="00DA2BC4" w:rsidP="003030E3">
      <w:pPr>
        <w:keepNext/>
        <w:spacing w:line="240" w:lineRule="auto"/>
        <w:ind w:firstLine="709"/>
        <w:rPr>
          <w:sz w:val="24"/>
          <w:szCs w:val="24"/>
        </w:rPr>
      </w:pPr>
      <w:r w:rsidRPr="00A7476A">
        <w:rPr>
          <w:sz w:val="24"/>
          <w:szCs w:val="24"/>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DA2BC4" w:rsidRPr="00A7476A" w:rsidRDefault="00DA2BC4" w:rsidP="003030E3">
      <w:pPr>
        <w:keepNext/>
        <w:spacing w:line="240" w:lineRule="auto"/>
        <w:ind w:firstLine="709"/>
        <w:rPr>
          <w:sz w:val="24"/>
          <w:szCs w:val="24"/>
        </w:rPr>
      </w:pPr>
      <w:r w:rsidRPr="00A7476A">
        <w:rPr>
          <w:sz w:val="24"/>
          <w:szCs w:val="24"/>
        </w:rPr>
        <w:t xml:space="preserve">Примечание. На путях движения </w:t>
      </w:r>
      <w:proofErr w:type="spellStart"/>
      <w:r w:rsidRPr="00A7476A">
        <w:rPr>
          <w:sz w:val="24"/>
          <w:szCs w:val="24"/>
        </w:rPr>
        <w:t>маломобильных</w:t>
      </w:r>
      <w:proofErr w:type="spellEnd"/>
      <w:r w:rsidRPr="00A7476A">
        <w:rPr>
          <w:sz w:val="24"/>
          <w:szCs w:val="24"/>
        </w:rPr>
        <w:t xml:space="preserve">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DA2BC4" w:rsidRPr="00A7476A" w:rsidRDefault="00DA2BC4" w:rsidP="003030E3">
      <w:pPr>
        <w:keepNext/>
        <w:spacing w:line="240" w:lineRule="auto"/>
        <w:ind w:firstLine="709"/>
        <w:rPr>
          <w:sz w:val="24"/>
          <w:szCs w:val="24"/>
        </w:rPr>
      </w:pPr>
      <w:r w:rsidRPr="00A7476A">
        <w:rPr>
          <w:sz w:val="24"/>
          <w:szCs w:val="24"/>
        </w:rPr>
        <w:t xml:space="preserve">Для открытых лестниц на перепадах рельефа рекомендуется принимать ширину </w:t>
      </w:r>
      <w:proofErr w:type="spellStart"/>
      <w:r w:rsidRPr="00A7476A">
        <w:rPr>
          <w:sz w:val="24"/>
          <w:szCs w:val="24"/>
        </w:rPr>
        <w:t>проступей</w:t>
      </w:r>
      <w:proofErr w:type="spellEnd"/>
      <w:r w:rsidRPr="00A7476A">
        <w:rPr>
          <w:sz w:val="24"/>
          <w:szCs w:val="24"/>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 процентов.</w:t>
      </w:r>
    </w:p>
    <w:p w:rsidR="00DA2BC4" w:rsidRPr="00A7476A" w:rsidRDefault="00DA2BC4" w:rsidP="003030E3">
      <w:pPr>
        <w:keepNext/>
        <w:spacing w:line="240" w:lineRule="auto"/>
        <w:ind w:firstLine="709"/>
        <w:rPr>
          <w:sz w:val="24"/>
          <w:szCs w:val="24"/>
        </w:rPr>
      </w:pPr>
      <w:r w:rsidRPr="00A7476A">
        <w:rPr>
          <w:sz w:val="24"/>
          <w:szCs w:val="24"/>
        </w:rPr>
        <w:t>Лестницы должны дублироваться пандусами, а при необходимости - другими средствами подъема.</w:t>
      </w:r>
    </w:p>
    <w:p w:rsidR="00DA2BC4" w:rsidRPr="00A7476A" w:rsidRDefault="00DA2BC4" w:rsidP="003030E3">
      <w:pPr>
        <w:keepNext/>
        <w:spacing w:line="240" w:lineRule="auto"/>
        <w:ind w:firstLine="709"/>
        <w:rPr>
          <w:sz w:val="24"/>
          <w:szCs w:val="24"/>
        </w:rPr>
      </w:pPr>
      <w:proofErr w:type="gramStart"/>
      <w:r w:rsidRPr="00A7476A">
        <w:rPr>
          <w:sz w:val="24"/>
          <w:szCs w:val="24"/>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w:t>
      </w:r>
      <w:proofErr w:type="gramEnd"/>
      <w:r w:rsidRPr="00A7476A">
        <w:rPr>
          <w:sz w:val="24"/>
          <w:szCs w:val="24"/>
        </w:rPr>
        <w:t xml:space="preserve"> высотой не менее 0,7 м.</w:t>
      </w:r>
    </w:p>
    <w:p w:rsidR="00DA2BC4" w:rsidRPr="00A7476A" w:rsidRDefault="00DA2BC4" w:rsidP="003030E3">
      <w:pPr>
        <w:keepNext/>
        <w:spacing w:line="240" w:lineRule="auto"/>
        <w:ind w:firstLine="709"/>
        <w:rPr>
          <w:sz w:val="24"/>
          <w:szCs w:val="24"/>
        </w:rPr>
      </w:pPr>
      <w:r w:rsidRPr="00A7476A">
        <w:rPr>
          <w:sz w:val="24"/>
          <w:szCs w:val="24"/>
        </w:rPr>
        <w:lastRenderedPageBreak/>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DA2BC4" w:rsidRPr="00A7476A" w:rsidRDefault="00DA2BC4" w:rsidP="003030E3">
      <w:pPr>
        <w:keepNext/>
        <w:spacing w:line="240" w:lineRule="auto"/>
        <w:ind w:firstLine="709"/>
        <w:rPr>
          <w:sz w:val="24"/>
          <w:szCs w:val="24"/>
        </w:rPr>
      </w:pPr>
      <w:r w:rsidRPr="00A7476A">
        <w:rPr>
          <w:sz w:val="24"/>
          <w:szCs w:val="24"/>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DA2BC4" w:rsidRPr="00A7476A" w:rsidRDefault="00DA2BC4" w:rsidP="003030E3">
      <w:pPr>
        <w:keepNext/>
        <w:spacing w:line="240" w:lineRule="auto"/>
        <w:ind w:firstLine="709"/>
        <w:rPr>
          <w:sz w:val="24"/>
          <w:szCs w:val="24"/>
        </w:rPr>
      </w:pPr>
      <w:proofErr w:type="gramStart"/>
      <w:r w:rsidRPr="00A7476A">
        <w:rPr>
          <w:sz w:val="24"/>
          <w:szCs w:val="24"/>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w:t>
      </w:r>
      <w:proofErr w:type="gramEnd"/>
      <w:r w:rsidRPr="00A7476A">
        <w:rPr>
          <w:sz w:val="24"/>
          <w:szCs w:val="24"/>
        </w:rPr>
        <w:t>, - не менее 20 процентов мест.</w:t>
      </w:r>
    </w:p>
    <w:p w:rsidR="00DA2BC4" w:rsidRPr="00A7476A" w:rsidRDefault="00DA2BC4" w:rsidP="003030E3">
      <w:pPr>
        <w:keepNext/>
        <w:spacing w:line="240" w:lineRule="auto"/>
        <w:ind w:firstLine="709"/>
        <w:rPr>
          <w:sz w:val="24"/>
          <w:szCs w:val="24"/>
        </w:rPr>
      </w:pPr>
      <w:r w:rsidRPr="00A7476A">
        <w:rPr>
          <w:sz w:val="24"/>
          <w:szCs w:val="24"/>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DA2BC4" w:rsidRPr="00A7476A" w:rsidRDefault="00DA2BC4" w:rsidP="003030E3">
      <w:pPr>
        <w:keepNext/>
        <w:spacing w:line="240" w:lineRule="auto"/>
        <w:ind w:firstLine="709"/>
        <w:rPr>
          <w:sz w:val="24"/>
          <w:szCs w:val="24"/>
        </w:rPr>
      </w:pPr>
      <w:r w:rsidRPr="00A7476A">
        <w:rPr>
          <w:sz w:val="24"/>
          <w:szCs w:val="24"/>
        </w:rPr>
        <w:t>Места парковки оснащаются знаками, применяемыми в международной практике.</w:t>
      </w:r>
    </w:p>
    <w:p w:rsidR="00DA2BC4" w:rsidRPr="00A7476A" w:rsidRDefault="00DA2BC4" w:rsidP="003030E3">
      <w:pPr>
        <w:keepNext/>
        <w:spacing w:line="240" w:lineRule="auto"/>
        <w:ind w:firstLine="709"/>
        <w:rPr>
          <w:sz w:val="24"/>
          <w:szCs w:val="24"/>
        </w:rPr>
      </w:pPr>
      <w:r w:rsidRPr="00A7476A">
        <w:rPr>
          <w:sz w:val="24"/>
          <w:szCs w:val="24"/>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DA2BC4" w:rsidRPr="00A7476A" w:rsidRDefault="00DA2BC4" w:rsidP="003030E3">
      <w:pPr>
        <w:keepNext/>
        <w:spacing w:line="240" w:lineRule="auto"/>
        <w:ind w:firstLine="709"/>
        <w:rPr>
          <w:sz w:val="24"/>
          <w:szCs w:val="24"/>
        </w:rPr>
      </w:pPr>
      <w:r w:rsidRPr="00A7476A">
        <w:rPr>
          <w:sz w:val="24"/>
          <w:szCs w:val="24"/>
        </w:rPr>
        <w:t xml:space="preserve">Площадки и места отдыха следует размещать </w:t>
      </w:r>
      <w:proofErr w:type="spellStart"/>
      <w:r w:rsidRPr="00A7476A">
        <w:rPr>
          <w:sz w:val="24"/>
          <w:szCs w:val="24"/>
        </w:rPr>
        <w:t>смежно</w:t>
      </w:r>
      <w:proofErr w:type="spellEnd"/>
      <w:r w:rsidRPr="00A7476A">
        <w:rPr>
          <w:sz w:val="24"/>
          <w:szCs w:val="24"/>
        </w:rPr>
        <w:t xml:space="preserve"> вне габаритов путей движения мест отдыха и ожидания.</w:t>
      </w:r>
    </w:p>
    <w:p w:rsidR="00DA2BC4" w:rsidRPr="00A7476A" w:rsidRDefault="00DA2BC4" w:rsidP="003030E3">
      <w:pPr>
        <w:keepNext/>
        <w:spacing w:line="240" w:lineRule="auto"/>
        <w:ind w:firstLine="709"/>
        <w:rPr>
          <w:sz w:val="24"/>
          <w:szCs w:val="24"/>
        </w:rPr>
      </w:pPr>
      <w:r w:rsidRPr="00A7476A">
        <w:rPr>
          <w:sz w:val="24"/>
          <w:szCs w:val="24"/>
        </w:rPr>
        <w:t>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w:t>
      </w:r>
    </w:p>
    <w:p w:rsidR="00DA2BC4" w:rsidRPr="00A7476A" w:rsidRDefault="00DA2BC4" w:rsidP="003030E3">
      <w:pPr>
        <w:keepNext/>
        <w:spacing w:line="240" w:lineRule="auto"/>
        <w:ind w:firstLine="709"/>
        <w:rPr>
          <w:sz w:val="24"/>
          <w:szCs w:val="24"/>
        </w:rPr>
      </w:pPr>
      <w:r w:rsidRPr="00A7476A">
        <w:rPr>
          <w:sz w:val="24"/>
          <w:szCs w:val="24"/>
        </w:rPr>
        <w:t xml:space="preserve">Для озеленения участков объектов, посещаемых инвалидами и </w:t>
      </w:r>
      <w:proofErr w:type="spellStart"/>
      <w:r w:rsidRPr="00A7476A">
        <w:rPr>
          <w:sz w:val="24"/>
          <w:szCs w:val="24"/>
        </w:rPr>
        <w:t>маломобильными</w:t>
      </w:r>
      <w:proofErr w:type="spellEnd"/>
      <w:r w:rsidRPr="00A7476A">
        <w:rPr>
          <w:sz w:val="24"/>
          <w:szCs w:val="24"/>
        </w:rPr>
        <w:t xml:space="preserve"> группами населения, следует применять </w:t>
      </w:r>
      <w:proofErr w:type="spellStart"/>
      <w:r w:rsidRPr="00A7476A">
        <w:rPr>
          <w:sz w:val="24"/>
          <w:szCs w:val="24"/>
        </w:rPr>
        <w:t>нетравмирующие</w:t>
      </w:r>
      <w:proofErr w:type="spellEnd"/>
      <w:r w:rsidRPr="00A7476A">
        <w:rPr>
          <w:sz w:val="24"/>
          <w:szCs w:val="24"/>
        </w:rPr>
        <w:t xml:space="preserve"> древесно-кустарниковые породы.</w:t>
      </w:r>
    </w:p>
    <w:p w:rsidR="00DA2BC4" w:rsidRPr="00A7476A" w:rsidRDefault="00DA2BC4" w:rsidP="003030E3">
      <w:pPr>
        <w:keepNext/>
        <w:spacing w:line="240" w:lineRule="auto"/>
        <w:ind w:firstLine="709"/>
        <w:rPr>
          <w:sz w:val="24"/>
          <w:szCs w:val="24"/>
        </w:rPr>
      </w:pPr>
      <w:r w:rsidRPr="00A7476A">
        <w:rPr>
          <w:sz w:val="24"/>
          <w:szCs w:val="24"/>
        </w:rPr>
        <w:t>Следует предусматривать линейную посадку деревьев и кустарников для формирования кромок путей пешеходного движения.</w:t>
      </w:r>
    </w:p>
    <w:p w:rsidR="00DA2BC4" w:rsidRPr="00A7476A" w:rsidRDefault="00DA2BC4" w:rsidP="003030E3">
      <w:pPr>
        <w:keepNext/>
        <w:spacing w:line="240" w:lineRule="auto"/>
        <w:ind w:firstLine="709"/>
        <w:rPr>
          <w:sz w:val="24"/>
          <w:szCs w:val="24"/>
        </w:rPr>
      </w:pPr>
      <w:r w:rsidRPr="00A7476A">
        <w:rPr>
          <w:sz w:val="24"/>
          <w:szCs w:val="24"/>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DA2BC4" w:rsidRPr="00A7476A" w:rsidRDefault="00DA2BC4" w:rsidP="003030E3">
      <w:pPr>
        <w:keepNext/>
        <w:spacing w:line="240" w:lineRule="auto"/>
        <w:ind w:firstLine="709"/>
        <w:rPr>
          <w:sz w:val="24"/>
          <w:szCs w:val="24"/>
        </w:rPr>
      </w:pPr>
      <w:r w:rsidRPr="00A7476A">
        <w:rPr>
          <w:sz w:val="24"/>
          <w:szCs w:val="24"/>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DA2BC4" w:rsidRPr="00A7476A" w:rsidRDefault="00DA2BC4" w:rsidP="003030E3">
      <w:pPr>
        <w:keepNext/>
        <w:spacing w:line="240" w:lineRule="auto"/>
        <w:ind w:firstLine="709"/>
        <w:rPr>
          <w:bCs/>
          <w:sz w:val="24"/>
          <w:szCs w:val="24"/>
        </w:rPr>
      </w:pPr>
    </w:p>
    <w:p w:rsidR="00DA2BC4" w:rsidRPr="00A7476A" w:rsidRDefault="004326C1" w:rsidP="00F053D5">
      <w:pPr>
        <w:pStyle w:val="7"/>
        <w:ind w:firstLine="0"/>
      </w:pPr>
      <w:bookmarkStart w:id="112" w:name="_Toc111884394"/>
      <w:r w:rsidRPr="00A7476A">
        <w:t>Статья 4</w:t>
      </w:r>
      <w:r w:rsidR="004A1679" w:rsidRPr="00A7476A">
        <w:t>9</w:t>
      </w:r>
      <w:r w:rsidR="00DA2BC4" w:rsidRPr="00A7476A">
        <w:t>. Описание ограничений по условиям охраны объектов культурного наследия</w:t>
      </w:r>
      <w:bookmarkEnd w:id="112"/>
    </w:p>
    <w:p w:rsidR="00DA2BC4" w:rsidRPr="00A7476A" w:rsidRDefault="00DA2BC4" w:rsidP="003030E3">
      <w:pPr>
        <w:keepNext/>
        <w:spacing w:line="240" w:lineRule="auto"/>
        <w:ind w:firstLine="709"/>
        <w:rPr>
          <w:bCs/>
          <w:sz w:val="24"/>
          <w:szCs w:val="24"/>
        </w:rPr>
      </w:pPr>
    </w:p>
    <w:p w:rsidR="000B6183" w:rsidRPr="00A7476A" w:rsidRDefault="000B6183" w:rsidP="003030E3">
      <w:pPr>
        <w:keepNext/>
        <w:spacing w:line="240" w:lineRule="auto"/>
        <w:ind w:firstLine="709"/>
        <w:rPr>
          <w:sz w:val="24"/>
          <w:szCs w:val="24"/>
        </w:rPr>
      </w:pPr>
      <w:r w:rsidRPr="00A7476A">
        <w:rPr>
          <w:sz w:val="24"/>
          <w:szCs w:val="24"/>
        </w:rPr>
        <w:t>Любая деятельность применительно объектов культурного наследия должна осуществляться на основании Федерального закона от 25.06.2002 г. № 73-ФЗ «Об объектах культурного наследия (памятниках истории и культуры) народов Российской Федерации»</w:t>
      </w:r>
      <w:r w:rsidR="001E6727" w:rsidRPr="00A7476A">
        <w:rPr>
          <w:sz w:val="24"/>
          <w:szCs w:val="24"/>
        </w:rPr>
        <w:t xml:space="preserve"> (далее Федеральный закон № 73-ФЗ)</w:t>
      </w:r>
      <w:r w:rsidRPr="00A7476A">
        <w:rPr>
          <w:sz w:val="24"/>
          <w:szCs w:val="24"/>
        </w:rPr>
        <w:t>.</w:t>
      </w:r>
    </w:p>
    <w:p w:rsidR="000B6183" w:rsidRPr="00A7476A" w:rsidRDefault="000B6183" w:rsidP="003030E3">
      <w:pPr>
        <w:keepNext/>
        <w:spacing w:line="240" w:lineRule="auto"/>
        <w:ind w:firstLine="709"/>
        <w:rPr>
          <w:sz w:val="24"/>
          <w:szCs w:val="24"/>
        </w:rPr>
      </w:pPr>
      <w:r w:rsidRPr="00A7476A">
        <w:rPr>
          <w:sz w:val="24"/>
          <w:szCs w:val="24"/>
        </w:rPr>
        <w:t>Вышеуказанный федеральный закон устанавливает ряд ограничительных мер при использовании объектов культурного наследия в целях охраны данных объектов:</w:t>
      </w:r>
    </w:p>
    <w:p w:rsidR="006B7C5A" w:rsidRPr="00A7476A" w:rsidRDefault="006B7C5A" w:rsidP="003030E3">
      <w:pPr>
        <w:keepNext/>
        <w:spacing w:line="240" w:lineRule="auto"/>
        <w:ind w:firstLine="709"/>
        <w:rPr>
          <w:sz w:val="24"/>
          <w:szCs w:val="24"/>
          <w:u w:val="single"/>
        </w:rPr>
      </w:pPr>
    </w:p>
    <w:p w:rsidR="001E6727" w:rsidRPr="00A7476A" w:rsidRDefault="000B6183" w:rsidP="00B76577">
      <w:pPr>
        <w:keepNext/>
        <w:spacing w:line="240" w:lineRule="auto"/>
        <w:ind w:firstLine="709"/>
        <w:outlineLvl w:val="0"/>
        <w:rPr>
          <w:sz w:val="24"/>
          <w:szCs w:val="24"/>
          <w:u w:val="single"/>
        </w:rPr>
      </w:pPr>
      <w:bookmarkStart w:id="113" w:name="_Toc99705668"/>
      <w:bookmarkStart w:id="114" w:name="_Toc111884395"/>
      <w:r w:rsidRPr="00A7476A">
        <w:rPr>
          <w:sz w:val="24"/>
          <w:szCs w:val="24"/>
          <w:u w:val="single"/>
        </w:rPr>
        <w:t>Зоны</w:t>
      </w:r>
      <w:r w:rsidR="001E6727" w:rsidRPr="00A7476A">
        <w:rPr>
          <w:sz w:val="24"/>
          <w:szCs w:val="24"/>
          <w:u w:val="single"/>
        </w:rPr>
        <w:t xml:space="preserve"> охраны объектов культурного наследия.</w:t>
      </w:r>
      <w:bookmarkEnd w:id="113"/>
      <w:bookmarkEnd w:id="114"/>
    </w:p>
    <w:p w:rsidR="001E6727" w:rsidRPr="00A7476A" w:rsidRDefault="001E6727" w:rsidP="003030E3">
      <w:pPr>
        <w:keepNext/>
        <w:spacing w:line="240" w:lineRule="auto"/>
        <w:ind w:firstLine="709"/>
        <w:rPr>
          <w:sz w:val="24"/>
          <w:szCs w:val="24"/>
        </w:rPr>
      </w:pPr>
      <w:r w:rsidRPr="00A7476A">
        <w:rPr>
          <w:sz w:val="24"/>
          <w:szCs w:val="24"/>
        </w:rPr>
        <w:lastRenderedPageBreak/>
        <w:t>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1E6727" w:rsidRPr="00A7476A" w:rsidRDefault="001E6727" w:rsidP="003030E3">
      <w:pPr>
        <w:keepNext/>
        <w:spacing w:line="240" w:lineRule="auto"/>
        <w:ind w:firstLine="709"/>
        <w:rPr>
          <w:sz w:val="24"/>
          <w:szCs w:val="24"/>
        </w:rPr>
      </w:pPr>
      <w:r w:rsidRPr="00A7476A">
        <w:rPr>
          <w:sz w:val="24"/>
          <w:szCs w:val="24"/>
        </w:rPr>
        <w:t>Необходимый состав зон охраны объекта культурного наследия определяется проектом зон охраны объекта культурного наследия.</w:t>
      </w:r>
    </w:p>
    <w:p w:rsidR="001E6727" w:rsidRPr="00A7476A" w:rsidRDefault="001E6727" w:rsidP="003030E3">
      <w:pPr>
        <w:keepNext/>
        <w:spacing w:line="240" w:lineRule="auto"/>
        <w:ind w:firstLine="709"/>
        <w:rPr>
          <w:sz w:val="24"/>
          <w:szCs w:val="24"/>
        </w:rPr>
      </w:pPr>
      <w:r w:rsidRPr="00A7476A">
        <w:rPr>
          <w:sz w:val="24"/>
          <w:szCs w:val="24"/>
        </w:rPr>
        <w:t>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(далее - объединенная зона охраны объектов культурного наследия).</w:t>
      </w:r>
    </w:p>
    <w:p w:rsidR="001E6727" w:rsidRPr="00A7476A" w:rsidRDefault="001E6727" w:rsidP="003030E3">
      <w:pPr>
        <w:keepNext/>
        <w:spacing w:line="240" w:lineRule="auto"/>
        <w:ind w:firstLine="709"/>
        <w:rPr>
          <w:sz w:val="24"/>
          <w:szCs w:val="24"/>
        </w:rPr>
      </w:pPr>
      <w:r w:rsidRPr="00A7476A">
        <w:rPr>
          <w:sz w:val="24"/>
          <w:szCs w:val="24"/>
        </w:rPr>
        <w:t>Состав объединенной зоны охраны объектов культурного наследия определяется проектом объединенной зоны охраны объектов культурного наследия.</w:t>
      </w:r>
    </w:p>
    <w:p w:rsidR="001E6727" w:rsidRPr="00A7476A" w:rsidRDefault="001E6727" w:rsidP="003030E3">
      <w:pPr>
        <w:keepNext/>
        <w:spacing w:line="240" w:lineRule="auto"/>
        <w:ind w:firstLine="709"/>
        <w:rPr>
          <w:sz w:val="24"/>
          <w:szCs w:val="24"/>
        </w:rPr>
      </w:pPr>
      <w:r w:rsidRPr="00A7476A">
        <w:rPr>
          <w:sz w:val="24"/>
          <w:szCs w:val="24"/>
        </w:rPr>
        <w:t>Требование об установлении зон охраны объекта культурного наследия к выявленному объекту культурного наследия не предъявляется.</w:t>
      </w:r>
    </w:p>
    <w:p w:rsidR="001E6727" w:rsidRPr="00A7476A" w:rsidRDefault="001E6727" w:rsidP="003030E3">
      <w:pPr>
        <w:keepNext/>
        <w:spacing w:line="240" w:lineRule="auto"/>
        <w:ind w:firstLine="709"/>
        <w:rPr>
          <w:sz w:val="24"/>
          <w:szCs w:val="24"/>
        </w:rPr>
      </w:pPr>
      <w:r w:rsidRPr="00A7476A">
        <w:rPr>
          <w:sz w:val="24"/>
          <w:szCs w:val="24"/>
        </w:rPr>
        <w:t>2. </w:t>
      </w:r>
      <w:proofErr w:type="gramStart"/>
      <w:r w:rsidRPr="00A7476A">
        <w:rPr>
          <w:sz w:val="24"/>
          <w:szCs w:val="24"/>
        </w:rPr>
        <w:t>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roofErr w:type="gramEnd"/>
    </w:p>
    <w:p w:rsidR="001E6727" w:rsidRPr="00A7476A" w:rsidRDefault="001E6727" w:rsidP="003030E3">
      <w:pPr>
        <w:keepNext/>
        <w:spacing w:line="240" w:lineRule="auto"/>
        <w:ind w:firstLine="709"/>
        <w:rPr>
          <w:sz w:val="24"/>
          <w:szCs w:val="24"/>
        </w:rPr>
      </w:pPr>
      <w:r w:rsidRPr="00A7476A">
        <w:rPr>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1E6727" w:rsidRPr="00A7476A" w:rsidRDefault="001E6727" w:rsidP="003030E3">
      <w:pPr>
        <w:keepNext/>
        <w:spacing w:line="240" w:lineRule="auto"/>
        <w:ind w:firstLine="709"/>
        <w:rPr>
          <w:sz w:val="24"/>
          <w:szCs w:val="24"/>
        </w:rPr>
      </w:pPr>
      <w:r w:rsidRPr="00A7476A">
        <w:rPr>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DB5A9B" w:rsidRPr="00A7476A" w:rsidRDefault="001E6727" w:rsidP="00733195">
      <w:pPr>
        <w:keepNext/>
        <w:spacing w:line="240" w:lineRule="auto"/>
        <w:rPr>
          <w:sz w:val="24"/>
          <w:szCs w:val="24"/>
        </w:rPr>
      </w:pPr>
      <w:proofErr w:type="gramStart"/>
      <w:r w:rsidRPr="00A7476A">
        <w:rPr>
          <w:sz w:val="24"/>
          <w:szCs w:val="24"/>
        </w:rPr>
        <w:lastRenderedPageBreak/>
        <w:t>Решения об установлении, изменении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w:t>
      </w:r>
      <w:proofErr w:type="gramEnd"/>
      <w:r w:rsidRPr="00A7476A">
        <w:rPr>
          <w:sz w:val="24"/>
          <w:szCs w:val="24"/>
        </w:rPr>
        <w:t xml:space="preserve"> объектов культурного наследия в федеральный орган охраны объектов культурного наследия заключения. Решение о прекращении </w:t>
      </w:r>
      <w:proofErr w:type="gramStart"/>
      <w:r w:rsidRPr="00A7476A">
        <w:rPr>
          <w:sz w:val="24"/>
          <w:szCs w:val="24"/>
        </w:rPr>
        <w:t>существования зон охраны указанных объектов культурного наследия</w:t>
      </w:r>
      <w:proofErr w:type="gramEnd"/>
      <w:r w:rsidRPr="00A7476A">
        <w:rPr>
          <w:sz w:val="24"/>
          <w:szCs w:val="24"/>
        </w:rPr>
        <w:t xml:space="preserve"> принимается федеральным органом охраны объектов культурного наследия.</w:t>
      </w:r>
      <w:r w:rsidR="00F053D5">
        <w:rPr>
          <w:sz w:val="24"/>
          <w:szCs w:val="24"/>
        </w:rPr>
        <w:t xml:space="preserve"> </w:t>
      </w:r>
      <w:proofErr w:type="gramStart"/>
      <w:r w:rsidR="00DB5A9B" w:rsidRPr="00A7476A">
        <w:rPr>
          <w:sz w:val="24"/>
          <w:szCs w:val="24"/>
        </w:rPr>
        <w:t>Решения об установлении, изменении зон охраны объектов культурного наследия, в том числе объединенной зоны охраны объектов культурного наследия (за исключением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принимаются,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w:t>
      </w:r>
      <w:proofErr w:type="gramEnd"/>
      <w:r w:rsidR="00DB5A9B" w:rsidRPr="00A7476A">
        <w:rPr>
          <w:sz w:val="24"/>
          <w:szCs w:val="24"/>
        </w:rPr>
        <w:t xml:space="preserve"> объектов культурного 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 Решение о прекращении </w:t>
      </w:r>
      <w:proofErr w:type="gramStart"/>
      <w:r w:rsidR="00DB5A9B" w:rsidRPr="00A7476A">
        <w:rPr>
          <w:sz w:val="24"/>
          <w:szCs w:val="24"/>
        </w:rPr>
        <w:t>существования указанных зон охраны объектов культурного наследия</w:t>
      </w:r>
      <w:proofErr w:type="gramEnd"/>
      <w:r w:rsidR="00DB5A9B" w:rsidRPr="00A7476A">
        <w:rPr>
          <w:sz w:val="24"/>
          <w:szCs w:val="24"/>
        </w:rPr>
        <w:t xml:space="preserve"> принимается органом государственной власти субъекта Российской Федерации.</w:t>
      </w:r>
    </w:p>
    <w:p w:rsidR="001E6727" w:rsidRPr="00A7476A" w:rsidRDefault="001E6727" w:rsidP="003030E3">
      <w:pPr>
        <w:keepNext/>
        <w:spacing w:line="240" w:lineRule="auto"/>
        <w:ind w:firstLine="709"/>
        <w:rPr>
          <w:sz w:val="24"/>
          <w:szCs w:val="24"/>
        </w:rPr>
      </w:pPr>
      <w:r w:rsidRPr="00A7476A">
        <w:rPr>
          <w:sz w:val="24"/>
          <w:szCs w:val="24"/>
        </w:rPr>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1E6727" w:rsidRPr="00A7476A" w:rsidRDefault="001E6727" w:rsidP="003030E3">
      <w:pPr>
        <w:keepNext/>
        <w:spacing w:line="240" w:lineRule="auto"/>
        <w:ind w:firstLine="709"/>
        <w:rPr>
          <w:sz w:val="24"/>
          <w:szCs w:val="24"/>
        </w:rPr>
      </w:pPr>
      <w:r w:rsidRPr="00A7476A">
        <w:rPr>
          <w:sz w:val="24"/>
          <w:szCs w:val="24"/>
        </w:rPr>
        <w:t xml:space="preserve">4. Положение о зонах охраны объектов культурного наследия, включающее в себя порядок </w:t>
      </w:r>
      <w:proofErr w:type="gramStart"/>
      <w:r w:rsidRPr="00A7476A">
        <w:rPr>
          <w:sz w:val="24"/>
          <w:szCs w:val="24"/>
        </w:rPr>
        <w:t>разработки проекта зон охраны объекта культурного</w:t>
      </w:r>
      <w:proofErr w:type="gramEnd"/>
      <w:r w:rsidRPr="00A7476A">
        <w:rPr>
          <w:sz w:val="24"/>
          <w:szCs w:val="24"/>
        </w:rPr>
        <w:t xml:space="preserve"> наследия, проекта объединенной зоны охраны объектов культурного наследия, требования к режимам использования земель и земельных участков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1E6727" w:rsidRPr="00A7476A" w:rsidRDefault="001E6727" w:rsidP="003030E3">
      <w:pPr>
        <w:keepNext/>
        <w:spacing w:line="240" w:lineRule="auto"/>
        <w:ind w:firstLine="709"/>
        <w:rPr>
          <w:sz w:val="24"/>
          <w:szCs w:val="24"/>
        </w:rPr>
      </w:pPr>
      <w:r w:rsidRPr="00A7476A">
        <w:rPr>
          <w:sz w:val="24"/>
          <w:szCs w:val="24"/>
        </w:rPr>
        <w:t>5. Зоны охраны объекта культурного наследия должны быть установлены в срок не более чем два года со дня включения в реестр такого объекта культурного наследия, применительно к которому в соответствии со статьей 34.1 Федерального закона № 73-ФЗ устанавливается защитная зона.</w:t>
      </w:r>
    </w:p>
    <w:p w:rsidR="00852DA3" w:rsidRPr="00A7476A" w:rsidRDefault="00852DA3" w:rsidP="003030E3">
      <w:pPr>
        <w:keepNext/>
        <w:spacing w:line="240" w:lineRule="auto"/>
        <w:ind w:firstLine="709"/>
        <w:rPr>
          <w:sz w:val="24"/>
          <w:szCs w:val="24"/>
          <w:u w:val="single"/>
        </w:rPr>
      </w:pPr>
    </w:p>
    <w:p w:rsidR="00852DA3" w:rsidRPr="00A7476A" w:rsidRDefault="00852DA3" w:rsidP="00B76577">
      <w:pPr>
        <w:keepNext/>
        <w:spacing w:line="240" w:lineRule="auto"/>
        <w:ind w:firstLine="709"/>
        <w:outlineLvl w:val="0"/>
        <w:rPr>
          <w:sz w:val="24"/>
          <w:szCs w:val="24"/>
          <w:u w:val="single"/>
        </w:rPr>
      </w:pPr>
      <w:bookmarkStart w:id="115" w:name="_Toc99705669"/>
      <w:bookmarkStart w:id="116" w:name="_Toc111884396"/>
      <w:r w:rsidRPr="00A7476A">
        <w:rPr>
          <w:sz w:val="24"/>
          <w:szCs w:val="24"/>
          <w:u w:val="single"/>
        </w:rPr>
        <w:t>Защитные зоны объектов культурного наследия.</w:t>
      </w:r>
      <w:bookmarkEnd w:id="115"/>
      <w:bookmarkEnd w:id="116"/>
    </w:p>
    <w:p w:rsidR="00852DA3" w:rsidRPr="00A7476A" w:rsidRDefault="00852DA3" w:rsidP="003030E3">
      <w:pPr>
        <w:pStyle w:val="s1"/>
        <w:shd w:val="clear" w:color="auto" w:fill="FFFFFF"/>
        <w:spacing w:before="0" w:beforeAutospacing="0" w:after="0" w:afterAutospacing="0"/>
        <w:ind w:firstLine="709"/>
        <w:jc w:val="both"/>
      </w:pPr>
      <w:r w:rsidRPr="00A7476A">
        <w:t xml:space="preserve">1. </w:t>
      </w:r>
      <w:proofErr w:type="gramStart"/>
      <w:r w:rsidRPr="00A7476A">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статьи 34.1 Федерального закона № 73-ФЗ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w:t>
      </w:r>
      <w:proofErr w:type="gramEnd"/>
      <w:r w:rsidRPr="00A7476A">
        <w:t xml:space="preserve"> этажей, площади), за исключением строительства и реконструкции линейных объектов.</w:t>
      </w:r>
    </w:p>
    <w:p w:rsidR="00852DA3" w:rsidRPr="00A7476A" w:rsidRDefault="00852DA3" w:rsidP="003030E3">
      <w:pPr>
        <w:pStyle w:val="s1"/>
        <w:shd w:val="clear" w:color="auto" w:fill="FFFFFF"/>
        <w:spacing w:before="0" w:beforeAutospacing="0" w:after="0" w:afterAutospacing="0"/>
        <w:ind w:firstLine="709"/>
        <w:jc w:val="both"/>
      </w:pPr>
      <w:r w:rsidRPr="00A7476A">
        <w:t xml:space="preserve">2. Защитные зоны не устанавливаются для объектов археологического наследия, некрополей, захоронений, расположенных в границах некрополей, произведений </w:t>
      </w:r>
      <w:r w:rsidRPr="00A7476A">
        <w:lastRenderedPageBreak/>
        <w:t>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rsidR="00852DA3" w:rsidRPr="00A7476A" w:rsidRDefault="00852DA3" w:rsidP="003030E3">
      <w:pPr>
        <w:pStyle w:val="s1"/>
        <w:shd w:val="clear" w:color="auto" w:fill="FFFFFF"/>
        <w:spacing w:before="0" w:beforeAutospacing="0" w:after="0" w:afterAutospacing="0"/>
        <w:ind w:firstLine="709"/>
        <w:jc w:val="both"/>
      </w:pPr>
      <w:r w:rsidRPr="00A7476A">
        <w:t>3. Границы защитной зоны объекта культурного наследия устанавливаются:</w:t>
      </w:r>
    </w:p>
    <w:p w:rsidR="00852DA3" w:rsidRPr="00A7476A" w:rsidRDefault="00852DA3" w:rsidP="003030E3">
      <w:pPr>
        <w:pStyle w:val="s1"/>
        <w:shd w:val="clear" w:color="auto" w:fill="FFFFFF"/>
        <w:spacing w:before="0" w:beforeAutospacing="0" w:after="0" w:afterAutospacing="0"/>
        <w:ind w:firstLine="709"/>
        <w:jc w:val="both"/>
      </w:pPr>
      <w:r w:rsidRPr="00A7476A">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852DA3" w:rsidRPr="00A7476A" w:rsidRDefault="00852DA3" w:rsidP="003030E3">
      <w:pPr>
        <w:pStyle w:val="s1"/>
        <w:shd w:val="clear" w:color="auto" w:fill="FFFFFF"/>
        <w:spacing w:before="0" w:beforeAutospacing="0" w:after="0" w:afterAutospacing="0"/>
        <w:ind w:firstLine="709"/>
        <w:jc w:val="both"/>
      </w:pPr>
      <w:r w:rsidRPr="00A7476A">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852DA3" w:rsidRPr="00A7476A" w:rsidRDefault="00852DA3" w:rsidP="003030E3">
      <w:pPr>
        <w:pStyle w:val="s1"/>
        <w:shd w:val="clear" w:color="auto" w:fill="FFFFFF"/>
        <w:spacing w:before="0" w:beforeAutospacing="0" w:after="0" w:afterAutospacing="0"/>
        <w:ind w:firstLine="709"/>
        <w:jc w:val="both"/>
      </w:pPr>
      <w:r w:rsidRPr="00A7476A">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852DA3" w:rsidRPr="00A7476A" w:rsidRDefault="00852DA3" w:rsidP="003030E3">
      <w:pPr>
        <w:pStyle w:val="s1"/>
        <w:shd w:val="clear" w:color="auto" w:fill="FFFFFF"/>
        <w:spacing w:before="0" w:beforeAutospacing="0" w:after="0" w:afterAutospacing="0"/>
        <w:ind w:firstLine="709"/>
        <w:jc w:val="both"/>
      </w:pPr>
      <w:r w:rsidRPr="00A7476A">
        <w:t xml:space="preserve">5. </w:t>
      </w:r>
      <w:proofErr w:type="gramStart"/>
      <w:r w:rsidRPr="00A7476A">
        <w:t>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статьи 34.1 Федерального закона № 73-ФЗ,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roofErr w:type="gramEnd"/>
    </w:p>
    <w:p w:rsidR="00852DA3" w:rsidRPr="00A7476A" w:rsidRDefault="00852DA3" w:rsidP="003030E3">
      <w:pPr>
        <w:pStyle w:val="s1"/>
        <w:shd w:val="clear" w:color="auto" w:fill="FFFFFF"/>
        <w:spacing w:before="0" w:beforeAutospacing="0" w:after="0" w:afterAutospacing="0"/>
        <w:ind w:firstLine="709"/>
        <w:jc w:val="both"/>
      </w:pPr>
      <w:r w:rsidRPr="00A7476A">
        <w:t>6. 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852DA3" w:rsidRPr="00A7476A" w:rsidRDefault="00852DA3" w:rsidP="003030E3">
      <w:pPr>
        <w:pStyle w:val="s1"/>
        <w:shd w:val="clear" w:color="auto" w:fill="FFFFFF"/>
        <w:spacing w:before="0" w:beforeAutospacing="0" w:after="0" w:afterAutospacing="0"/>
        <w:ind w:firstLine="709"/>
        <w:jc w:val="both"/>
      </w:pPr>
    </w:p>
    <w:p w:rsidR="00852DA3" w:rsidRPr="00A7476A" w:rsidRDefault="000A0686" w:rsidP="003030E3">
      <w:pPr>
        <w:pStyle w:val="s1"/>
        <w:shd w:val="clear" w:color="auto" w:fill="FFFFFF"/>
        <w:spacing w:before="0" w:beforeAutospacing="0" w:after="0" w:afterAutospacing="0"/>
        <w:ind w:firstLine="709"/>
        <w:jc w:val="both"/>
        <w:rPr>
          <w:u w:val="single"/>
        </w:rPr>
      </w:pPr>
      <w:r w:rsidRPr="00A7476A">
        <w:rPr>
          <w:u w:val="single"/>
        </w:rPr>
        <w:t>Меры по обеспечению сохранности объекта культурного наследия, включенного в реестр, выявленного объекта культурного наследия, объекта обладающего признаками объекта культурного наследия, принимаемые при проведении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w:t>
      </w:r>
    </w:p>
    <w:p w:rsidR="000A0686" w:rsidRPr="00A7476A" w:rsidRDefault="000A0686" w:rsidP="003030E3">
      <w:pPr>
        <w:pStyle w:val="s1"/>
        <w:shd w:val="clear" w:color="auto" w:fill="FFFFFF"/>
        <w:spacing w:before="0" w:beforeAutospacing="0" w:after="0" w:afterAutospacing="0"/>
        <w:ind w:firstLine="709"/>
        <w:jc w:val="both"/>
      </w:pPr>
      <w:r w:rsidRPr="00A7476A">
        <w:t xml:space="preserve">1. </w:t>
      </w:r>
      <w:proofErr w:type="gramStart"/>
      <w:r w:rsidRPr="00A7476A">
        <w:t xml:space="preserve">Проектирование и проведение земляных, строительных, мелиоративных, хозяйственных работ, указанных в статье 30 Федерального закона № 73-ФЗ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w:t>
      </w:r>
      <w:r w:rsidRPr="00A7476A">
        <w:lastRenderedPageBreak/>
        <w:t>строительства, заказчиками других видов работ, лицом</w:t>
      </w:r>
      <w:proofErr w:type="gramEnd"/>
      <w:r w:rsidRPr="00A7476A">
        <w:t xml:space="preserve">, </w:t>
      </w:r>
      <w:proofErr w:type="gramStart"/>
      <w:r w:rsidRPr="00A7476A">
        <w:t>проводящим</w:t>
      </w:r>
      <w:proofErr w:type="gramEnd"/>
      <w:r w:rsidRPr="00A7476A">
        <w:t xml:space="preserve"> указанные работы, требований настоящей статьи.</w:t>
      </w:r>
    </w:p>
    <w:p w:rsidR="000A0686" w:rsidRPr="00A7476A" w:rsidRDefault="000A0686" w:rsidP="003030E3">
      <w:pPr>
        <w:pStyle w:val="s1"/>
        <w:shd w:val="clear" w:color="auto" w:fill="FFFFFF"/>
        <w:spacing w:before="0" w:beforeAutospacing="0" w:after="0" w:afterAutospacing="0"/>
        <w:ind w:firstLine="709"/>
        <w:jc w:val="both"/>
      </w:pPr>
      <w:r w:rsidRPr="00A7476A">
        <w:t xml:space="preserve">2. </w:t>
      </w:r>
      <w:proofErr w:type="gramStart"/>
      <w:r w:rsidRPr="00A7476A">
        <w:t>Изыскательские, проектные, земляные, строительные, мелиоративные, хозяйственные работы, указанные в статье 30 Федерального закона № 73-ФЗ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статьей 5.1 Федерального закона № 73-ФЗ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w:t>
      </w:r>
      <w:proofErr w:type="gramEnd"/>
      <w:r w:rsidRPr="00A7476A">
        <w:t xml:space="preserve"> </w:t>
      </w:r>
      <w:proofErr w:type="gramStart"/>
      <w:r w:rsidRPr="00A7476A">
        <w:t>археологического наследия, и при условии реализации согласованных соответствующим органом охраны объектов культурного наследия, определенным пунктом 2 статьи 45 Федерального закона № 73-ФЗ,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roofErr w:type="gramEnd"/>
    </w:p>
    <w:p w:rsidR="000A0686" w:rsidRPr="00A7476A" w:rsidRDefault="000A0686" w:rsidP="003030E3">
      <w:pPr>
        <w:pStyle w:val="s1"/>
        <w:shd w:val="clear" w:color="auto" w:fill="FFFFFF"/>
        <w:spacing w:before="0" w:beforeAutospacing="0" w:after="0" w:afterAutospacing="0"/>
        <w:ind w:firstLine="709"/>
        <w:jc w:val="both"/>
      </w:pPr>
      <w:r w:rsidRPr="00A7476A">
        <w:t xml:space="preserve">3. </w:t>
      </w:r>
      <w:proofErr w:type="gramStart"/>
      <w:r w:rsidRPr="00A7476A">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w:t>
      </w:r>
      <w:proofErr w:type="gramEnd"/>
      <w:r w:rsidRPr="00A7476A">
        <w:t xml:space="preserve"> указанный объект культурного наследия, согласованных с региональным органом охраны объектов культурного наследия.</w:t>
      </w:r>
    </w:p>
    <w:p w:rsidR="00E21B47" w:rsidRPr="00A7476A" w:rsidRDefault="00E21B47" w:rsidP="00E21B47">
      <w:pPr>
        <w:pStyle w:val="s1"/>
        <w:shd w:val="clear" w:color="auto" w:fill="FFFFFF"/>
        <w:spacing w:before="0" w:beforeAutospacing="0" w:after="0" w:afterAutospacing="0"/>
        <w:ind w:firstLine="709"/>
        <w:jc w:val="both"/>
      </w:pPr>
      <w:r w:rsidRPr="00A7476A">
        <w:t xml:space="preserve">4. </w:t>
      </w:r>
      <w:proofErr w:type="gramStart"/>
      <w:r w:rsidRPr="00A7476A">
        <w:t>В случае обнаружения в ходе проведения изыскательских, проектных, земляных, строительных, мелиоративных, хозяйственных работ, указанных в статье 30 Федерального закона № 73-ФЗ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w:t>
      </w:r>
      <w:proofErr w:type="gramEnd"/>
      <w:r w:rsidRPr="00A7476A">
        <w:t xml:space="preserve">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 либо заявление в форме электронного документа, подписанного усиленной квалифицированной электронной подписью в соответствии с требованиями Федерального закона от 6 апреля 2011 года N 63-ФЗ "Об электронной подписи".</w:t>
      </w:r>
    </w:p>
    <w:p w:rsidR="000A0686" w:rsidRPr="00A7476A" w:rsidRDefault="000A0686" w:rsidP="003030E3">
      <w:pPr>
        <w:pStyle w:val="s1"/>
        <w:shd w:val="clear" w:color="auto" w:fill="FFFFFF"/>
        <w:spacing w:before="0" w:beforeAutospacing="0" w:after="0" w:afterAutospacing="0"/>
        <w:ind w:firstLine="709"/>
        <w:jc w:val="both"/>
      </w:pPr>
      <w:r w:rsidRPr="00A7476A">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rsidR="000A0686" w:rsidRPr="00A7476A" w:rsidRDefault="000A0686" w:rsidP="003030E3">
      <w:pPr>
        <w:pStyle w:val="s1"/>
        <w:shd w:val="clear" w:color="auto" w:fill="FFFFFF"/>
        <w:spacing w:before="0" w:beforeAutospacing="0" w:after="0" w:afterAutospacing="0"/>
        <w:ind w:firstLine="709"/>
        <w:jc w:val="both"/>
      </w:pPr>
      <w:r w:rsidRPr="00A7476A">
        <w:t xml:space="preserve">5. </w:t>
      </w:r>
      <w:proofErr w:type="gramStart"/>
      <w:r w:rsidRPr="00A7476A">
        <w:t>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пунктом 11 статьи 45.1 Федерального закона № 73-ФЗ, а также сведения о предусмотренном пунктом 5 статьи 5.1 Федерального закона № 73-ФЗ особом режиме использования земельного участка, в границах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w:t>
      </w:r>
      <w:proofErr w:type="gramEnd"/>
      <w:r w:rsidRPr="00A7476A">
        <w:t>) объекта капитального строительства, лицу, проводящему указанные работы.</w:t>
      </w:r>
    </w:p>
    <w:p w:rsidR="000A0686" w:rsidRPr="00A7476A" w:rsidRDefault="000A0686" w:rsidP="003030E3">
      <w:pPr>
        <w:pStyle w:val="s1"/>
        <w:shd w:val="clear" w:color="auto" w:fill="FFFFFF"/>
        <w:spacing w:before="0" w:beforeAutospacing="0" w:after="0" w:afterAutospacing="0"/>
        <w:ind w:firstLine="709"/>
        <w:jc w:val="both"/>
      </w:pPr>
      <w:r w:rsidRPr="00A7476A">
        <w:lastRenderedPageBreak/>
        <w:t>Указанные лица обязаны соблюдать предусмотренный пунктом 5 статьи 5.1 Федерального закона № 73-ФЗ особый режим использования земельного участка, в границах которого располагается выявленный объект археологического наследия.</w:t>
      </w:r>
    </w:p>
    <w:p w:rsidR="000A0686" w:rsidRPr="00A7476A" w:rsidRDefault="000A0686" w:rsidP="003030E3">
      <w:pPr>
        <w:pStyle w:val="s1"/>
        <w:shd w:val="clear" w:color="auto" w:fill="FFFFFF"/>
        <w:spacing w:before="0" w:beforeAutospacing="0" w:after="0" w:afterAutospacing="0"/>
        <w:ind w:firstLine="709"/>
        <w:jc w:val="both"/>
      </w:pPr>
      <w:r w:rsidRPr="00A7476A">
        <w:t xml:space="preserve">6. </w:t>
      </w:r>
      <w:proofErr w:type="gramStart"/>
      <w:r w:rsidRPr="00A7476A">
        <w:t>В случае отнесения объекта, обнаруженного в ходе указанных в</w:t>
      </w:r>
      <w:r w:rsidR="00B90D2D" w:rsidRPr="00A7476A">
        <w:t xml:space="preserve"> пункте 4 статьи 36 Федерального закона № 73-ФЗ</w:t>
      </w:r>
      <w:r w:rsidRPr="00A7476A">
        <w:t> работ, к выявленным объектам культурного наследия региональный орган охраны объектов культурного наследия уведомляет лиц, указанных в</w:t>
      </w:r>
      <w:r w:rsidR="00B90D2D" w:rsidRPr="00A7476A">
        <w:t xml:space="preserve"> пункте 5 статьи 36 Федерального закона № 73-ФЗ</w:t>
      </w:r>
      <w:r w:rsidRPr="00A7476A">
        <w:t>, о включении такого объекта в перечень выявленных объектов культурного наследия с приложением копии решения о включении объекта в указанный перечень, а</w:t>
      </w:r>
      <w:proofErr w:type="gramEnd"/>
      <w:r w:rsidRPr="00A7476A">
        <w:t xml:space="preserve"> также о необходимости выполнять требования к содержанию и использованию выявленного объекта культурного наследия, определенные</w:t>
      </w:r>
      <w:r w:rsidR="00B90D2D" w:rsidRPr="00A7476A">
        <w:t xml:space="preserve"> пунктами 1-3 статьи 47.3 Федерального закона № 73-ФЗ</w:t>
      </w:r>
      <w:r w:rsidRPr="00A7476A">
        <w:t>.</w:t>
      </w:r>
    </w:p>
    <w:p w:rsidR="007B147F" w:rsidRPr="00A7476A" w:rsidRDefault="000A0686" w:rsidP="007B147F">
      <w:pPr>
        <w:pStyle w:val="s1"/>
        <w:shd w:val="clear" w:color="auto" w:fill="FFFFFF"/>
        <w:spacing w:before="0" w:beforeAutospacing="0" w:after="0" w:afterAutospacing="0"/>
        <w:ind w:firstLine="709"/>
        <w:jc w:val="both"/>
      </w:pPr>
      <w:proofErr w:type="gramStart"/>
      <w:r w:rsidRPr="00A7476A">
        <w:t>Региональный орган охраны объектов культурного наследия определяет мероприятия по обеспечению сохранности выявленного объекта культурного наследия либо выявленного объекта археологического наследия, включающие в себя обеспечение техническим заказчиком (застройщиком) объекта капитального строительства, заказчиком работ, указанных в</w:t>
      </w:r>
      <w:r w:rsidR="00B90D2D" w:rsidRPr="00A7476A">
        <w:t xml:space="preserve"> пункте 4 стать 36 Федерального закона № 73-ФЗ</w:t>
      </w:r>
      <w:r w:rsidRPr="00A7476A">
        <w:t>, разработки проекта обеспечения сохранности данного выявленного объекта культурного наследия либо плана проведения спасательных археологических полевых работ.</w:t>
      </w:r>
      <w:proofErr w:type="gramEnd"/>
    </w:p>
    <w:p w:rsidR="007B147F" w:rsidRPr="00A7476A" w:rsidRDefault="000A0686" w:rsidP="007B147F">
      <w:pPr>
        <w:pStyle w:val="s1"/>
        <w:shd w:val="clear" w:color="auto" w:fill="FFFFFF"/>
        <w:spacing w:before="0" w:beforeAutospacing="0" w:after="0" w:afterAutospacing="0"/>
        <w:ind w:firstLine="709"/>
        <w:jc w:val="both"/>
      </w:pPr>
      <w:proofErr w:type="gramStart"/>
      <w:r w:rsidRPr="00A7476A">
        <w:t>В случае принятия решения об отказе во включении указанного в</w:t>
      </w:r>
      <w:r w:rsidR="00B90D2D" w:rsidRPr="00A7476A">
        <w:t xml:space="preserve"> пункте 4 статьи 36 Федерального закона № 73-ФЗ</w:t>
      </w:r>
      <w:r w:rsidRPr="00A7476A">
        <w:t> объекта в перечень выявленных объектов культурного наследия в течение трех рабочих дней со дня принятия такого решения региональный орган охраны объектов культурного наследия направляет копию указанного решения и разрешение на возобновление работ лицу, указанному в</w:t>
      </w:r>
      <w:r w:rsidR="00B90D2D" w:rsidRPr="00A7476A">
        <w:t xml:space="preserve"> пункте 5 статьи 36 Федерального закона № 73-ФЗ</w:t>
      </w:r>
      <w:r w:rsidRPr="00A7476A">
        <w:t>.</w:t>
      </w:r>
      <w:proofErr w:type="gramEnd"/>
    </w:p>
    <w:p w:rsidR="007B147F" w:rsidRPr="00A7476A" w:rsidRDefault="000A0686" w:rsidP="007B147F">
      <w:pPr>
        <w:pStyle w:val="s1"/>
        <w:shd w:val="clear" w:color="auto" w:fill="FFFFFF"/>
        <w:spacing w:before="0" w:beforeAutospacing="0" w:after="0" w:afterAutospacing="0"/>
        <w:ind w:firstLine="709"/>
        <w:jc w:val="both"/>
      </w:pPr>
      <w:r w:rsidRPr="00A7476A">
        <w:t xml:space="preserve">7. </w:t>
      </w:r>
      <w:proofErr w:type="gramStart"/>
      <w:r w:rsidRPr="00A7476A">
        <w:t>Изыскательские, земляные, строительные, мелиоративные, хозяйственные работы, указанные в</w:t>
      </w:r>
      <w:r w:rsidR="00B90D2D" w:rsidRPr="00A7476A">
        <w:t xml:space="preserve"> статье 30 Федерального закона № 73-ФЗ</w:t>
      </w:r>
      <w:r w:rsidRPr="00A7476A">
        <w:t xml:space="preserve">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w:t>
      </w:r>
      <w:proofErr w:type="gramEnd"/>
      <w:r w:rsidRPr="00A7476A">
        <w:t xml:space="preserve">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w:t>
      </w:r>
      <w:proofErr w:type="gramStart"/>
      <w:r w:rsidRPr="00A7476A">
        <w:t>предписания соответствующего органа охраны объектов культурного наследия</w:t>
      </w:r>
      <w:proofErr w:type="gramEnd"/>
      <w:r w:rsidRPr="00A7476A">
        <w:t xml:space="preserve"> о приостановлении указанных работ.</w:t>
      </w:r>
    </w:p>
    <w:p w:rsidR="007B147F" w:rsidRPr="00A7476A" w:rsidRDefault="000A0686" w:rsidP="007B147F">
      <w:pPr>
        <w:pStyle w:val="s1"/>
        <w:shd w:val="clear" w:color="auto" w:fill="FFFFFF"/>
        <w:spacing w:before="0" w:beforeAutospacing="0" w:after="0" w:afterAutospacing="0"/>
        <w:ind w:firstLine="709"/>
        <w:jc w:val="both"/>
      </w:pPr>
      <w:r w:rsidRPr="00A7476A">
        <w:t>Соответствующий орган охраны объектов культурного наследия определяет меры по обеспечению сохранности указанных в настоящем пункте объектов, включающие в себя разработку проекта обеспечения сохранности объекта культурного наследия, включенного в реестр, выявленного объекта культурного наследия либо плана проведения спасательных археологических полевых работ.</w:t>
      </w:r>
    </w:p>
    <w:p w:rsidR="007B147F" w:rsidRPr="00A7476A" w:rsidRDefault="000A0686" w:rsidP="007B147F">
      <w:pPr>
        <w:pStyle w:val="s1"/>
        <w:shd w:val="clear" w:color="auto" w:fill="FFFFFF"/>
        <w:spacing w:before="0" w:beforeAutospacing="0" w:after="0" w:afterAutospacing="0"/>
        <w:ind w:firstLine="709"/>
        <w:jc w:val="both"/>
      </w:pPr>
      <w:r w:rsidRPr="00A7476A">
        <w:t xml:space="preserve">8. В случае ликвидации опасности разрушения объектов, указанных в настоящей статье, либо устранения угрозы нарушения их целостности и </w:t>
      </w:r>
      <w:proofErr w:type="gramStart"/>
      <w:r w:rsidRPr="00A7476A">
        <w:t>сохранности</w:t>
      </w:r>
      <w:proofErr w:type="gramEnd"/>
      <w:r w:rsidRPr="00A7476A">
        <w:t xml:space="preserve">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7B147F" w:rsidRPr="00A7476A" w:rsidRDefault="000A0686" w:rsidP="007B147F">
      <w:pPr>
        <w:pStyle w:val="s1"/>
        <w:shd w:val="clear" w:color="auto" w:fill="FFFFFF"/>
        <w:spacing w:before="0" w:beforeAutospacing="0" w:after="0" w:afterAutospacing="0"/>
        <w:ind w:firstLine="709"/>
        <w:jc w:val="both"/>
      </w:pPr>
      <w:r w:rsidRPr="00A7476A">
        <w:t xml:space="preserve">9. </w:t>
      </w:r>
      <w:proofErr w:type="gramStart"/>
      <w:r w:rsidRPr="00A7476A">
        <w:t xml:space="preserve">Изменение проекта проведения работ, представляющих собой угрозу нарушения целостности и сохранности выявленного объекта культурного наследия, объекта культурного наследия, включенного в реестр, разработка проекта обеспечения их сохранности, проведение историко-культурной экспертизы выявленного объекта культурного наследия, спасательные археологические полевые работы на объекте археологического наследия, обнаруженном в ходе проведения земляных, строительных, мелиоративных, хозяйственных </w:t>
      </w:r>
      <w:r w:rsidRPr="00A7476A">
        <w:lastRenderedPageBreak/>
        <w:t>работ, указанных в</w:t>
      </w:r>
      <w:r w:rsidR="00B90D2D" w:rsidRPr="00A7476A">
        <w:t xml:space="preserve"> статье 30 Федерального закона № 73-ФЗ</w:t>
      </w:r>
      <w:r w:rsidRPr="00A7476A">
        <w:t xml:space="preserve"> работ по использованию</w:t>
      </w:r>
      <w:proofErr w:type="gramEnd"/>
      <w:r w:rsidRPr="00A7476A">
        <w:t xml:space="preserve"> лесов и иных работ, а также работы по обеспечению сохранности указанных в настоящей статье объектов проводятся за счет средств заказчика указанных работ, технического заказчика (застройщика) объекта капитального строительства.</w:t>
      </w:r>
    </w:p>
    <w:p w:rsidR="007B147F" w:rsidRPr="00A7476A" w:rsidRDefault="000A0686" w:rsidP="007B147F">
      <w:pPr>
        <w:pStyle w:val="s1"/>
        <w:shd w:val="clear" w:color="auto" w:fill="FFFFFF"/>
        <w:spacing w:before="0" w:beforeAutospacing="0" w:after="0" w:afterAutospacing="0"/>
        <w:ind w:firstLine="709"/>
        <w:jc w:val="both"/>
      </w:pPr>
      <w:r w:rsidRPr="00A7476A">
        <w:t>10.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rsidR="007B147F" w:rsidRPr="00A7476A" w:rsidRDefault="000A0686" w:rsidP="007B147F">
      <w:pPr>
        <w:pStyle w:val="s1"/>
        <w:shd w:val="clear" w:color="auto" w:fill="FFFFFF"/>
        <w:spacing w:before="0" w:beforeAutospacing="0" w:after="0" w:afterAutospacing="0"/>
        <w:ind w:firstLine="709"/>
        <w:jc w:val="both"/>
      </w:pPr>
      <w:r w:rsidRPr="00A7476A">
        <w:t>11. Археологические предметы, обнаруженные в результате проведения изыскательских, проектных, земляных, строительных, мелиоративных, хозяйственных работ, указанных в</w:t>
      </w:r>
      <w:r w:rsidR="00B90D2D" w:rsidRPr="00A7476A">
        <w:t xml:space="preserve"> </w:t>
      </w:r>
      <w:r w:rsidR="00D37C3B" w:rsidRPr="00A7476A">
        <w:t>статье</w:t>
      </w:r>
      <w:r w:rsidR="00B90D2D" w:rsidRPr="00A7476A">
        <w:t xml:space="preserve"> 30 Федерального закона № 73-ФЗ</w:t>
      </w:r>
      <w:r w:rsidRPr="00A7476A">
        <w:t xml:space="preserve"> работ по использованию лесов и иных работ, подлежат обязательной передаче физическими и (или) юридическими лицами, осуществляющими указанные работы, государству </w:t>
      </w:r>
      <w:r w:rsidR="00734D4C" w:rsidRPr="00A7476A">
        <w:t>в порядке,</w:t>
      </w:r>
      <w:r w:rsidR="00B90D2D" w:rsidRPr="00A7476A">
        <w:t xml:space="preserve"> </w:t>
      </w:r>
      <w:r w:rsidRPr="00A7476A">
        <w:t>установленном федеральным органом охраны объектов культурного наследия.</w:t>
      </w:r>
    </w:p>
    <w:p w:rsidR="00A60E96" w:rsidRPr="00A7476A" w:rsidRDefault="00A60E96" w:rsidP="00A60E96">
      <w:pPr>
        <w:pStyle w:val="s1"/>
        <w:keepNext/>
        <w:keepLines/>
        <w:shd w:val="clear" w:color="auto" w:fill="FFFFFF"/>
        <w:spacing w:before="0" w:beforeAutospacing="0" w:after="0" w:afterAutospacing="0"/>
        <w:ind w:firstLine="709"/>
        <w:jc w:val="both"/>
        <w:rPr>
          <w:u w:val="single"/>
        </w:rPr>
      </w:pPr>
      <w:r w:rsidRPr="00A7476A">
        <w:rPr>
          <w:u w:val="single"/>
        </w:rPr>
        <w:t xml:space="preserve">Ограничение движения транспортных средств на территории объектов культурного наследия и в зонах охраны объекта культурного наследия. </w:t>
      </w:r>
    </w:p>
    <w:p w:rsidR="00A60E96" w:rsidRPr="00A7476A" w:rsidRDefault="00A60E96" w:rsidP="00A60E96">
      <w:pPr>
        <w:pStyle w:val="s1"/>
        <w:keepNext/>
        <w:keepLines/>
        <w:shd w:val="clear" w:color="auto" w:fill="FFFFFF"/>
        <w:spacing w:before="0" w:beforeAutospacing="0" w:after="0" w:afterAutospacing="0"/>
        <w:ind w:firstLine="709"/>
        <w:jc w:val="both"/>
      </w:pPr>
      <w:r w:rsidRPr="00A7476A">
        <w:t>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зонах охраны ограничивается или запрещается в порядке, установленном законом субъекта Российской Федерации.</w:t>
      </w:r>
    </w:p>
    <w:p w:rsidR="00A60E96" w:rsidRPr="00A7476A" w:rsidRDefault="00A60E96" w:rsidP="00A60E96">
      <w:pPr>
        <w:pStyle w:val="s1"/>
        <w:keepNext/>
        <w:keepLines/>
        <w:shd w:val="clear" w:color="auto" w:fill="FFFFFF"/>
        <w:spacing w:before="0" w:beforeAutospacing="0" w:after="0" w:afterAutospacing="0"/>
        <w:ind w:firstLine="709"/>
        <w:jc w:val="both"/>
      </w:pPr>
      <w:r w:rsidRPr="00A7476A">
        <w:t xml:space="preserve">Положения, установленные Федеральным законом № 73-ФЗ обязательны к применению всех субъектов правоотношений. </w:t>
      </w:r>
    </w:p>
    <w:p w:rsidR="00A60E96" w:rsidRPr="00A7476A" w:rsidRDefault="00A60E96" w:rsidP="00A60E96">
      <w:pPr>
        <w:pStyle w:val="s1"/>
        <w:keepNext/>
        <w:keepLines/>
        <w:shd w:val="clear" w:color="auto" w:fill="FFFFFF"/>
        <w:spacing w:before="0" w:beforeAutospacing="0" w:after="0" w:afterAutospacing="0"/>
        <w:ind w:firstLine="709"/>
        <w:jc w:val="both"/>
      </w:pPr>
      <w:r w:rsidRPr="00A7476A">
        <w:t>За нарушение Федерального закона № 73-ФЗ должностные лица, физические и юридические лица несут уголовную, административную и иную юридическую ответственность в соответствии с законодательством Российской Федерации.</w:t>
      </w:r>
    </w:p>
    <w:p w:rsidR="00A60E96" w:rsidRPr="00A7476A" w:rsidRDefault="00A60E96" w:rsidP="00A60E96">
      <w:pPr>
        <w:pStyle w:val="s1"/>
        <w:keepNext/>
        <w:keepLines/>
        <w:shd w:val="clear" w:color="auto" w:fill="FFFFFF"/>
        <w:spacing w:before="0" w:beforeAutospacing="0" w:after="0" w:afterAutospacing="0"/>
        <w:ind w:firstLine="709"/>
        <w:jc w:val="both"/>
      </w:pPr>
      <w:proofErr w:type="gramStart"/>
      <w:r w:rsidRPr="00A7476A">
        <w:t>Лица, причинившие вред объекту культурного наследия, обязаны возместить стоимость восстановительных работ, а лица, причинившие вред объекту археологического наследия, - стоимость мероприятий, необходимых для его сохранения, указанных в статье 40 Федерального закона № 73-ФЗ, что не освобождает данных лиц от административной и уголовной ответственности, предусмотренной за совершение таких действий.</w:t>
      </w:r>
      <w:proofErr w:type="gramEnd"/>
    </w:p>
    <w:p w:rsidR="00A60E96" w:rsidRPr="00A7476A" w:rsidRDefault="00A60E96" w:rsidP="00A60E96">
      <w:pPr>
        <w:pStyle w:val="s1"/>
        <w:shd w:val="clear" w:color="auto" w:fill="FFFFFF"/>
        <w:spacing w:before="0" w:beforeAutospacing="0" w:after="0" w:afterAutospacing="0"/>
        <w:jc w:val="both"/>
      </w:pPr>
    </w:p>
    <w:p w:rsidR="00733195" w:rsidRPr="00A7476A" w:rsidRDefault="00733195" w:rsidP="00B76577">
      <w:pPr>
        <w:pStyle w:val="7"/>
        <w:ind w:firstLine="0"/>
      </w:pPr>
      <w:bookmarkStart w:id="117" w:name="_Toc111884397"/>
      <w:r w:rsidRPr="00A7476A">
        <w:lastRenderedPageBreak/>
        <w:t>Статья 50. Описание ограничений по экологическим и санитарно-эпидемиологическим условиям</w:t>
      </w:r>
      <w:bookmarkEnd w:id="117"/>
    </w:p>
    <w:p w:rsidR="00733195" w:rsidRPr="00A7476A" w:rsidRDefault="00733195" w:rsidP="00733195">
      <w:pPr>
        <w:keepNext/>
        <w:spacing w:line="240" w:lineRule="auto"/>
        <w:ind w:firstLine="709"/>
        <w:rPr>
          <w:bCs/>
          <w:sz w:val="24"/>
          <w:szCs w:val="24"/>
        </w:rPr>
      </w:pPr>
    </w:p>
    <w:p w:rsidR="00733195" w:rsidRPr="00A7476A" w:rsidRDefault="00733195" w:rsidP="00733195">
      <w:pPr>
        <w:pStyle w:val="111"/>
        <w:keepNext/>
        <w:widowControl/>
        <w:suppressAutoHyphens w:val="0"/>
        <w:spacing w:line="240" w:lineRule="auto"/>
        <w:rPr>
          <w:bCs/>
          <w:sz w:val="24"/>
          <w:szCs w:val="24"/>
        </w:rPr>
      </w:pPr>
      <w:r w:rsidRPr="00A7476A">
        <w:rPr>
          <w:bCs/>
          <w:sz w:val="24"/>
          <w:szCs w:val="24"/>
        </w:rPr>
        <w:t>1. Использование земельных участков и иных объектов недвижимости, расположенных в пределах зон, обозначенных на карте статьи 35 настоящих Правил, определяется:</w:t>
      </w:r>
    </w:p>
    <w:p w:rsidR="00733195" w:rsidRPr="00A7476A" w:rsidRDefault="00733195" w:rsidP="00733195">
      <w:pPr>
        <w:pStyle w:val="111"/>
        <w:keepNext/>
        <w:widowControl/>
        <w:suppressAutoHyphens w:val="0"/>
        <w:spacing w:line="240" w:lineRule="auto"/>
        <w:rPr>
          <w:bCs/>
          <w:sz w:val="24"/>
          <w:szCs w:val="24"/>
        </w:rPr>
      </w:pPr>
      <w:r w:rsidRPr="00A7476A">
        <w:rPr>
          <w:bCs/>
          <w:sz w:val="24"/>
          <w:szCs w:val="24"/>
        </w:rPr>
        <w:t xml:space="preserve">1) градостроительными регламентами, определенными статьей 46 настоящих Правил применительно </w:t>
      </w:r>
      <w:proofErr w:type="gramStart"/>
      <w:r w:rsidRPr="00A7476A">
        <w:rPr>
          <w:bCs/>
          <w:sz w:val="24"/>
          <w:szCs w:val="24"/>
        </w:rPr>
        <w:t>к</w:t>
      </w:r>
      <w:proofErr w:type="gramEnd"/>
      <w:r w:rsidRPr="00A7476A">
        <w:rPr>
          <w:bCs/>
          <w:sz w:val="24"/>
          <w:szCs w:val="24"/>
        </w:rPr>
        <w:t xml:space="preserve"> соответствующим территориальным, обозначенным на карте статьи 35 настоящих Правил с учетом ограничений, определенных настоящей статьей;</w:t>
      </w:r>
    </w:p>
    <w:p w:rsidR="00733195" w:rsidRPr="00A7476A" w:rsidRDefault="00733195" w:rsidP="00733195">
      <w:pPr>
        <w:pStyle w:val="111"/>
        <w:keepNext/>
        <w:widowControl/>
        <w:suppressAutoHyphens w:val="0"/>
        <w:spacing w:line="240" w:lineRule="auto"/>
        <w:rPr>
          <w:bCs/>
          <w:sz w:val="24"/>
          <w:szCs w:val="24"/>
        </w:rPr>
      </w:pPr>
      <w:r w:rsidRPr="00A7476A">
        <w:rPr>
          <w:bCs/>
          <w:sz w:val="24"/>
          <w:szCs w:val="24"/>
        </w:rPr>
        <w:t xml:space="preserve">2) ограничениями, установленными законами, иными нормативными правовыми актами применительно к санитарно-защитным зонам, </w:t>
      </w:r>
      <w:proofErr w:type="spellStart"/>
      <w:r w:rsidRPr="00A7476A">
        <w:rPr>
          <w:bCs/>
          <w:sz w:val="24"/>
          <w:szCs w:val="24"/>
        </w:rPr>
        <w:t>водоохранным</w:t>
      </w:r>
      <w:proofErr w:type="spellEnd"/>
      <w:r w:rsidRPr="00A7476A">
        <w:rPr>
          <w:bCs/>
          <w:sz w:val="24"/>
          <w:szCs w:val="24"/>
        </w:rPr>
        <w:t xml:space="preserve"> зонам, иным зонам ограничений.</w:t>
      </w:r>
    </w:p>
    <w:p w:rsidR="00733195" w:rsidRPr="00A7476A" w:rsidRDefault="00733195" w:rsidP="00733195">
      <w:pPr>
        <w:keepNext/>
        <w:spacing w:line="240" w:lineRule="auto"/>
        <w:ind w:firstLine="709"/>
        <w:rPr>
          <w:sz w:val="24"/>
          <w:szCs w:val="24"/>
        </w:rPr>
      </w:pPr>
      <w:r w:rsidRPr="00A7476A">
        <w:rPr>
          <w:sz w:val="24"/>
          <w:szCs w:val="24"/>
        </w:rPr>
        <w:t xml:space="preserve">2. </w:t>
      </w:r>
      <w:proofErr w:type="gramStart"/>
      <w:r w:rsidRPr="00A7476A">
        <w:rPr>
          <w:sz w:val="24"/>
          <w:szCs w:val="24"/>
        </w:rPr>
        <w:t xml:space="preserve">Земельные участки и иные объекты недвижимости, которые расположены в пределах зон, обозначенных на карте статьи 35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w:t>
      </w:r>
      <w:proofErr w:type="spellStart"/>
      <w:r w:rsidRPr="00A7476A">
        <w:rPr>
          <w:sz w:val="24"/>
          <w:szCs w:val="24"/>
        </w:rPr>
        <w:t>водоохранным</w:t>
      </w:r>
      <w:proofErr w:type="spellEnd"/>
      <w:r w:rsidRPr="00A7476A">
        <w:rPr>
          <w:sz w:val="24"/>
          <w:szCs w:val="24"/>
        </w:rPr>
        <w:t xml:space="preserve"> зонам, иным зонам ограничений, являются объектами недвижимости, несоответствующими настоящим Правилам. </w:t>
      </w:r>
      <w:proofErr w:type="gramEnd"/>
    </w:p>
    <w:p w:rsidR="00733195" w:rsidRPr="00A7476A" w:rsidRDefault="00733195" w:rsidP="00733195">
      <w:pPr>
        <w:keepNext/>
        <w:spacing w:line="240" w:lineRule="auto"/>
        <w:ind w:firstLine="709"/>
        <w:rPr>
          <w:sz w:val="24"/>
          <w:szCs w:val="24"/>
        </w:rPr>
      </w:pPr>
      <w:r w:rsidRPr="00A7476A">
        <w:rPr>
          <w:sz w:val="24"/>
          <w:szCs w:val="24"/>
        </w:rPr>
        <w:t>Дальнейшее использование и строительные изменения указанных объектов недвижимости определяется статьей 4 настоящих Правил.</w:t>
      </w:r>
    </w:p>
    <w:p w:rsidR="00733195" w:rsidRPr="00A7476A" w:rsidRDefault="00733195" w:rsidP="00733195">
      <w:pPr>
        <w:pStyle w:val="111"/>
        <w:keepNext/>
        <w:widowControl/>
        <w:spacing w:line="240" w:lineRule="auto"/>
        <w:rPr>
          <w:bCs/>
          <w:sz w:val="24"/>
          <w:szCs w:val="24"/>
        </w:rPr>
      </w:pPr>
      <w:r w:rsidRPr="00A7476A">
        <w:rPr>
          <w:bCs/>
          <w:sz w:val="24"/>
          <w:szCs w:val="24"/>
        </w:rPr>
        <w:t xml:space="preserve">3. Ограничения использования земельных участков и иных объектов недвижимости, расположенных в санитарно-защитных зонах, </w:t>
      </w:r>
      <w:proofErr w:type="spellStart"/>
      <w:r w:rsidRPr="00A7476A">
        <w:rPr>
          <w:bCs/>
          <w:sz w:val="24"/>
          <w:szCs w:val="24"/>
        </w:rPr>
        <w:t>водоохранных</w:t>
      </w:r>
      <w:proofErr w:type="spellEnd"/>
      <w:r w:rsidRPr="00A7476A">
        <w:rPr>
          <w:bCs/>
          <w:sz w:val="24"/>
          <w:szCs w:val="24"/>
        </w:rPr>
        <w:t xml:space="preserve"> зонах установлены следующими нормативными правовыми актами:</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10 января 2002 года №7-ФЗ «Об охране окружающей среды»;</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30 марта 1999 года №52-ФЗ «О санитарно-эпидемиологическом благополучии населения»;</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Водный кодекс Российской Федерации от 3 июня 2006 года №74-ФЗ;</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Федеральный закон от 14 марта 1995 года № 33-ФЗ «Об особо охраняемых природных территориях»;</w:t>
      </w:r>
    </w:p>
    <w:p w:rsidR="00733195" w:rsidRPr="00A7476A" w:rsidRDefault="00733195" w:rsidP="00733195">
      <w:pPr>
        <w:keepNext/>
        <w:numPr>
          <w:ilvl w:val="0"/>
          <w:numId w:val="4"/>
        </w:numPr>
        <w:tabs>
          <w:tab w:val="clear" w:pos="1440"/>
          <w:tab w:val="left" w:pos="0"/>
          <w:tab w:val="num" w:pos="737"/>
        </w:tabs>
        <w:overflowPunct/>
        <w:autoSpaceDE/>
        <w:autoSpaceDN/>
        <w:adjustRightInd/>
        <w:spacing w:line="240" w:lineRule="auto"/>
        <w:ind w:left="0" w:firstLine="709"/>
        <w:rPr>
          <w:sz w:val="24"/>
          <w:szCs w:val="24"/>
        </w:rPr>
      </w:pPr>
      <w:r w:rsidRPr="00A7476A">
        <w:rPr>
          <w:sz w:val="24"/>
          <w:szCs w:val="24"/>
        </w:rPr>
        <w:t>Санитарно-эпидемиологические правила и нормативы (</w:t>
      </w:r>
      <w:proofErr w:type="spellStart"/>
      <w:r w:rsidRPr="00A7476A">
        <w:rPr>
          <w:sz w:val="24"/>
          <w:szCs w:val="24"/>
        </w:rPr>
        <w:t>СанПиН</w:t>
      </w:r>
      <w:proofErr w:type="spellEnd"/>
      <w:r w:rsidRPr="00A7476A">
        <w:rPr>
          <w:sz w:val="24"/>
          <w:szCs w:val="24"/>
        </w:rPr>
        <w:t xml:space="preserve">) </w:t>
      </w:r>
      <w:r w:rsidRPr="00A7476A">
        <w:rPr>
          <w:sz w:val="24"/>
          <w:szCs w:val="24"/>
        </w:rPr>
        <w:br/>
        <w:t>2.2.1/2.1.1.1200-03 «Санитарно-защитные зоны и санитарная классификация предприятий, сооружений и иных объектов»;</w:t>
      </w:r>
    </w:p>
    <w:p w:rsidR="00733195" w:rsidRPr="00A7476A" w:rsidRDefault="00733195" w:rsidP="00733195">
      <w:pPr>
        <w:pStyle w:val="afa"/>
        <w:keepNext/>
        <w:keepLines/>
        <w:widowControl/>
        <w:autoSpaceDE w:val="0"/>
        <w:ind w:firstLine="709"/>
        <w:rPr>
          <w:color w:val="auto"/>
        </w:rPr>
      </w:pPr>
      <w:r w:rsidRPr="00A7476A">
        <w:rPr>
          <w:color w:val="auto"/>
        </w:rPr>
        <w:t>4. Для земельных участков и иных объектов недвижимости,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733195" w:rsidRPr="00A7476A" w:rsidRDefault="00733195" w:rsidP="00733195">
      <w:pPr>
        <w:pStyle w:val="afa"/>
        <w:keepNext/>
        <w:keepLines/>
        <w:widowControl/>
        <w:autoSpaceDE w:val="0"/>
        <w:ind w:firstLine="709"/>
        <w:rPr>
          <w:color w:val="auto"/>
        </w:rPr>
      </w:pPr>
      <w:r w:rsidRPr="00A7476A">
        <w:rPr>
          <w:color w:val="auto"/>
        </w:rPr>
        <w:t xml:space="preserve">1) виды запрещенного использования - в соответствии с </w:t>
      </w:r>
      <w:proofErr w:type="spellStart"/>
      <w:r w:rsidRPr="00A7476A">
        <w:rPr>
          <w:color w:val="auto"/>
        </w:rPr>
        <w:t>СанПиН</w:t>
      </w:r>
      <w:proofErr w:type="spellEnd"/>
      <w:r w:rsidRPr="00A7476A">
        <w:rPr>
          <w:color w:val="auto"/>
        </w:rPr>
        <w:t xml:space="preserve"> 2.2.1/2.1.1.1200-03 «Санитарно-защитные зоны и санитарная классификация предприятий, сооружений и иных объектов»;</w:t>
      </w:r>
    </w:p>
    <w:p w:rsidR="00733195" w:rsidRPr="00A7476A" w:rsidRDefault="00733195" w:rsidP="00733195">
      <w:pPr>
        <w:pStyle w:val="afa"/>
        <w:keepNext/>
        <w:keepLines/>
        <w:widowControl/>
        <w:autoSpaceDE w:val="0"/>
        <w:ind w:firstLine="709"/>
        <w:rPr>
          <w:color w:val="auto"/>
        </w:rPr>
      </w:pPr>
      <w:r w:rsidRPr="00A7476A">
        <w:rPr>
          <w:color w:val="auto"/>
        </w:rPr>
        <w:t xml:space="preserve">2)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w:t>
      </w:r>
      <w:proofErr w:type="spellStart"/>
      <w:r w:rsidRPr="00A7476A">
        <w:rPr>
          <w:color w:val="auto"/>
        </w:rPr>
        <w:t>СанПиН</w:t>
      </w:r>
      <w:proofErr w:type="spellEnd"/>
      <w:r w:rsidRPr="00A7476A">
        <w:rPr>
          <w:color w:val="auto"/>
        </w:rPr>
        <w:t xml:space="preserve"> 2.2.1/2.1.1.1200-03 «Санитарно-защитные зоны и санитарная классификация предприятий, сооружений и иных объектов» с использованием процедур публичных слушаний.</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lastRenderedPageBreak/>
        <w:t xml:space="preserve">5. </w:t>
      </w:r>
      <w:proofErr w:type="gramStart"/>
      <w:r w:rsidRPr="00A7476A">
        <w:rPr>
          <w:b w:val="0"/>
          <w:bCs w:val="0"/>
          <w:color w:val="auto"/>
          <w:lang w:val="ru-RU"/>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A7476A">
        <w:rPr>
          <w:b w:val="0"/>
          <w:bCs w:val="0"/>
          <w:color w:val="auto"/>
          <w:lang w:val="ru-RU"/>
        </w:rPr>
        <w:t>коттеджной</w:t>
      </w:r>
      <w:proofErr w:type="spellEnd"/>
      <w:r w:rsidRPr="00A7476A">
        <w:rPr>
          <w:b w:val="0"/>
          <w:bCs w:val="0"/>
          <w:color w:val="auto"/>
          <w:lang w:val="ru-RU"/>
        </w:rPr>
        <w:t xml:space="preserve"> застройки, коллективных или индивидуальных садовых и огороднических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xml:space="preserve">6. </w:t>
      </w:r>
      <w:proofErr w:type="gramStart"/>
      <w:r w:rsidRPr="00A7476A">
        <w:rPr>
          <w:b w:val="0"/>
          <w:bCs w:val="0"/>
          <w:color w:val="auto"/>
          <w:lang w:val="ru-RU"/>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733195" w:rsidRPr="00A7476A" w:rsidRDefault="00733195" w:rsidP="00733195">
      <w:pPr>
        <w:pStyle w:val="s1"/>
        <w:keepNext/>
        <w:keepLines/>
        <w:shd w:val="clear" w:color="auto" w:fill="FFFFFF"/>
        <w:spacing w:before="0" w:beforeAutospacing="0" w:after="0" w:afterAutospacing="0"/>
        <w:ind w:firstLine="709"/>
        <w:jc w:val="both"/>
      </w:pPr>
      <w:r w:rsidRPr="00A7476A">
        <w:t>7. Допускается размещать в границах санитарно-защитной зоны промышленного объекта или производства:</w:t>
      </w:r>
    </w:p>
    <w:p w:rsidR="00733195" w:rsidRPr="00A7476A" w:rsidRDefault="00733195" w:rsidP="00733195">
      <w:pPr>
        <w:pStyle w:val="s1"/>
        <w:keepNext/>
        <w:keepLines/>
        <w:shd w:val="clear" w:color="auto" w:fill="FFFFFF"/>
        <w:spacing w:before="0" w:beforeAutospacing="0" w:after="0" w:afterAutospacing="0"/>
        <w:ind w:firstLine="709"/>
        <w:jc w:val="both"/>
      </w:pPr>
      <w:r w:rsidRPr="00A7476A">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proofErr w:type="spellStart"/>
      <w:r w:rsidRPr="00A7476A">
        <w:t>электроподстанции</w:t>
      </w:r>
      <w:proofErr w:type="spellEnd"/>
      <w:r w:rsidRPr="00A7476A">
        <w:t xml:space="preserve">, </w:t>
      </w:r>
      <w:proofErr w:type="spellStart"/>
      <w:r w:rsidRPr="00A7476A">
        <w:t>нефт</w:t>
      </w:r>
      <w:proofErr w:type="gramStart"/>
      <w:r w:rsidRPr="00A7476A">
        <w:t>е</w:t>
      </w:r>
      <w:proofErr w:type="spellEnd"/>
      <w:r w:rsidRPr="00A7476A">
        <w:t>-</w:t>
      </w:r>
      <w:proofErr w:type="gramEnd"/>
      <w:r w:rsidRPr="00A7476A">
        <w:t xml:space="preserve"> и газопроводы, артезианские скважины для технического водоснабжения, </w:t>
      </w:r>
      <w:proofErr w:type="spellStart"/>
      <w:r w:rsidRPr="00A7476A">
        <w:t>водоохлаждающие</w:t>
      </w:r>
      <w:proofErr w:type="spellEnd"/>
      <w:r w:rsidRPr="00A7476A">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733195" w:rsidRPr="00A7476A" w:rsidRDefault="00733195" w:rsidP="00733195">
      <w:pPr>
        <w:pStyle w:val="s1"/>
        <w:shd w:val="clear" w:color="auto" w:fill="FFFFFF"/>
        <w:spacing w:before="0" w:beforeAutospacing="0" w:after="0" w:afterAutospacing="0"/>
        <w:ind w:firstLine="709"/>
        <w:jc w:val="both"/>
      </w:pPr>
      <w:r w:rsidRPr="00A7476A">
        <w:t>8.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733195" w:rsidRPr="00A7476A" w:rsidRDefault="00733195" w:rsidP="00733195">
      <w:pPr>
        <w:pStyle w:val="s1"/>
        <w:shd w:val="clear" w:color="auto" w:fill="FFFFFF"/>
        <w:spacing w:before="0" w:beforeAutospacing="0" w:after="0" w:afterAutospacing="0"/>
        <w:ind w:firstLine="709"/>
        <w:jc w:val="both"/>
      </w:pPr>
      <w:r w:rsidRPr="00A7476A">
        <w:t xml:space="preserve">9. </w:t>
      </w:r>
      <w:proofErr w:type="spellStart"/>
      <w:r w:rsidRPr="00A7476A">
        <w:t>Водоохранные</w:t>
      </w:r>
      <w:proofErr w:type="spellEnd"/>
      <w:r w:rsidRPr="00A7476A">
        <w:t xml:space="preserve"> зоны и прибрежные защитные полосы</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lastRenderedPageBreak/>
        <w:t xml:space="preserve">1) </w:t>
      </w:r>
      <w:proofErr w:type="spellStart"/>
      <w:r w:rsidRPr="00A7476A">
        <w:rPr>
          <w:b w:val="0"/>
          <w:bCs w:val="0"/>
          <w:color w:val="auto"/>
          <w:lang w:val="ru-RU"/>
        </w:rPr>
        <w:t>Водоохранные</w:t>
      </w:r>
      <w:proofErr w:type="spellEnd"/>
      <w:r w:rsidRPr="00A7476A">
        <w:rPr>
          <w:b w:val="0"/>
          <w:bCs w:val="0"/>
          <w:color w:val="auto"/>
          <w:lang w:val="ru-RU"/>
        </w:rPr>
        <w:t xml:space="preserve"> зоны выделяются в целях:</w:t>
      </w:r>
    </w:p>
    <w:p w:rsidR="00733195" w:rsidRPr="00A7476A" w:rsidRDefault="00733195" w:rsidP="00733195">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предупреждения и предотвращения микробного и химического загрязнения поверхностных вод;</w:t>
      </w:r>
    </w:p>
    <w:p w:rsidR="00733195" w:rsidRPr="00A7476A" w:rsidRDefault="00733195" w:rsidP="00733195">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предотвращения загрязнения, засорения, заиления и истощения водных объектов;</w:t>
      </w:r>
    </w:p>
    <w:p w:rsidR="00733195" w:rsidRPr="00A7476A" w:rsidRDefault="00733195" w:rsidP="00733195">
      <w:pPr>
        <w:pStyle w:val="24"/>
        <w:keepNext/>
        <w:keepLines/>
        <w:widowControl/>
        <w:numPr>
          <w:ilvl w:val="0"/>
          <w:numId w:val="5"/>
        </w:numPr>
        <w:tabs>
          <w:tab w:val="left" w:pos="0"/>
          <w:tab w:val="left" w:pos="1418"/>
        </w:tabs>
        <w:ind w:left="0" w:firstLine="709"/>
        <w:rPr>
          <w:b w:val="0"/>
          <w:bCs w:val="0"/>
          <w:color w:val="auto"/>
          <w:lang w:val="ru-RU"/>
        </w:rPr>
      </w:pPr>
      <w:r w:rsidRPr="00A7476A">
        <w:rPr>
          <w:b w:val="0"/>
          <w:bCs w:val="0"/>
          <w:color w:val="auto"/>
          <w:lang w:val="ru-RU"/>
        </w:rPr>
        <w:t>сохранения среды обитания объектов водного, животного и растительного мира.</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xml:space="preserve">2) Ширина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рек или ручьев устанавливается от их истока для рек или ручьев протяженностью:</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до десяти километров - в размере 50 метров;</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от десяти до пятидесяти километров - в размере 100 метров;</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от пятидесяти километров и более - в размере 200 метров.</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xml:space="preserve">3) Для реки, ручья протяженностью менее десяти километров от истока до устья </w:t>
      </w:r>
      <w:proofErr w:type="spellStart"/>
      <w:r w:rsidRPr="00A7476A">
        <w:rPr>
          <w:b w:val="0"/>
          <w:bCs w:val="0"/>
          <w:color w:val="auto"/>
          <w:lang w:val="ru-RU"/>
        </w:rPr>
        <w:t>водоохранная</w:t>
      </w:r>
      <w:proofErr w:type="spellEnd"/>
      <w:r w:rsidRPr="00A7476A">
        <w:rPr>
          <w:b w:val="0"/>
          <w:bCs w:val="0"/>
          <w:color w:val="auto"/>
          <w:lang w:val="ru-RU"/>
        </w:rPr>
        <w:t xml:space="preserve"> зона совпадает с прибрежной защитной полосой. Радиус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для истоков реки, ручья устанавливается в размере пятидесяти метров.</w:t>
      </w:r>
    </w:p>
    <w:p w:rsidR="00A60E96" w:rsidRPr="00A7476A" w:rsidRDefault="00733195" w:rsidP="00A60E96">
      <w:pPr>
        <w:pStyle w:val="24"/>
        <w:keepNext/>
        <w:keepLines/>
        <w:widowControl/>
        <w:ind w:firstLine="709"/>
        <w:rPr>
          <w:b w:val="0"/>
          <w:bCs w:val="0"/>
          <w:color w:val="auto"/>
          <w:lang w:val="ru-RU"/>
        </w:rPr>
      </w:pPr>
      <w:r w:rsidRPr="00A7476A">
        <w:rPr>
          <w:b w:val="0"/>
          <w:bCs w:val="0"/>
          <w:color w:val="auto"/>
          <w:lang w:val="ru-RU"/>
        </w:rPr>
        <w:t xml:space="preserve">4) Ширина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r w:rsidR="00A60E96" w:rsidRPr="00A7476A">
        <w:rPr>
          <w:b w:val="0"/>
          <w:bCs w:val="0"/>
          <w:color w:val="auto"/>
          <w:lang w:val="ru-RU"/>
        </w:rPr>
        <w:t xml:space="preserve"> Ширина </w:t>
      </w:r>
      <w:proofErr w:type="spellStart"/>
      <w:r w:rsidR="00A60E96" w:rsidRPr="00A7476A">
        <w:rPr>
          <w:b w:val="0"/>
          <w:bCs w:val="0"/>
          <w:color w:val="auto"/>
          <w:lang w:val="ru-RU"/>
        </w:rPr>
        <w:t>водоохранной</w:t>
      </w:r>
      <w:proofErr w:type="spellEnd"/>
      <w:r w:rsidR="00A60E96" w:rsidRPr="00A7476A">
        <w:rPr>
          <w:b w:val="0"/>
          <w:bCs w:val="0"/>
          <w:color w:val="auto"/>
          <w:lang w:val="ru-RU"/>
        </w:rPr>
        <w:t xml:space="preserve"> зоны водохранилища, расположенного на водотоке, устанавливается равной ширине </w:t>
      </w:r>
      <w:proofErr w:type="spellStart"/>
      <w:r w:rsidR="00A60E96" w:rsidRPr="00A7476A">
        <w:rPr>
          <w:b w:val="0"/>
          <w:bCs w:val="0"/>
          <w:color w:val="auto"/>
          <w:lang w:val="ru-RU"/>
        </w:rPr>
        <w:t>водоохранной</w:t>
      </w:r>
      <w:proofErr w:type="spellEnd"/>
      <w:r w:rsidR="00A60E96" w:rsidRPr="00A7476A">
        <w:rPr>
          <w:b w:val="0"/>
          <w:bCs w:val="0"/>
          <w:color w:val="auto"/>
          <w:lang w:val="ru-RU"/>
        </w:rPr>
        <w:t xml:space="preserve"> зоны этого водотока.</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xml:space="preserve">5) </w:t>
      </w:r>
      <w:proofErr w:type="spellStart"/>
      <w:r w:rsidRPr="00A7476A">
        <w:rPr>
          <w:b w:val="0"/>
          <w:bCs w:val="0"/>
          <w:color w:val="auto"/>
          <w:lang w:val="ru-RU"/>
        </w:rPr>
        <w:t>Водоохранные</w:t>
      </w:r>
      <w:proofErr w:type="spellEnd"/>
      <w:r w:rsidRPr="00A7476A">
        <w:rPr>
          <w:b w:val="0"/>
          <w:bCs w:val="0"/>
          <w:color w:val="auto"/>
          <w:lang w:val="ru-RU"/>
        </w:rPr>
        <w:t xml:space="preserve"> зоны магистральных или межхозяйственных каналов совпадают по ширине с полосами отводов таких каналов.</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xml:space="preserve">6) </w:t>
      </w:r>
      <w:proofErr w:type="spellStart"/>
      <w:r w:rsidRPr="00A7476A">
        <w:rPr>
          <w:b w:val="0"/>
          <w:bCs w:val="0"/>
          <w:color w:val="auto"/>
          <w:lang w:val="ru-RU"/>
        </w:rPr>
        <w:t>Водоохранные</w:t>
      </w:r>
      <w:proofErr w:type="spellEnd"/>
      <w:r w:rsidRPr="00A7476A">
        <w:rPr>
          <w:b w:val="0"/>
          <w:bCs w:val="0"/>
          <w:color w:val="auto"/>
          <w:lang w:val="ru-RU"/>
        </w:rPr>
        <w:t xml:space="preserve"> зоны рек, их частей, помещенных в закрытые коллекторы, не устанавливаются.</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7)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8)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A60E96" w:rsidRPr="00A7476A" w:rsidRDefault="00A60E96" w:rsidP="00733195">
      <w:pPr>
        <w:pStyle w:val="24"/>
        <w:keepNext/>
        <w:keepLines/>
        <w:widowControl/>
        <w:ind w:firstLine="709"/>
        <w:rPr>
          <w:b w:val="0"/>
          <w:bCs w:val="0"/>
          <w:color w:val="auto"/>
          <w:lang w:val="ru-RU"/>
        </w:rPr>
      </w:pPr>
      <w:proofErr w:type="gramStart"/>
      <w:r w:rsidRPr="00A7476A">
        <w:rPr>
          <w:b w:val="0"/>
          <w:bCs w:val="0"/>
          <w:color w:val="auto"/>
          <w:lang w:val="ru-RU"/>
        </w:rPr>
        <w:t>9)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733195" w:rsidRPr="00A7476A" w:rsidRDefault="00733195" w:rsidP="00733195">
      <w:pPr>
        <w:pStyle w:val="24"/>
        <w:keepNext/>
        <w:keepLines/>
        <w:widowControl/>
        <w:ind w:firstLine="709"/>
        <w:rPr>
          <w:b w:val="0"/>
          <w:bCs w:val="0"/>
          <w:color w:val="auto"/>
          <w:lang w:val="ru-RU"/>
        </w:rPr>
      </w:pPr>
      <w:r w:rsidRPr="00A7476A">
        <w:rPr>
          <w:b w:val="0"/>
          <w:bCs w:val="0"/>
          <w:color w:val="auto"/>
          <w:lang w:val="ru-RU"/>
        </w:rPr>
        <w:t xml:space="preserve">10) 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водоохраной зоны на таких территориях устанавливается от парапета набережной. При отсутствии набережной ширина </w:t>
      </w:r>
      <w:proofErr w:type="spellStart"/>
      <w:r w:rsidRPr="00A7476A">
        <w:rPr>
          <w:b w:val="0"/>
          <w:bCs w:val="0"/>
          <w:color w:val="auto"/>
          <w:lang w:val="ru-RU"/>
        </w:rPr>
        <w:t>водоохранной</w:t>
      </w:r>
      <w:proofErr w:type="spellEnd"/>
      <w:r w:rsidRPr="00A7476A">
        <w:rPr>
          <w:b w:val="0"/>
          <w:bCs w:val="0"/>
          <w:color w:val="auto"/>
          <w:lang w:val="ru-RU"/>
        </w:rPr>
        <w:t xml:space="preserve"> зоны, прибрежной защитной полосы измеряется от береговой линии.</w:t>
      </w:r>
    </w:p>
    <w:p w:rsidR="00733195" w:rsidRPr="00A7476A" w:rsidRDefault="00733195" w:rsidP="00733195">
      <w:pPr>
        <w:pStyle w:val="24"/>
        <w:keepNext/>
        <w:keepLines/>
        <w:widowControl/>
        <w:ind w:firstLine="709"/>
        <w:rPr>
          <w:b w:val="0"/>
          <w:color w:val="auto"/>
          <w:lang w:val="ru-RU"/>
        </w:rPr>
      </w:pPr>
      <w:r w:rsidRPr="00A7476A">
        <w:rPr>
          <w:b w:val="0"/>
          <w:color w:val="auto"/>
          <w:lang w:val="ru-RU"/>
        </w:rPr>
        <w:t xml:space="preserve">11) В границах </w:t>
      </w:r>
      <w:proofErr w:type="spellStart"/>
      <w:r w:rsidRPr="00A7476A">
        <w:rPr>
          <w:b w:val="0"/>
          <w:color w:val="auto"/>
          <w:lang w:val="ru-RU"/>
        </w:rPr>
        <w:t>водоохранных</w:t>
      </w:r>
      <w:proofErr w:type="spellEnd"/>
      <w:r w:rsidRPr="00A7476A">
        <w:rPr>
          <w:b w:val="0"/>
          <w:color w:val="auto"/>
          <w:lang w:val="ru-RU"/>
        </w:rPr>
        <w:t xml:space="preserve"> зон запрещаются:</w:t>
      </w:r>
    </w:p>
    <w:p w:rsidR="00733195" w:rsidRPr="00A7476A" w:rsidRDefault="00733195" w:rsidP="00733195">
      <w:pPr>
        <w:pStyle w:val="24"/>
        <w:keepNext/>
        <w:keepLines/>
        <w:widowControl/>
        <w:ind w:firstLine="709"/>
        <w:rPr>
          <w:b w:val="0"/>
          <w:color w:val="auto"/>
          <w:lang w:val="ru-RU"/>
        </w:rPr>
      </w:pPr>
      <w:r w:rsidRPr="00A7476A">
        <w:rPr>
          <w:b w:val="0"/>
          <w:color w:val="auto"/>
          <w:lang w:val="ru-RU"/>
        </w:rPr>
        <w:t xml:space="preserve">- </w:t>
      </w:r>
      <w:r w:rsidR="00E00F90" w:rsidRPr="00A7476A">
        <w:rPr>
          <w:b w:val="0"/>
          <w:color w:val="auto"/>
          <w:lang w:val="ru-RU"/>
        </w:rPr>
        <w:t xml:space="preserve">использование сточных вод </w:t>
      </w:r>
      <w:r w:rsidR="00E00F90" w:rsidRPr="00633672">
        <w:rPr>
          <w:b w:val="0"/>
          <w:color w:val="auto"/>
          <w:lang w:val="ru-RU"/>
        </w:rPr>
        <w:t>в целях повышения почвенного плодородия</w:t>
      </w:r>
      <w:r w:rsidRPr="00A7476A">
        <w:rPr>
          <w:b w:val="0"/>
          <w:color w:val="auto"/>
          <w:lang w:val="ru-RU"/>
        </w:rPr>
        <w:t>;</w:t>
      </w:r>
    </w:p>
    <w:p w:rsidR="00A60E96" w:rsidRPr="00A7476A" w:rsidRDefault="00A60E96" w:rsidP="00A60E96">
      <w:pPr>
        <w:pStyle w:val="24"/>
        <w:keepNext/>
        <w:keepLines/>
        <w:widowControl/>
        <w:ind w:firstLine="709"/>
        <w:rPr>
          <w:b w:val="0"/>
          <w:bCs w:val="0"/>
          <w:color w:val="auto"/>
          <w:lang w:val="ru-RU"/>
        </w:rPr>
      </w:pPr>
      <w:r w:rsidRPr="00A7476A">
        <w:rPr>
          <w:b w:val="0"/>
          <w:bCs w:val="0"/>
          <w:color w:val="auto"/>
          <w:lang w:val="ru-RU"/>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A7476A">
        <w:rPr>
          <w:b w:val="0"/>
          <w:bCs w:val="0"/>
          <w:color w:val="auto"/>
          <w:lang w:val="ru-RU"/>
        </w:rPr>
        <w:t>концентрации</w:t>
      </w:r>
      <w:proofErr w:type="gramEnd"/>
      <w:r w:rsidRPr="00A7476A">
        <w:rPr>
          <w:b w:val="0"/>
          <w:bCs w:val="0"/>
          <w:color w:val="auto"/>
          <w:lang w:val="ru-RU"/>
        </w:rPr>
        <w:t xml:space="preserve"> которых в водах водных объектов </w:t>
      </w:r>
      <w:proofErr w:type="spellStart"/>
      <w:r w:rsidRPr="00A7476A">
        <w:rPr>
          <w:b w:val="0"/>
          <w:bCs w:val="0"/>
          <w:color w:val="auto"/>
          <w:lang w:val="ru-RU"/>
        </w:rPr>
        <w:t>рыбохозяйственного</w:t>
      </w:r>
      <w:proofErr w:type="spellEnd"/>
      <w:r w:rsidRPr="00A7476A">
        <w:rPr>
          <w:b w:val="0"/>
          <w:bCs w:val="0"/>
          <w:color w:val="auto"/>
          <w:lang w:val="ru-RU"/>
        </w:rPr>
        <w:t xml:space="preserve"> значения не установлены;</w:t>
      </w:r>
    </w:p>
    <w:p w:rsidR="00A60E96" w:rsidRPr="00A7476A" w:rsidRDefault="00A60E96" w:rsidP="00A60E96">
      <w:pPr>
        <w:pStyle w:val="24"/>
        <w:keepNext/>
        <w:keepLines/>
        <w:widowControl/>
        <w:ind w:firstLine="709"/>
        <w:rPr>
          <w:b w:val="0"/>
          <w:bCs w:val="0"/>
          <w:color w:val="auto"/>
          <w:lang w:val="ru-RU"/>
        </w:rPr>
      </w:pPr>
      <w:r w:rsidRPr="00A7476A">
        <w:rPr>
          <w:b w:val="0"/>
          <w:bCs w:val="0"/>
          <w:color w:val="auto"/>
          <w:lang w:val="ru-RU"/>
        </w:rPr>
        <w:t>- осуществление авиационных мер по борьбе с вредными организмами;</w:t>
      </w:r>
    </w:p>
    <w:p w:rsidR="00733195" w:rsidRPr="00A7476A" w:rsidRDefault="00733195" w:rsidP="00733195">
      <w:pPr>
        <w:keepNext/>
        <w:spacing w:line="240" w:lineRule="auto"/>
        <w:ind w:firstLine="709"/>
        <w:rPr>
          <w:sz w:val="24"/>
          <w:szCs w:val="24"/>
        </w:rPr>
      </w:pPr>
      <w:r w:rsidRPr="00A7476A">
        <w:rPr>
          <w:sz w:val="24"/>
          <w:szCs w:val="24"/>
        </w:rPr>
        <w:lastRenderedPageBreak/>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sidR="00A60E96" w:rsidRPr="00A7476A">
        <w:rPr>
          <w:sz w:val="24"/>
          <w:szCs w:val="24"/>
        </w:rPr>
        <w:t>естах, имеющих твердое покрытие;</w:t>
      </w:r>
    </w:p>
    <w:p w:rsidR="00A60E96" w:rsidRPr="00A7476A" w:rsidRDefault="00A60E96" w:rsidP="00A60E96">
      <w:pPr>
        <w:keepNext/>
        <w:spacing w:line="240" w:lineRule="auto"/>
        <w:ind w:firstLine="709"/>
        <w:rPr>
          <w:sz w:val="24"/>
          <w:szCs w:val="24"/>
        </w:rPr>
      </w:pPr>
      <w:proofErr w:type="gramStart"/>
      <w:r w:rsidRPr="00A7476A">
        <w:rPr>
          <w:sz w:val="24"/>
          <w:szCs w:val="24"/>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A60E96" w:rsidRPr="00A7476A" w:rsidRDefault="00A60E96" w:rsidP="00A60E96">
      <w:pPr>
        <w:keepNext/>
        <w:spacing w:line="240" w:lineRule="auto"/>
        <w:ind w:firstLine="709"/>
        <w:rPr>
          <w:sz w:val="24"/>
          <w:szCs w:val="24"/>
        </w:rPr>
      </w:pPr>
      <w:r w:rsidRPr="00A7476A">
        <w:rPr>
          <w:sz w:val="24"/>
          <w:szCs w:val="24"/>
        </w:rPr>
        <w:t xml:space="preserve">- хранение пестицидов и </w:t>
      </w:r>
      <w:proofErr w:type="spellStart"/>
      <w:r w:rsidRPr="00A7476A">
        <w:rPr>
          <w:sz w:val="24"/>
          <w:szCs w:val="24"/>
        </w:rPr>
        <w:t>агрохимикатов</w:t>
      </w:r>
      <w:proofErr w:type="spellEnd"/>
      <w:r w:rsidRPr="00A7476A">
        <w:rPr>
          <w:sz w:val="24"/>
          <w:szCs w:val="24"/>
        </w:rPr>
        <w:t xml:space="preserve"> (за исключением хранения </w:t>
      </w:r>
      <w:proofErr w:type="spellStart"/>
      <w:r w:rsidRPr="00A7476A">
        <w:rPr>
          <w:sz w:val="24"/>
          <w:szCs w:val="24"/>
        </w:rPr>
        <w:t>агрохимикатов</w:t>
      </w:r>
      <w:proofErr w:type="spellEnd"/>
      <w:r w:rsidRPr="00A7476A">
        <w:rPr>
          <w:sz w:val="24"/>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A7476A">
        <w:rPr>
          <w:sz w:val="24"/>
          <w:szCs w:val="24"/>
        </w:rPr>
        <w:t>агрохимикатов</w:t>
      </w:r>
      <w:proofErr w:type="spellEnd"/>
      <w:r w:rsidRPr="00A7476A">
        <w:rPr>
          <w:sz w:val="24"/>
          <w:szCs w:val="24"/>
        </w:rPr>
        <w:t>;</w:t>
      </w:r>
    </w:p>
    <w:p w:rsidR="00A60E96" w:rsidRPr="00A7476A" w:rsidRDefault="00A60E96" w:rsidP="00A60E96">
      <w:pPr>
        <w:keepNext/>
        <w:spacing w:line="240" w:lineRule="auto"/>
        <w:ind w:firstLine="709"/>
        <w:rPr>
          <w:sz w:val="24"/>
          <w:szCs w:val="24"/>
        </w:rPr>
      </w:pPr>
      <w:r w:rsidRPr="00A7476A">
        <w:rPr>
          <w:sz w:val="24"/>
          <w:szCs w:val="24"/>
        </w:rPr>
        <w:t>- сброс сточных, в том числе дренажных, вод;</w:t>
      </w:r>
    </w:p>
    <w:p w:rsidR="00A60E96" w:rsidRPr="00A7476A" w:rsidRDefault="00A60E96" w:rsidP="00A60E96">
      <w:pPr>
        <w:keepNext/>
        <w:spacing w:line="240" w:lineRule="auto"/>
        <w:ind w:firstLine="709"/>
        <w:rPr>
          <w:sz w:val="24"/>
          <w:szCs w:val="24"/>
        </w:rPr>
      </w:pPr>
      <w:proofErr w:type="gramStart"/>
      <w:r w:rsidRPr="00A7476A">
        <w:rPr>
          <w:sz w:val="24"/>
          <w:szCs w:val="24"/>
        </w:rPr>
        <w:t>-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proofErr w:type="gramEnd"/>
      <w:r w:rsidRPr="00A7476A">
        <w:rPr>
          <w:sz w:val="24"/>
          <w:szCs w:val="24"/>
        </w:rPr>
        <w:t xml:space="preserve"> февраля 1992 года N 2395-1 "О недрах").</w:t>
      </w:r>
    </w:p>
    <w:p w:rsidR="00A60E96" w:rsidRPr="00A7476A" w:rsidRDefault="00A60E96" w:rsidP="00A60E96">
      <w:pPr>
        <w:keepNext/>
        <w:spacing w:line="240" w:lineRule="auto"/>
        <w:ind w:firstLine="709"/>
        <w:rPr>
          <w:sz w:val="24"/>
          <w:szCs w:val="24"/>
        </w:rPr>
      </w:pPr>
      <w:r w:rsidRPr="00A7476A">
        <w:rPr>
          <w:sz w:val="24"/>
          <w:szCs w:val="24"/>
        </w:rPr>
        <w:t xml:space="preserve">12) В границах </w:t>
      </w:r>
      <w:proofErr w:type="spellStart"/>
      <w:r w:rsidRPr="00A7476A">
        <w:rPr>
          <w:sz w:val="24"/>
          <w:szCs w:val="24"/>
        </w:rPr>
        <w:t>водоохранных</w:t>
      </w:r>
      <w:proofErr w:type="spellEnd"/>
      <w:r w:rsidRPr="00A7476A">
        <w:rPr>
          <w:sz w:val="24"/>
          <w:szCs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A60E96" w:rsidRPr="00A7476A" w:rsidRDefault="00A60E96" w:rsidP="00A60E96">
      <w:pPr>
        <w:keepNext/>
        <w:spacing w:line="240" w:lineRule="auto"/>
        <w:ind w:firstLine="709"/>
        <w:rPr>
          <w:sz w:val="24"/>
          <w:szCs w:val="24"/>
        </w:rPr>
      </w:pPr>
      <w:r w:rsidRPr="00A7476A">
        <w:rPr>
          <w:sz w:val="24"/>
          <w:szCs w:val="24"/>
        </w:rPr>
        <w:t>1) централизованные системы водоотведения (канализации), централизованные ливневые системы водоотведения;</w:t>
      </w:r>
    </w:p>
    <w:p w:rsidR="00A60E96" w:rsidRPr="00A7476A" w:rsidRDefault="00A60E96" w:rsidP="00A60E96">
      <w:pPr>
        <w:keepNext/>
        <w:spacing w:line="240" w:lineRule="auto"/>
        <w:ind w:firstLine="709"/>
        <w:rPr>
          <w:sz w:val="24"/>
          <w:szCs w:val="24"/>
        </w:rPr>
      </w:pPr>
      <w:r w:rsidRPr="00A7476A">
        <w:rPr>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A60E96" w:rsidRPr="00A7476A" w:rsidRDefault="00A60E96" w:rsidP="00A60E96">
      <w:pPr>
        <w:keepNext/>
        <w:spacing w:line="240" w:lineRule="auto"/>
        <w:ind w:firstLine="709"/>
        <w:rPr>
          <w:sz w:val="24"/>
          <w:szCs w:val="24"/>
        </w:rPr>
      </w:pPr>
      <w:r w:rsidRPr="00A7476A">
        <w:rPr>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A60E96" w:rsidRPr="00A7476A" w:rsidRDefault="00A60E96" w:rsidP="00A60E96">
      <w:pPr>
        <w:keepNext/>
        <w:spacing w:line="240" w:lineRule="auto"/>
        <w:ind w:firstLine="709"/>
        <w:rPr>
          <w:sz w:val="24"/>
          <w:szCs w:val="24"/>
        </w:rPr>
      </w:pPr>
      <w:r w:rsidRPr="00A7476A">
        <w:rPr>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A60E96" w:rsidRPr="00A7476A" w:rsidRDefault="00A60E96" w:rsidP="00A60E96">
      <w:pPr>
        <w:keepNext/>
        <w:spacing w:line="240" w:lineRule="auto"/>
        <w:ind w:firstLine="709"/>
        <w:rPr>
          <w:sz w:val="24"/>
          <w:szCs w:val="24"/>
        </w:rPr>
      </w:pPr>
      <w:r w:rsidRPr="00A7476A">
        <w:rPr>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A60E96" w:rsidRPr="00A7476A" w:rsidRDefault="00A60E96" w:rsidP="00A60E96">
      <w:pPr>
        <w:keepNext/>
        <w:spacing w:line="240" w:lineRule="auto"/>
        <w:ind w:firstLine="709"/>
        <w:rPr>
          <w:sz w:val="24"/>
          <w:szCs w:val="24"/>
        </w:rPr>
      </w:pPr>
      <w:proofErr w:type="gramStart"/>
      <w:r w:rsidRPr="00A7476A">
        <w:rPr>
          <w:sz w:val="24"/>
          <w:szCs w:val="24"/>
        </w:rPr>
        <w:lastRenderedPageBreak/>
        <w:t xml:space="preserve">12.1) В отношении территорий ведения гражданами садоводства или огородничества для собственных нужд, размещенных в границах </w:t>
      </w:r>
      <w:proofErr w:type="spellStart"/>
      <w:r w:rsidRPr="00A7476A">
        <w:rPr>
          <w:sz w:val="24"/>
          <w:szCs w:val="24"/>
        </w:rPr>
        <w:t>водоохранных</w:t>
      </w:r>
      <w:proofErr w:type="spellEnd"/>
      <w:r w:rsidRPr="00A7476A">
        <w:rPr>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12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A7476A">
        <w:rPr>
          <w:sz w:val="24"/>
          <w:szCs w:val="24"/>
        </w:rPr>
        <w:t xml:space="preserve"> окружающую среду.</w:t>
      </w:r>
    </w:p>
    <w:p w:rsidR="00A60E96" w:rsidRPr="00A7476A" w:rsidRDefault="00A60E96" w:rsidP="00A60E96">
      <w:pPr>
        <w:keepNext/>
        <w:spacing w:line="240" w:lineRule="auto"/>
        <w:ind w:firstLine="709"/>
        <w:rPr>
          <w:sz w:val="24"/>
          <w:szCs w:val="24"/>
        </w:rPr>
      </w:pPr>
      <w:proofErr w:type="gramStart"/>
      <w:r w:rsidRPr="00A7476A">
        <w:rPr>
          <w:sz w:val="24"/>
          <w:szCs w:val="24"/>
        </w:rPr>
        <w:t xml:space="preserve">12.2) На территориях, расположенных в границах </w:t>
      </w:r>
      <w:proofErr w:type="spellStart"/>
      <w:r w:rsidRPr="00A7476A">
        <w:rPr>
          <w:sz w:val="24"/>
          <w:szCs w:val="24"/>
        </w:rPr>
        <w:t>водоохранных</w:t>
      </w:r>
      <w:proofErr w:type="spellEnd"/>
      <w:r w:rsidRPr="00A7476A">
        <w:rPr>
          <w:sz w:val="24"/>
          <w:szCs w:val="24"/>
        </w:rPr>
        <w:t xml:space="preserve"> зон и занятых защитными лесами, особо защитными участками лесов, наряду с ограничениями, установленными частью 11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A60E96" w:rsidRPr="00A7476A" w:rsidRDefault="00A60E96" w:rsidP="00A60E96">
      <w:pPr>
        <w:keepNext/>
        <w:spacing w:line="240" w:lineRule="auto"/>
        <w:ind w:firstLine="709"/>
        <w:rPr>
          <w:sz w:val="24"/>
          <w:szCs w:val="24"/>
        </w:rPr>
      </w:pPr>
      <w:r w:rsidRPr="00A7476A">
        <w:rPr>
          <w:sz w:val="24"/>
          <w:szCs w:val="24"/>
        </w:rPr>
        <w:t xml:space="preserve">12.3) Строительство, реконструкция и эксплуатация специализированных хранилищ </w:t>
      </w:r>
      <w:proofErr w:type="spellStart"/>
      <w:r w:rsidRPr="00A7476A">
        <w:rPr>
          <w:sz w:val="24"/>
          <w:szCs w:val="24"/>
        </w:rPr>
        <w:t>агрохимикатов</w:t>
      </w:r>
      <w:proofErr w:type="spellEnd"/>
      <w:r w:rsidRPr="00A7476A">
        <w:rPr>
          <w:sz w:val="24"/>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733195" w:rsidRPr="00A7476A" w:rsidRDefault="00733195" w:rsidP="00733195">
      <w:pPr>
        <w:keepNext/>
        <w:spacing w:line="240" w:lineRule="auto"/>
        <w:ind w:firstLine="709"/>
        <w:rPr>
          <w:sz w:val="24"/>
          <w:szCs w:val="24"/>
        </w:rPr>
      </w:pPr>
      <w:r w:rsidRPr="00A7476A">
        <w:rPr>
          <w:sz w:val="24"/>
          <w:szCs w:val="24"/>
        </w:rPr>
        <w:t>13) В границах прибрежных защитных полос наряду с установленными настоящей статьи Правил ограничениями запрещаются:</w:t>
      </w:r>
    </w:p>
    <w:p w:rsidR="00733195" w:rsidRPr="00A7476A" w:rsidRDefault="00733195" w:rsidP="00733195">
      <w:pPr>
        <w:keepNext/>
        <w:spacing w:line="240" w:lineRule="auto"/>
        <w:ind w:firstLine="709"/>
        <w:rPr>
          <w:sz w:val="24"/>
          <w:szCs w:val="24"/>
        </w:rPr>
      </w:pPr>
      <w:r w:rsidRPr="00A7476A">
        <w:rPr>
          <w:sz w:val="24"/>
          <w:szCs w:val="24"/>
        </w:rPr>
        <w:t>- распашка земель;</w:t>
      </w:r>
    </w:p>
    <w:p w:rsidR="00733195" w:rsidRPr="00A7476A" w:rsidRDefault="00733195" w:rsidP="00733195">
      <w:pPr>
        <w:keepNext/>
        <w:spacing w:line="240" w:lineRule="auto"/>
        <w:ind w:firstLine="709"/>
        <w:rPr>
          <w:sz w:val="24"/>
          <w:szCs w:val="24"/>
        </w:rPr>
      </w:pPr>
      <w:r w:rsidRPr="00A7476A">
        <w:rPr>
          <w:sz w:val="24"/>
          <w:szCs w:val="24"/>
        </w:rPr>
        <w:t>- размещение отвалов размываемых грунтов;</w:t>
      </w:r>
    </w:p>
    <w:p w:rsidR="00733195" w:rsidRPr="00A7476A" w:rsidRDefault="00733195" w:rsidP="00733195">
      <w:pPr>
        <w:keepNext/>
        <w:spacing w:line="240" w:lineRule="auto"/>
        <w:ind w:firstLine="709"/>
        <w:rPr>
          <w:sz w:val="24"/>
          <w:szCs w:val="24"/>
        </w:rPr>
      </w:pPr>
      <w:r w:rsidRPr="00A7476A">
        <w:rPr>
          <w:sz w:val="24"/>
          <w:szCs w:val="24"/>
        </w:rPr>
        <w:t>- выпас сельскохозяйственных животных и организация для них летних лагерей, ванн.</w:t>
      </w:r>
    </w:p>
    <w:p w:rsidR="00733195" w:rsidRDefault="00733195" w:rsidP="00733195">
      <w:pPr>
        <w:keepNext/>
        <w:spacing w:line="240" w:lineRule="auto"/>
        <w:ind w:firstLine="709"/>
        <w:rPr>
          <w:sz w:val="24"/>
          <w:szCs w:val="24"/>
        </w:rPr>
      </w:pPr>
      <w:proofErr w:type="gramStart"/>
      <w:r w:rsidRPr="00A7476A">
        <w:rPr>
          <w:sz w:val="24"/>
          <w:szCs w:val="24"/>
        </w:rPr>
        <w:t xml:space="preserve">14) Установление границ </w:t>
      </w:r>
      <w:proofErr w:type="spellStart"/>
      <w:r w:rsidRPr="00A7476A">
        <w:rPr>
          <w:sz w:val="24"/>
          <w:szCs w:val="24"/>
        </w:rPr>
        <w:t>водоохранных</w:t>
      </w:r>
      <w:proofErr w:type="spellEnd"/>
      <w:r w:rsidRPr="00A7476A">
        <w:rPr>
          <w:sz w:val="24"/>
          <w:szCs w:val="24"/>
        </w:rPr>
        <w:t xml:space="preserve"> зон и границ прибрежных защитных полос водных объектов, в том числе </w:t>
      </w:r>
      <w:r w:rsidR="00A60E96" w:rsidRPr="00A7476A">
        <w:rPr>
          <w:sz w:val="24"/>
          <w:szCs w:val="24"/>
        </w:rPr>
        <w:t xml:space="preserve">обозначение на местности </w:t>
      </w:r>
      <w:r w:rsidRPr="00A7476A">
        <w:rPr>
          <w:sz w:val="24"/>
          <w:szCs w:val="24"/>
        </w:rPr>
        <w:t xml:space="preserve">посредством специальных информационных знаков, осуществляется в соответствии с Постановлением правительства Российской Федерации от 10 января 2009 года №17 «Об утверждении правил установления на местности границ </w:t>
      </w:r>
      <w:proofErr w:type="spellStart"/>
      <w:r w:rsidRPr="00A7476A">
        <w:rPr>
          <w:sz w:val="24"/>
          <w:szCs w:val="24"/>
        </w:rPr>
        <w:t>водоохранных</w:t>
      </w:r>
      <w:proofErr w:type="spellEnd"/>
      <w:r w:rsidRPr="00A7476A">
        <w:rPr>
          <w:sz w:val="24"/>
          <w:szCs w:val="24"/>
        </w:rPr>
        <w:t xml:space="preserve"> зон и границ прибрежных защитных полос водных объектов».</w:t>
      </w:r>
      <w:proofErr w:type="gramEnd"/>
    </w:p>
    <w:p w:rsidR="00AA2809" w:rsidRDefault="00AA2809" w:rsidP="00733195">
      <w:pPr>
        <w:keepNext/>
        <w:spacing w:line="240" w:lineRule="auto"/>
        <w:ind w:firstLine="709"/>
        <w:rPr>
          <w:sz w:val="24"/>
          <w:szCs w:val="24"/>
        </w:rPr>
      </w:pPr>
      <w:r>
        <w:rPr>
          <w:sz w:val="24"/>
          <w:szCs w:val="24"/>
        </w:rPr>
        <w:t>10. Зоны затопления, подтопления.</w:t>
      </w:r>
    </w:p>
    <w:p w:rsidR="00AA2809" w:rsidRPr="00AA2809" w:rsidRDefault="00AA2809" w:rsidP="00AA2809">
      <w:pPr>
        <w:keepNext/>
        <w:spacing w:line="240" w:lineRule="auto"/>
        <w:ind w:firstLine="709"/>
        <w:rPr>
          <w:sz w:val="24"/>
          <w:szCs w:val="24"/>
        </w:rPr>
      </w:pPr>
      <w:r w:rsidRPr="00AA2809">
        <w:rPr>
          <w:sz w:val="24"/>
          <w:szCs w:val="24"/>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AA2809" w:rsidRPr="00AA2809" w:rsidRDefault="00AA2809" w:rsidP="00AA2809">
      <w:pPr>
        <w:keepNext/>
        <w:spacing w:line="240" w:lineRule="auto"/>
        <w:ind w:firstLine="709"/>
        <w:rPr>
          <w:sz w:val="24"/>
          <w:szCs w:val="24"/>
        </w:rPr>
      </w:pPr>
      <w:r w:rsidRPr="00AA2809">
        <w:rPr>
          <w:sz w:val="24"/>
          <w:szCs w:val="24"/>
        </w:rPr>
        <w:t xml:space="preserve">В границах зон затопления, подтопления </w:t>
      </w:r>
      <w:r>
        <w:rPr>
          <w:sz w:val="24"/>
          <w:szCs w:val="24"/>
        </w:rPr>
        <w:t xml:space="preserve">также </w:t>
      </w:r>
      <w:r w:rsidRPr="00AA2809">
        <w:rPr>
          <w:sz w:val="24"/>
          <w:szCs w:val="24"/>
        </w:rPr>
        <w:t>запрещаются:</w:t>
      </w:r>
    </w:p>
    <w:p w:rsidR="00AA2809" w:rsidRPr="00AA2809" w:rsidRDefault="00AA2809" w:rsidP="00AA2809">
      <w:pPr>
        <w:keepNext/>
        <w:spacing w:line="240" w:lineRule="auto"/>
        <w:ind w:firstLine="709"/>
        <w:rPr>
          <w:sz w:val="24"/>
          <w:szCs w:val="24"/>
        </w:rPr>
      </w:pPr>
      <w:r w:rsidRPr="00AA2809">
        <w:rPr>
          <w:sz w:val="24"/>
          <w:szCs w:val="24"/>
        </w:rPr>
        <w:t>1) использование сточных вод в целях регулирования плодородия почв;</w:t>
      </w:r>
    </w:p>
    <w:p w:rsidR="00AA2809" w:rsidRPr="00AA2809" w:rsidRDefault="00AA2809" w:rsidP="00AA2809">
      <w:pPr>
        <w:keepNext/>
        <w:spacing w:line="240" w:lineRule="auto"/>
        <w:ind w:firstLine="709"/>
        <w:rPr>
          <w:sz w:val="24"/>
          <w:szCs w:val="24"/>
        </w:rPr>
      </w:pPr>
      <w:r w:rsidRPr="00AA2809">
        <w:rPr>
          <w:sz w:val="24"/>
          <w:szCs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AA2809" w:rsidRPr="00A7476A" w:rsidRDefault="00AA2809" w:rsidP="00AA2809">
      <w:pPr>
        <w:keepNext/>
        <w:spacing w:line="240" w:lineRule="auto"/>
        <w:ind w:firstLine="709"/>
        <w:rPr>
          <w:sz w:val="24"/>
          <w:szCs w:val="24"/>
        </w:rPr>
      </w:pPr>
      <w:r w:rsidRPr="00AA2809">
        <w:rPr>
          <w:sz w:val="24"/>
          <w:szCs w:val="24"/>
        </w:rPr>
        <w:t>3) осуществление авиационных мер по борьбе с вредными организмами.</w:t>
      </w:r>
    </w:p>
    <w:p w:rsidR="00DA2BC4" w:rsidRPr="00A7476A" w:rsidRDefault="00DA2BC4" w:rsidP="003030E3">
      <w:pPr>
        <w:widowControl w:val="0"/>
        <w:spacing w:line="240" w:lineRule="auto"/>
        <w:ind w:firstLine="709"/>
        <w:jc w:val="center"/>
        <w:rPr>
          <w:sz w:val="24"/>
          <w:szCs w:val="24"/>
        </w:rPr>
      </w:pPr>
    </w:p>
    <w:p w:rsidR="00DA2BC4" w:rsidRPr="00A7476A" w:rsidRDefault="004326C1" w:rsidP="00AA2809">
      <w:pPr>
        <w:pStyle w:val="7"/>
        <w:ind w:firstLine="0"/>
      </w:pPr>
      <w:bookmarkStart w:id="118" w:name="_Toc111884398"/>
      <w:r w:rsidRPr="00A7476A">
        <w:t xml:space="preserve">Статья </w:t>
      </w:r>
      <w:r w:rsidR="009E4FEE" w:rsidRPr="00A7476A">
        <w:t>5</w:t>
      </w:r>
      <w:r w:rsidR="004A1679" w:rsidRPr="00A7476A">
        <w:t>1</w:t>
      </w:r>
      <w:r w:rsidR="00DA2BC4" w:rsidRPr="00A7476A">
        <w:t>. Иные ограничения использования земельных участков и объектов капитального строительства</w:t>
      </w:r>
      <w:bookmarkEnd w:id="118"/>
    </w:p>
    <w:p w:rsidR="00DA2BC4" w:rsidRPr="00A7476A" w:rsidRDefault="00DA2BC4" w:rsidP="003030E3">
      <w:pPr>
        <w:keepLines w:val="0"/>
        <w:overflowPunct/>
        <w:spacing w:line="240" w:lineRule="auto"/>
        <w:ind w:firstLine="709"/>
        <w:rPr>
          <w:rFonts w:eastAsia="Calibri"/>
          <w:sz w:val="24"/>
          <w:szCs w:val="24"/>
        </w:rPr>
      </w:pP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AE31D4" w:rsidRPr="00A7476A" w:rsidRDefault="00DA2BC4" w:rsidP="00AE31D4">
      <w:pPr>
        <w:keepLines w:val="0"/>
        <w:overflowPunct/>
        <w:spacing w:line="240" w:lineRule="auto"/>
        <w:ind w:firstLine="709"/>
        <w:rPr>
          <w:rFonts w:eastAsia="Calibri"/>
          <w:sz w:val="24"/>
          <w:szCs w:val="24"/>
        </w:rPr>
      </w:pPr>
      <w:r w:rsidRPr="00A7476A">
        <w:rPr>
          <w:rFonts w:eastAsia="Calibri"/>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DA2BC4" w:rsidRPr="00A7476A" w:rsidRDefault="00DA2BC4" w:rsidP="00AE31D4">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В пр</w:t>
      </w:r>
      <w:r w:rsidR="00A60E96" w:rsidRPr="00A7476A">
        <w:rPr>
          <w:rFonts w:eastAsia="Calibri"/>
          <w:sz w:val="24"/>
          <w:szCs w:val="24"/>
        </w:rPr>
        <w:t>еделах внутренних водных путей</w:t>
      </w:r>
      <w:r w:rsidRPr="00A7476A">
        <w:rPr>
          <w:rFonts w:eastAsia="Calibri"/>
          <w:sz w:val="24"/>
          <w:szCs w:val="24"/>
        </w:rPr>
        <w:t xml:space="preserve">,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w:t>
      </w:r>
      <w:r w:rsidRPr="00A7476A">
        <w:rPr>
          <w:rFonts w:eastAsia="Calibri"/>
          <w:sz w:val="24"/>
          <w:szCs w:val="24"/>
        </w:rPr>
        <w:lastRenderedPageBreak/>
        <w:t xml:space="preserve">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10" w:history="1">
        <w:r w:rsidRPr="00A7476A">
          <w:rPr>
            <w:rFonts w:eastAsia="Calibri"/>
            <w:sz w:val="24"/>
            <w:szCs w:val="24"/>
          </w:rPr>
          <w:t>Особые условия</w:t>
        </w:r>
      </w:hyperlink>
      <w:r w:rsidRPr="00A7476A">
        <w:rPr>
          <w:rFonts w:eastAsia="Calibri"/>
          <w:sz w:val="24"/>
          <w:szCs w:val="24"/>
        </w:rPr>
        <w:t xml:space="preserve"> пользования береговой полосой устанавливаются Правительством Российской Федерации.</w:t>
      </w:r>
      <w:r w:rsidR="00AE31D4" w:rsidRPr="00A7476A">
        <w:rPr>
          <w:rFonts w:eastAsia="Calibri"/>
          <w:sz w:val="24"/>
          <w:szCs w:val="24"/>
        </w:rPr>
        <w:t xml:space="preserve"> За границами населенных пунктов организации внутреннего водного транспорта вправе использовать безвозмездно в целях судоходства береговую полосу при наличии согласия в письменной форме администраций соответствующих бассейнов внутренних водных путей.</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w:t>
      </w:r>
      <w:proofErr w:type="gramStart"/>
      <w:r w:rsidRPr="00A7476A">
        <w:rPr>
          <w:rFonts w:eastAsia="Calibri"/>
          <w:sz w:val="24"/>
          <w:szCs w:val="24"/>
        </w:rPr>
        <w:t>о</w:t>
      </w:r>
      <w:proofErr w:type="gramEnd"/>
      <w:r w:rsidRPr="00A7476A">
        <w:rPr>
          <w:rFonts w:eastAsia="Calibri"/>
          <w:sz w:val="24"/>
          <w:szCs w:val="24"/>
        </w:rPr>
        <w:t xml:space="preserve">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На земельные участки, через которые осуществляется проход или прое</w:t>
      </w:r>
      <w:proofErr w:type="gramStart"/>
      <w:r w:rsidRPr="00A7476A">
        <w:rPr>
          <w:rFonts w:eastAsia="Calibri"/>
          <w:sz w:val="24"/>
          <w:szCs w:val="24"/>
        </w:rPr>
        <w:t>зд к ст</w:t>
      </w:r>
      <w:proofErr w:type="gramEnd"/>
      <w:r w:rsidRPr="00A7476A">
        <w:rPr>
          <w:rFonts w:eastAsia="Calibri"/>
          <w:sz w:val="24"/>
          <w:szCs w:val="24"/>
        </w:rPr>
        <w:t>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proofErr w:type="gramStart"/>
      <w:r w:rsidRPr="00A7476A">
        <w:rPr>
          <w:rFonts w:eastAsia="Calibri"/>
          <w:sz w:val="24"/>
          <w:szCs w:val="24"/>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11" w:history="1">
        <w:r w:rsidRPr="00A7476A">
          <w:rPr>
            <w:rFonts w:eastAsia="Calibri"/>
            <w:sz w:val="24"/>
            <w:szCs w:val="24"/>
          </w:rPr>
          <w:t>законодательством</w:t>
        </w:r>
      </w:hyperlink>
      <w:r w:rsidRPr="00A7476A">
        <w:rPr>
          <w:rFonts w:eastAsia="Calibri"/>
          <w:sz w:val="24"/>
          <w:szCs w:val="24"/>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w:t>
      </w:r>
      <w:proofErr w:type="gramEnd"/>
      <w:r w:rsidRPr="00A7476A">
        <w:rPr>
          <w:rFonts w:eastAsia="Calibri"/>
          <w:sz w:val="24"/>
          <w:szCs w:val="24"/>
        </w:rPr>
        <w:t xml:space="preserve">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не допускать в местах прилегания к сельскохозяйственным угодьям разрастание сорной травянистой и древесно-кустарниковой растительности;</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не допускать в местах прилегания к лесным массивам скопление сухостоя, валежника, порубочных остатков и других горючих материалов;</w:t>
      </w:r>
    </w:p>
    <w:p w:rsidR="00AE31D4" w:rsidRPr="00A7476A" w:rsidRDefault="00AE31D4" w:rsidP="00AE31D4">
      <w:pPr>
        <w:keepLines w:val="0"/>
        <w:overflowPunct/>
        <w:spacing w:line="240" w:lineRule="auto"/>
        <w:ind w:firstLine="709"/>
        <w:rPr>
          <w:rFonts w:eastAsia="Calibri"/>
          <w:sz w:val="24"/>
          <w:szCs w:val="24"/>
        </w:rPr>
      </w:pPr>
      <w:proofErr w:type="spellStart"/>
      <w:r w:rsidRPr="00A7476A">
        <w:rPr>
          <w:rFonts w:eastAsia="Calibri"/>
          <w:sz w:val="24"/>
          <w:szCs w:val="24"/>
        </w:rPr>
        <w:t>д</w:t>
      </w:r>
      <w:proofErr w:type="spellEnd"/>
      <w:r w:rsidRPr="00A7476A">
        <w:rPr>
          <w:rFonts w:eastAsia="Calibri"/>
          <w:sz w:val="24"/>
          <w:szCs w:val="24"/>
        </w:rPr>
        <w:t xml:space="preserve">) отделять границу полосы отвода на участках </w:t>
      </w:r>
      <w:proofErr w:type="spellStart"/>
      <w:r w:rsidRPr="00A7476A">
        <w:rPr>
          <w:rFonts w:eastAsia="Calibri"/>
          <w:sz w:val="24"/>
          <w:szCs w:val="24"/>
        </w:rPr>
        <w:t>курсирования</w:t>
      </w:r>
      <w:proofErr w:type="spellEnd"/>
      <w:r w:rsidRPr="00A7476A">
        <w:rPr>
          <w:rFonts w:eastAsia="Calibri"/>
          <w:sz w:val="24"/>
          <w:szCs w:val="24"/>
        </w:rPr>
        <w:t xml:space="preserve">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lastRenderedPageBreak/>
        <w:t xml:space="preserve">Размещение объектов капитального строительства, инженерных коммуникаций, линий электропередачи, связи, магистральных </w:t>
      </w:r>
      <w:proofErr w:type="spellStart"/>
      <w:r w:rsidRPr="00A7476A">
        <w:rPr>
          <w:rFonts w:eastAsia="Calibri"/>
          <w:sz w:val="24"/>
          <w:szCs w:val="24"/>
        </w:rPr>
        <w:t>газо</w:t>
      </w:r>
      <w:proofErr w:type="spellEnd"/>
      <w:r w:rsidRPr="00A7476A">
        <w:rPr>
          <w:rFonts w:eastAsia="Calibri"/>
          <w:sz w:val="24"/>
          <w:szCs w:val="24"/>
        </w:rPr>
        <w:t>-, нефтепроводов и других линейных сооружений в границах полосы отвода допускается только по согласованию с заинтересованной организацией.</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DA2BC4" w:rsidRPr="00A7476A" w:rsidRDefault="00DA2BC4" w:rsidP="003030E3">
      <w:pPr>
        <w:keepLines w:val="0"/>
        <w:overflowPunct/>
        <w:spacing w:line="240" w:lineRule="auto"/>
        <w:ind w:firstLine="709"/>
        <w:rPr>
          <w:rFonts w:eastAsia="Calibri"/>
          <w:sz w:val="24"/>
          <w:szCs w:val="24"/>
        </w:rPr>
      </w:pPr>
      <w:proofErr w:type="gramStart"/>
      <w:r w:rsidRPr="00A7476A">
        <w:rPr>
          <w:rFonts w:eastAsia="Calibri"/>
          <w:sz w:val="24"/>
          <w:szCs w:val="24"/>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roofErr w:type="gramEnd"/>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распашка земель;</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выпас скота;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выпуск поверхностных и хозяйственно-бытовых вод.</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w:t>
      </w:r>
      <w:proofErr w:type="gramStart"/>
      <w:r w:rsidRPr="00A7476A">
        <w:rPr>
          <w:rFonts w:eastAsia="Calibri"/>
          <w:sz w:val="24"/>
          <w:szCs w:val="24"/>
        </w:rPr>
        <w:t>использовании</w:t>
      </w:r>
      <w:proofErr w:type="gramEnd"/>
      <w:r w:rsidRPr="00A7476A">
        <w:rPr>
          <w:rFonts w:eastAsia="Calibri"/>
          <w:sz w:val="24"/>
          <w:szCs w:val="24"/>
        </w:rPr>
        <w:t xml:space="preserve"> не могут строить </w:t>
      </w:r>
      <w:proofErr w:type="gramStart"/>
      <w:r w:rsidRPr="00A7476A">
        <w:rPr>
          <w:rFonts w:eastAsia="Calibri"/>
          <w:sz w:val="24"/>
          <w:szCs w:val="24"/>
        </w:rPr>
        <w:t>какие</w:t>
      </w:r>
      <w:proofErr w:type="gramEnd"/>
      <w:r w:rsidRPr="00A7476A">
        <w:rPr>
          <w:rFonts w:eastAsia="Calibri"/>
          <w:sz w:val="24"/>
          <w:szCs w:val="24"/>
        </w:rPr>
        <w:t xml:space="preserve">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DA2BC4" w:rsidRPr="00A7476A" w:rsidRDefault="00DA2BC4" w:rsidP="00D958C5">
      <w:pPr>
        <w:keepLines w:val="0"/>
        <w:numPr>
          <w:ilvl w:val="0"/>
          <w:numId w:val="7"/>
        </w:numPr>
        <w:overflowPunct/>
        <w:spacing w:line="240" w:lineRule="auto"/>
        <w:ind w:left="0" w:firstLine="709"/>
        <w:rPr>
          <w:rFonts w:eastAsia="Calibri"/>
          <w:sz w:val="24"/>
          <w:szCs w:val="24"/>
        </w:rPr>
      </w:pPr>
      <w:r w:rsidRPr="00A7476A">
        <w:rPr>
          <w:rFonts w:eastAsia="Calibri"/>
          <w:sz w:val="24"/>
          <w:szCs w:val="24"/>
        </w:rPr>
        <w:t xml:space="preserve">Для каждого аэродрома устанавливается </w:t>
      </w:r>
      <w:proofErr w:type="spellStart"/>
      <w:r w:rsidRPr="00A7476A">
        <w:rPr>
          <w:rFonts w:eastAsia="Calibri"/>
          <w:sz w:val="24"/>
          <w:szCs w:val="24"/>
        </w:rPr>
        <w:t>приаэродромная</w:t>
      </w:r>
      <w:proofErr w:type="spellEnd"/>
      <w:r w:rsidRPr="00A7476A">
        <w:rPr>
          <w:rFonts w:eastAsia="Calibri"/>
          <w:sz w:val="24"/>
          <w:szCs w:val="24"/>
        </w:rPr>
        <w:t xml:space="preserve"> территория. </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 xml:space="preserve">В пределах </w:t>
      </w:r>
      <w:proofErr w:type="spellStart"/>
      <w:r w:rsidRPr="00A7476A">
        <w:rPr>
          <w:rFonts w:eastAsia="Calibri"/>
          <w:sz w:val="24"/>
          <w:szCs w:val="24"/>
        </w:rPr>
        <w:t>приаэродромной</w:t>
      </w:r>
      <w:proofErr w:type="spellEnd"/>
      <w:r w:rsidRPr="00A7476A">
        <w:rPr>
          <w:rFonts w:eastAsia="Calibri"/>
          <w:sz w:val="24"/>
          <w:szCs w:val="24"/>
        </w:rPr>
        <w:t xml:space="preserve"> территории запрещается проектирование, строительство и развитие поселения, а также строительство и реконструкция промышленных, сельскохозяйственных объектов, объектов капитального и </w:t>
      </w:r>
      <w:r w:rsidR="00734D4C" w:rsidRPr="00A7476A">
        <w:rPr>
          <w:rFonts w:eastAsia="Calibri"/>
          <w:sz w:val="24"/>
          <w:szCs w:val="24"/>
        </w:rPr>
        <w:t>индивидуального жилищного строительства,</w:t>
      </w:r>
      <w:r w:rsidRPr="00A7476A">
        <w:rPr>
          <w:rFonts w:eastAsia="Calibri"/>
          <w:sz w:val="24"/>
          <w:szCs w:val="24"/>
        </w:rPr>
        <w:t xml:space="preserve"> и иных объектов без согласования со старшим авиационным начальником аэродрома.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Запрещается размещать в полосах воздушных подходов на удалении до 30 км, а вне полос воздушных подходов - до 15 км 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а) объектов высотой 50 м и более относительно уровня аэродрома (вертодрома);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в) взрывоопасных объектов;</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t>г) факельных устрой</w:t>
      </w:r>
      <w:proofErr w:type="gramStart"/>
      <w:r w:rsidRPr="00A7476A">
        <w:rPr>
          <w:rFonts w:eastAsia="Calibri"/>
          <w:sz w:val="24"/>
          <w:szCs w:val="24"/>
        </w:rPr>
        <w:t>ств дл</w:t>
      </w:r>
      <w:proofErr w:type="gramEnd"/>
      <w:r w:rsidRPr="00A7476A">
        <w:rPr>
          <w:rFonts w:eastAsia="Calibri"/>
          <w:sz w:val="24"/>
          <w:szCs w:val="24"/>
        </w:rPr>
        <w:t>я аварийного сжигания сбрасываемых газов высотой 50 м и более (с учетом возможной высоты выброса пламени);</w:t>
      </w:r>
    </w:p>
    <w:p w:rsidR="00DA2BC4" w:rsidRPr="00A7476A" w:rsidRDefault="00DA2BC4" w:rsidP="003030E3">
      <w:pPr>
        <w:keepLines w:val="0"/>
        <w:overflowPunct/>
        <w:spacing w:line="240" w:lineRule="auto"/>
        <w:ind w:firstLine="709"/>
        <w:rPr>
          <w:rFonts w:eastAsia="Calibri"/>
          <w:sz w:val="24"/>
          <w:szCs w:val="24"/>
        </w:rPr>
      </w:pPr>
      <w:proofErr w:type="spellStart"/>
      <w:r w:rsidRPr="00A7476A">
        <w:rPr>
          <w:rFonts w:eastAsia="Calibri"/>
          <w:sz w:val="24"/>
          <w:szCs w:val="24"/>
        </w:rPr>
        <w:t>д</w:t>
      </w:r>
      <w:proofErr w:type="spellEnd"/>
      <w:r w:rsidRPr="00A7476A">
        <w:rPr>
          <w:rFonts w:eastAsia="Calibri"/>
          <w:sz w:val="24"/>
          <w:szCs w:val="24"/>
        </w:rPr>
        <w:t>) промышленных и иных предприятий и сооружений, деятельность которых может привести к ухудшению видимости в районе аэродрома (вертодрома).</w:t>
      </w:r>
    </w:p>
    <w:p w:rsidR="00DA2BC4" w:rsidRPr="00A7476A" w:rsidRDefault="00DA2BC4" w:rsidP="003030E3">
      <w:pPr>
        <w:keepLines w:val="0"/>
        <w:overflowPunct/>
        <w:spacing w:line="240" w:lineRule="auto"/>
        <w:ind w:firstLine="709"/>
        <w:rPr>
          <w:rFonts w:eastAsia="Calibri"/>
          <w:sz w:val="24"/>
          <w:szCs w:val="24"/>
        </w:rPr>
      </w:pPr>
      <w:r w:rsidRPr="00A7476A">
        <w:rPr>
          <w:rFonts w:eastAsia="Calibri"/>
          <w:sz w:val="24"/>
          <w:szCs w:val="24"/>
        </w:rPr>
        <w:lastRenderedPageBreak/>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9844B8" w:rsidRPr="00A7476A" w:rsidRDefault="00AE31D4" w:rsidP="009844B8">
      <w:pPr>
        <w:keepLines w:val="0"/>
        <w:overflowPunct/>
        <w:spacing w:line="240" w:lineRule="auto"/>
        <w:rPr>
          <w:rFonts w:eastAsia="Calibri"/>
          <w:sz w:val="24"/>
          <w:szCs w:val="24"/>
        </w:rPr>
      </w:pPr>
      <w:r w:rsidRPr="00A7476A">
        <w:rPr>
          <w:rFonts w:eastAsia="Calibri"/>
          <w:sz w:val="24"/>
          <w:szCs w:val="24"/>
        </w:rPr>
        <w:t>9</w:t>
      </w:r>
      <w:r w:rsidR="009844B8" w:rsidRPr="00A7476A">
        <w:rPr>
          <w:rFonts w:eastAsia="Calibri"/>
          <w:sz w:val="24"/>
          <w:szCs w:val="24"/>
        </w:rPr>
        <w:t>. Не допускается ограничение общего доступа к территориям, сформированным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3 декабря 2014 года № 1300.</w:t>
      </w:r>
    </w:p>
    <w:p w:rsidR="00776603" w:rsidRPr="00A7476A" w:rsidRDefault="00776603" w:rsidP="00B76577">
      <w:pPr>
        <w:pStyle w:val="2"/>
        <w:spacing w:after="100"/>
        <w:ind w:firstLine="0"/>
        <w:jc w:val="both"/>
        <w:rPr>
          <w:rFonts w:ascii="Times New Roman" w:hAnsi="Times New Roman"/>
          <w:i w:val="0"/>
          <w:sz w:val="23"/>
          <w:szCs w:val="23"/>
          <w:u w:val="single"/>
        </w:rPr>
      </w:pPr>
      <w:bookmarkStart w:id="119" w:name="_Toc505711886"/>
      <w:bookmarkStart w:id="120" w:name="_Toc111884399"/>
      <w:r w:rsidRPr="00A7476A">
        <w:rPr>
          <w:rFonts w:ascii="Times New Roman" w:hAnsi="Times New Roman"/>
          <w:i w:val="0"/>
          <w:sz w:val="23"/>
          <w:szCs w:val="23"/>
          <w:u w:val="single"/>
        </w:rPr>
        <w:t>Ста</w:t>
      </w:r>
      <w:r w:rsidR="00733195" w:rsidRPr="00A7476A">
        <w:rPr>
          <w:rFonts w:ascii="Times New Roman" w:hAnsi="Times New Roman"/>
          <w:i w:val="0"/>
          <w:sz w:val="23"/>
          <w:szCs w:val="23"/>
          <w:u w:val="single"/>
        </w:rPr>
        <w:t>т</w:t>
      </w:r>
      <w:r w:rsidRPr="00A7476A">
        <w:rPr>
          <w:rFonts w:ascii="Times New Roman" w:hAnsi="Times New Roman"/>
          <w:i w:val="0"/>
          <w:sz w:val="23"/>
          <w:szCs w:val="23"/>
          <w:u w:val="single"/>
        </w:rPr>
        <w:t>ья 5</w:t>
      </w:r>
      <w:r w:rsidR="004A1679" w:rsidRPr="00A7476A">
        <w:rPr>
          <w:rFonts w:ascii="Times New Roman" w:hAnsi="Times New Roman"/>
          <w:i w:val="0"/>
          <w:sz w:val="23"/>
          <w:szCs w:val="23"/>
          <w:u w:val="single"/>
        </w:rPr>
        <w:t>2</w:t>
      </w:r>
      <w:r w:rsidRPr="00A7476A">
        <w:rPr>
          <w:rFonts w:ascii="Times New Roman" w:hAnsi="Times New Roman"/>
          <w:i w:val="0"/>
          <w:sz w:val="23"/>
          <w:szCs w:val="23"/>
          <w:u w:val="single"/>
        </w:rPr>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bookmarkEnd w:id="119"/>
      <w:bookmarkEnd w:id="120"/>
    </w:p>
    <w:p w:rsidR="00776603" w:rsidRPr="00A7476A" w:rsidRDefault="00776603" w:rsidP="00B76577">
      <w:pPr>
        <w:keepLines w:val="0"/>
        <w:overflowPunct/>
        <w:spacing w:line="240" w:lineRule="auto"/>
        <w:outlineLvl w:val="0"/>
        <w:rPr>
          <w:rFonts w:eastAsia="Calibri"/>
          <w:sz w:val="24"/>
          <w:szCs w:val="24"/>
        </w:rPr>
      </w:pPr>
      <w:bookmarkStart w:id="121" w:name="_Toc111884400"/>
      <w:r w:rsidRPr="00A7476A">
        <w:rPr>
          <w:rFonts w:eastAsia="Calibri"/>
          <w:sz w:val="24"/>
          <w:szCs w:val="24"/>
        </w:rPr>
        <w:t>1. Расчетные показатели объектов социальной инфраструктуры:</w:t>
      </w:r>
      <w:bookmarkEnd w:id="121"/>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473"/>
        <w:gridCol w:w="970"/>
        <w:gridCol w:w="2341"/>
        <w:gridCol w:w="1729"/>
        <w:gridCol w:w="2552"/>
      </w:tblGrid>
      <w:tr w:rsidR="00776603" w:rsidRPr="00A7476A" w:rsidTr="00AA2809">
        <w:trPr>
          <w:trHeight w:val="20"/>
          <w:tblHeader/>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Учреждения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Единица измерения</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Рекомендуемая обеспеченность на 1000 жителей (в пределах минимума)</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Размер земельного участка, кв. м</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3"/>
              <w:jc w:val="center"/>
              <w:rPr>
                <w:rFonts w:ascii="Times New Roman" w:hAnsi="Times New Roman" w:cs="Times New Roman"/>
                <w:b/>
              </w:rPr>
            </w:pPr>
            <w:r w:rsidRPr="00A7476A">
              <w:rPr>
                <w:rFonts w:ascii="Times New Roman" w:hAnsi="Times New Roman" w:cs="Times New Roman"/>
                <w:b/>
              </w:rPr>
              <w:t>Уровень доступности и обеспеченности</w:t>
            </w: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Учреждения образования</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Дошкольные образовательные учреждения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right w:val="single" w:sz="4" w:space="0" w:color="auto"/>
            </w:tcBorders>
          </w:tcPr>
          <w:p w:rsidR="00776603" w:rsidRPr="00A7476A" w:rsidRDefault="0060492C" w:rsidP="00776603">
            <w:pPr>
              <w:pStyle w:val="affffff0"/>
              <w:rPr>
                <w:rFonts w:ascii="Times New Roman" w:hAnsi="Times New Roman" w:cs="Times New Roman"/>
              </w:rPr>
            </w:pPr>
            <w:r w:rsidRPr="00A7476A">
              <w:rPr>
                <w:rFonts w:ascii="Times New Roman" w:hAnsi="Times New Roman" w:cs="Times New Roman"/>
              </w:rPr>
              <w:t>по расчету</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p>
        </w:tc>
        <w:tc>
          <w:tcPr>
            <w:tcW w:w="2552" w:type="dxa"/>
            <w:tcBorders>
              <w:top w:val="nil"/>
              <w:left w:val="single" w:sz="4" w:space="0" w:color="auto"/>
              <w:bottom w:val="single" w:sz="4" w:space="0" w:color="auto"/>
            </w:tcBorders>
          </w:tcPr>
          <w:p w:rsidR="00776603" w:rsidRPr="00A7476A" w:rsidRDefault="00776603" w:rsidP="002A119B">
            <w:pPr>
              <w:pStyle w:val="affffff0"/>
              <w:rPr>
                <w:rFonts w:ascii="Times New Roman" w:hAnsi="Times New Roman" w:cs="Times New Roman"/>
              </w:rPr>
            </w:pPr>
            <w:r w:rsidRPr="00A7476A">
              <w:rPr>
                <w:rFonts w:ascii="Times New Roman" w:hAnsi="Times New Roman" w:cs="Times New Roman"/>
              </w:rPr>
              <w:t xml:space="preserve">Радиус обслуживания  </w:t>
            </w:r>
            <w:r w:rsidR="002A119B" w:rsidRPr="00A7476A">
              <w:rPr>
                <w:rFonts w:ascii="Times New Roman" w:hAnsi="Times New Roman" w:cs="Times New Roman"/>
              </w:rPr>
              <w:t xml:space="preserve">следует принимать в соответствии с </w:t>
            </w:r>
            <w:hyperlink w:anchor="sub_20" w:history="1">
              <w:r w:rsidR="002A119B" w:rsidRPr="00A7476A">
                <w:rPr>
                  <w:rFonts w:ascii="Times New Roman" w:hAnsi="Times New Roman" w:cs="Times New Roman"/>
                  <w:bCs/>
                </w:rPr>
                <w:t>табл. 5</w:t>
              </w:r>
            </w:hyperlink>
            <w:r w:rsidR="002A119B" w:rsidRPr="00A7476A">
              <w:rPr>
                <w:rFonts w:ascii="Times New Roman" w:hAnsi="Times New Roman" w:cs="Times New Roman"/>
              </w:rPr>
              <w:t xml:space="preserve"> Нормативов градостроительного проектирования Краснодарского края</w:t>
            </w:r>
          </w:p>
        </w:tc>
      </w:tr>
      <w:tr w:rsidR="002A119B" w:rsidRPr="00A7476A" w:rsidTr="00AA2809">
        <w:trPr>
          <w:trHeight w:val="20"/>
        </w:trPr>
        <w:tc>
          <w:tcPr>
            <w:tcW w:w="2473" w:type="dxa"/>
            <w:tcBorders>
              <w:top w:val="single" w:sz="4" w:space="0" w:color="auto"/>
              <w:bottom w:val="single" w:sz="4" w:space="0" w:color="auto"/>
              <w:right w:val="single" w:sz="4" w:space="0" w:color="auto"/>
            </w:tcBorders>
          </w:tcPr>
          <w:p w:rsidR="002A119B" w:rsidRPr="00A7476A" w:rsidRDefault="002A119B" w:rsidP="00776603">
            <w:pPr>
              <w:pStyle w:val="affffff0"/>
              <w:rPr>
                <w:rFonts w:ascii="Times New Roman" w:hAnsi="Times New Roman" w:cs="Times New Roman"/>
              </w:rPr>
            </w:pPr>
            <w:r w:rsidRPr="00A7476A">
              <w:rPr>
                <w:rFonts w:ascii="Times New Roman" w:hAnsi="Times New Roman" w:cs="Times New Roman"/>
              </w:rPr>
              <w:t>Общеобразовательные школы, лицеи, гимназии, кадетские училища</w:t>
            </w:r>
          </w:p>
        </w:tc>
        <w:tc>
          <w:tcPr>
            <w:tcW w:w="970" w:type="dxa"/>
            <w:tcBorders>
              <w:top w:val="single" w:sz="4" w:space="0" w:color="auto"/>
              <w:left w:val="single" w:sz="4" w:space="0" w:color="auto"/>
              <w:bottom w:val="single" w:sz="4" w:space="0" w:color="auto"/>
              <w:right w:val="single" w:sz="4" w:space="0" w:color="auto"/>
            </w:tcBorders>
          </w:tcPr>
          <w:p w:rsidR="002A119B" w:rsidRPr="00A7476A" w:rsidRDefault="002A119B"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right w:val="single" w:sz="4" w:space="0" w:color="auto"/>
            </w:tcBorders>
          </w:tcPr>
          <w:p w:rsidR="002A119B" w:rsidRPr="00A7476A" w:rsidRDefault="002A119B" w:rsidP="00776603">
            <w:pPr>
              <w:pStyle w:val="affffff0"/>
              <w:rPr>
                <w:rFonts w:ascii="Times New Roman" w:hAnsi="Times New Roman" w:cs="Times New Roman"/>
              </w:rPr>
            </w:pPr>
            <w:r w:rsidRPr="00A7476A">
              <w:rPr>
                <w:rFonts w:ascii="Times New Roman" w:hAnsi="Times New Roman" w:cs="Times New Roman"/>
              </w:rPr>
              <w:t>по расчету</w:t>
            </w:r>
          </w:p>
        </w:tc>
        <w:tc>
          <w:tcPr>
            <w:tcW w:w="1729" w:type="dxa"/>
            <w:tcBorders>
              <w:top w:val="single" w:sz="4" w:space="0" w:color="auto"/>
              <w:left w:val="single" w:sz="4" w:space="0" w:color="auto"/>
              <w:bottom w:val="single" w:sz="4" w:space="0" w:color="auto"/>
              <w:right w:val="single" w:sz="4" w:space="0" w:color="auto"/>
            </w:tcBorders>
          </w:tcPr>
          <w:p w:rsidR="002A119B" w:rsidRPr="00A7476A" w:rsidRDefault="002A119B" w:rsidP="00776603">
            <w:pPr>
              <w:pStyle w:val="affffff0"/>
              <w:rPr>
                <w:rFonts w:ascii="Times New Roman" w:hAnsi="Times New Roman" w:cs="Times New Roman"/>
              </w:rPr>
            </w:pPr>
          </w:p>
        </w:tc>
        <w:tc>
          <w:tcPr>
            <w:tcW w:w="2552" w:type="dxa"/>
            <w:tcBorders>
              <w:top w:val="single" w:sz="4" w:space="0" w:color="auto"/>
              <w:left w:val="single" w:sz="4" w:space="0" w:color="auto"/>
              <w:bottom w:val="single" w:sz="4" w:space="0" w:color="auto"/>
            </w:tcBorders>
          </w:tcPr>
          <w:p w:rsidR="002A119B" w:rsidRPr="00A7476A" w:rsidRDefault="002A119B" w:rsidP="00D94C06">
            <w:pPr>
              <w:pStyle w:val="affffff0"/>
              <w:rPr>
                <w:rFonts w:ascii="Times New Roman" w:hAnsi="Times New Roman" w:cs="Times New Roman"/>
              </w:rPr>
            </w:pPr>
            <w:r w:rsidRPr="00A7476A">
              <w:rPr>
                <w:rFonts w:ascii="Times New Roman" w:hAnsi="Times New Roman" w:cs="Times New Roman"/>
              </w:rPr>
              <w:t xml:space="preserve">Радиус обслуживания  следует принимать в соответствии с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градостроительного проектирования Краснодарского края</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Крытые бассейны для дошкольников</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4070" w:type="dxa"/>
            <w:gridSpan w:val="2"/>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single" w:sz="4" w:space="0" w:color="auto"/>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Школы - интернаты</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вместимости: 200 - 300 мест - 70,</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300 - 500 мест - 65,</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500 и более мест - 45</w:t>
            </w:r>
          </w:p>
        </w:tc>
        <w:tc>
          <w:tcPr>
            <w:tcW w:w="2552"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размещении на земельном участке школы здания интерната (спального корпуса) площадь земельного участка следует увеличить на 0,2 га</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Учреждения начального </w:t>
            </w:r>
            <w:r w:rsidRPr="00A7476A">
              <w:rPr>
                <w:rFonts w:ascii="Times New Roman" w:hAnsi="Times New Roman" w:cs="Times New Roman"/>
              </w:rPr>
              <w:lastRenderedPageBreak/>
              <w:t>профессионального образования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lastRenderedPageBreak/>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8% общего числа школьников, по </w:t>
            </w:r>
            <w:r w:rsidRPr="00A7476A">
              <w:rPr>
                <w:rFonts w:ascii="Times New Roman" w:hAnsi="Times New Roman" w:cs="Times New Roman"/>
              </w:rPr>
              <w:lastRenderedPageBreak/>
              <w:t>заданию на проектирование, с учетом населения города-центра, доли городских округов и городских поселений в системе формирования центра</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 xml:space="preserve">по </w:t>
            </w:r>
            <w:hyperlink w:anchor="sub_20" w:history="1">
              <w:r w:rsidRPr="00A7476A">
                <w:rPr>
                  <w:rFonts w:ascii="Times New Roman" w:hAnsi="Times New Roman" w:cs="Times New Roman"/>
                  <w:bCs/>
                </w:rPr>
                <w:t>табл. 5</w:t>
              </w:r>
            </w:hyperlink>
            <w:r w:rsidRPr="00A7476A">
              <w:rPr>
                <w:rFonts w:ascii="Times New Roman" w:hAnsi="Times New Roman" w:cs="Times New Roman"/>
              </w:rPr>
              <w:t xml:space="preserve"> Нормативов </w:t>
            </w:r>
            <w:r w:rsidRPr="00A7476A">
              <w:rPr>
                <w:rFonts w:ascii="Times New Roman" w:hAnsi="Times New Roman" w:cs="Times New Roman"/>
              </w:rPr>
              <w:lastRenderedPageBreak/>
              <w:t>градостроительного проектирования Краснодарского края</w:t>
            </w:r>
          </w:p>
        </w:tc>
        <w:tc>
          <w:tcPr>
            <w:tcW w:w="2552"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proofErr w:type="spellStart"/>
            <w:r w:rsidRPr="00A7476A">
              <w:rPr>
                <w:rFonts w:ascii="Times New Roman" w:hAnsi="Times New Roman" w:cs="Times New Roman"/>
              </w:rPr>
              <w:lastRenderedPageBreak/>
              <w:t>автотрактородромы</w:t>
            </w:r>
            <w:proofErr w:type="spellEnd"/>
            <w:r w:rsidRPr="00A7476A">
              <w:rPr>
                <w:rFonts w:ascii="Times New Roman" w:hAnsi="Times New Roman" w:cs="Times New Roman"/>
              </w:rPr>
              <w:t xml:space="preserve"> следует размещать </w:t>
            </w:r>
            <w:r w:rsidRPr="00A7476A">
              <w:rPr>
                <w:rFonts w:ascii="Times New Roman" w:hAnsi="Times New Roman" w:cs="Times New Roman"/>
              </w:rPr>
              <w:lastRenderedPageBreak/>
              <w:t>вне селитебной территории</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Внешкольные учреждения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10% от общего числа школьников, в том числе по видам зданий: дворец творчества - 3,3%;</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станция юных техников - 0,9%;</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станция юных натуралистов - 0,4%;</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детско-юношеская спортивная школа - 2,3%;</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детская школа искусств или музыкальная, художественная, хореографическая школа - 2,7%</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допускается предусматривать в зданиях общеобразовательных школ</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Средние специальные учебные заведения, колледжи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по заданию на проектирование </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вместимости до 300 мест - 75 на 1 место (учащегося);</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300 до 900 - 50 - 65;</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900 до 1600 - 30 - 40</w:t>
            </w:r>
          </w:p>
        </w:tc>
        <w:tc>
          <w:tcPr>
            <w:tcW w:w="2552"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0"/>
              <w:rPr>
                <w:rFonts w:ascii="Times New Roman" w:hAnsi="Times New Roman" w:cs="Times New Roman"/>
                <w:b/>
              </w:rPr>
            </w:pPr>
            <w:r w:rsidRPr="00A7476A">
              <w:rPr>
                <w:rFonts w:ascii="Times New Roman" w:hAnsi="Times New Roman" w:cs="Times New Roman"/>
                <w:b/>
              </w:rPr>
              <w:t>Учреждения здравоохранения и социального обслуживания</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Стационары всех типов для взрослых с вспомогательными зданиями и сооружениями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вместимости: до 50 коек - 300;</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50 - 100 коек - 300 - 200;</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100 - 200 коек - 200 - 140;</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200 - 400 коек - 140 - 100;</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400 - 800 коек - 100 - 80;</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800 - 1000 коек - 80 - 60;</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свыше 1000 коек - 60. </w:t>
            </w:r>
          </w:p>
        </w:tc>
        <w:tc>
          <w:tcPr>
            <w:tcW w:w="2552"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 xml:space="preserve">норму для детей на 1 койку следует принимать с коэффициентом 1,5. Число коек (врачебных и акушерских) для беременных женщин </w:t>
            </w:r>
            <w:r w:rsidRPr="00A7476A">
              <w:rPr>
                <w:rFonts w:ascii="Times New Roman" w:hAnsi="Times New Roman" w:cs="Times New Roman"/>
              </w:rPr>
              <w:lastRenderedPageBreak/>
              <w:t xml:space="preserve">и рожениц рекомендуется при условии их выделения из общего числа коек стационаров - 0,85 коек на 1 тыс. жителей (в расчете на женщин в возрасте 15 - 49 лет). </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Детские дома - интернаты (от 4 до 14 лет)</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нормы расчета учреждений социального обеспечения следует уточнять в зависимости от социально-демографических особенностей</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Психоневрологические и наркологические интернаты (с 18 лет)</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койка</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вместимости, коек: до 200 - 125;</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200 до 400 - 100;</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400 до 600 - 80</w:t>
            </w: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Амбулаторно-поликлиническая сеть, диспансеры без стационара </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посещение в смену</w:t>
            </w:r>
          </w:p>
        </w:tc>
        <w:tc>
          <w:tcPr>
            <w:tcW w:w="2341" w:type="dxa"/>
            <w:tcBorders>
              <w:top w:val="single" w:sz="4" w:space="0" w:color="auto"/>
              <w:left w:val="single" w:sz="4" w:space="0" w:color="auto"/>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roofErr w:type="gramStart"/>
            <w:r w:rsidRPr="00A7476A">
              <w:rPr>
                <w:rFonts w:ascii="Times New Roman" w:hAnsi="Times New Roman" w:cs="Times New Roman"/>
              </w:rPr>
              <w:t xml:space="preserve"> ,</w:t>
            </w:r>
            <w:proofErr w:type="gramEnd"/>
            <w:r w:rsidRPr="00A7476A">
              <w:rPr>
                <w:rFonts w:ascii="Times New Roman" w:hAnsi="Times New Roman" w:cs="Times New Roman"/>
              </w:rPr>
              <w:t xml:space="preserve"> с учетом системы расселения возможна сельская амбулатория 20% общего норматива</w:t>
            </w:r>
          </w:p>
        </w:tc>
        <w:tc>
          <w:tcPr>
            <w:tcW w:w="1729" w:type="dxa"/>
            <w:tcBorders>
              <w:top w:val="single" w:sz="4" w:space="0" w:color="auto"/>
              <w:left w:val="single" w:sz="4" w:space="0" w:color="auto"/>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0,1 га на 100 посещений в смену, но не менее 0,3 га на объект</w:t>
            </w:r>
          </w:p>
        </w:tc>
        <w:tc>
          <w:tcPr>
            <w:tcW w:w="2552" w:type="dxa"/>
            <w:vMerge w:val="restart"/>
            <w:tcBorders>
              <w:top w:val="single" w:sz="4" w:space="0" w:color="auto"/>
              <w:lef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Фельдшерские или фельдшерско-акушерские пункты</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 га</w:t>
            </w:r>
          </w:p>
        </w:tc>
        <w:tc>
          <w:tcPr>
            <w:tcW w:w="2552" w:type="dxa"/>
            <w:vMerge/>
            <w:tcBorders>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Выдвижные пункты медицинской помощи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автомобиль</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0,05 га на 1 автомобиль, но не менее 0,1 га</w:t>
            </w:r>
          </w:p>
        </w:tc>
        <w:tc>
          <w:tcPr>
            <w:tcW w:w="2552"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Аптеки групп:</w:t>
            </w:r>
          </w:p>
        </w:tc>
        <w:tc>
          <w:tcPr>
            <w:tcW w:w="970"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nil"/>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возможно </w:t>
            </w:r>
            <w:proofErr w:type="gramStart"/>
            <w:r w:rsidRPr="00A7476A">
              <w:rPr>
                <w:rFonts w:ascii="Times New Roman" w:hAnsi="Times New Roman" w:cs="Times New Roman"/>
              </w:rPr>
              <w:t>встроенно-пристроенные</w:t>
            </w:r>
            <w:proofErr w:type="gramEnd"/>
            <w:r w:rsidRPr="00A7476A">
              <w:rPr>
                <w:rFonts w:ascii="Times New Roman" w:hAnsi="Times New Roman" w:cs="Times New Roman"/>
              </w:rPr>
              <w:t xml:space="preserve">, как правило, при амбулаториях и фельдшерско-акушерских пунктах. 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776603" w:rsidRPr="00A7476A" w:rsidTr="00AA2809">
        <w:trPr>
          <w:trHeight w:val="20"/>
        </w:trPr>
        <w:tc>
          <w:tcPr>
            <w:tcW w:w="2473" w:type="dxa"/>
            <w:tcBorders>
              <w:top w:val="nil"/>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I - II</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1729" w:type="dxa"/>
            <w:tcBorders>
              <w:top w:val="nil"/>
              <w:left w:val="single" w:sz="4" w:space="0" w:color="auto"/>
              <w:bottom w:val="nil"/>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0,3 га</w:t>
            </w: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nil"/>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III - V</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1729" w:type="dxa"/>
            <w:tcBorders>
              <w:top w:val="nil"/>
              <w:left w:val="single" w:sz="4" w:space="0" w:color="auto"/>
              <w:bottom w:val="nil"/>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0,25 га</w:t>
            </w: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nil"/>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VI - VIII</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1729" w:type="dxa"/>
            <w:tcBorders>
              <w:top w:val="nil"/>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 га</w:t>
            </w: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Молочные кухни (для детей до 1 года)</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 xml:space="preserve">Порций в сутки на 1 </w:t>
            </w:r>
            <w:r w:rsidRPr="00A7476A">
              <w:rPr>
                <w:rFonts w:ascii="Times New Roman" w:hAnsi="Times New Roman" w:cs="Times New Roman"/>
              </w:rPr>
              <w:lastRenderedPageBreak/>
              <w:t>ребенка</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lastRenderedPageBreak/>
              <w:t>4</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0,015 га на 1 тыс. порций в сутки, но не </w:t>
            </w:r>
            <w:r w:rsidRPr="00A7476A">
              <w:rPr>
                <w:rFonts w:ascii="Times New Roman" w:hAnsi="Times New Roman" w:cs="Times New Roman"/>
              </w:rPr>
              <w:lastRenderedPageBreak/>
              <w:t>менее 0,15 га</w:t>
            </w:r>
          </w:p>
        </w:tc>
        <w:tc>
          <w:tcPr>
            <w:tcW w:w="2552"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r w:rsidRPr="00A7476A">
              <w:rPr>
                <w:rFonts w:ascii="Times New Roman" w:hAnsi="Times New Roman" w:cs="Times New Roman"/>
              </w:rPr>
              <w:lastRenderedPageBreak/>
              <w:t xml:space="preserve">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w:t>
            </w:r>
            <w:r w:rsidRPr="00A7476A">
              <w:rPr>
                <w:rFonts w:ascii="Times New Roman" w:hAnsi="Times New Roman" w:cs="Times New Roman"/>
              </w:rPr>
              <w:lastRenderedPageBreak/>
              <w:t>доступности</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Раздаточные пункты молочных кухонь (для детей до 1 года)</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 на 1 ребенка</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0,3</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Встроенные. Радиус обслуживания не более 30 минут </w:t>
            </w:r>
            <w:proofErr w:type="spellStart"/>
            <w:r w:rsidRPr="00A7476A">
              <w:rPr>
                <w:rFonts w:ascii="Times New Roman" w:hAnsi="Times New Roman" w:cs="Times New Roman"/>
              </w:rPr>
              <w:t>пешеходно-транспортной</w:t>
            </w:r>
            <w:proofErr w:type="spellEnd"/>
            <w:r w:rsidRPr="00A7476A">
              <w:rPr>
                <w:rFonts w:ascii="Times New Roman" w:hAnsi="Times New Roman" w:cs="Times New Roman"/>
              </w:rPr>
              <w:t xml:space="preserve"> доступности</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Центр социального обслуживания пожилых граждан и инвалидов</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центр</w:t>
            </w:r>
          </w:p>
        </w:tc>
        <w:tc>
          <w:tcPr>
            <w:tcW w:w="4070" w:type="dxa"/>
            <w:gridSpan w:val="2"/>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возможно </w:t>
            </w:r>
            <w:proofErr w:type="gramStart"/>
            <w:r w:rsidRPr="00A7476A">
              <w:rPr>
                <w:rFonts w:ascii="Times New Roman" w:hAnsi="Times New Roman" w:cs="Times New Roman"/>
              </w:rPr>
              <w:t>встроенно-пристроенные</w:t>
            </w:r>
            <w:proofErr w:type="gramEnd"/>
            <w:r w:rsidRPr="00A7476A">
              <w:rPr>
                <w:rFonts w:ascii="Times New Roman" w:hAnsi="Times New Roman" w:cs="Times New Roman"/>
              </w:rPr>
              <w:t>, 1 центр на жилой район</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Центр социальной помощи семье и детям</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центр</w:t>
            </w:r>
          </w:p>
        </w:tc>
        <w:tc>
          <w:tcPr>
            <w:tcW w:w="4070" w:type="dxa"/>
            <w:gridSpan w:val="2"/>
            <w:vMerge/>
            <w:tcBorders>
              <w:top w:val="nil"/>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Учреждения культуры и искусства</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Помещения для культурно - массовой, воспитательной работы, досуга и любительской деятельности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50 - 60</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 Допускаются встроенные</w:t>
            </w:r>
          </w:p>
        </w:tc>
        <w:tc>
          <w:tcPr>
            <w:tcW w:w="2552"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рекомендуется формировать единые комплексы для организации культурно-массовой, физкультурно-оздоровительной и воспитательной работы</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Танцевальные залы</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6</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для использования учащимися и населением (с суммированием нормативов) в пределах пешеходной доступности не более 500 м. </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Клубы</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Кинотеатры</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30</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Клубы сельских поселений,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место</w:t>
            </w:r>
          </w:p>
        </w:tc>
        <w:tc>
          <w:tcPr>
            <w:tcW w:w="2341" w:type="dxa"/>
            <w:tcBorders>
              <w:top w:val="single" w:sz="4" w:space="0" w:color="auto"/>
              <w:left w:val="single" w:sz="4" w:space="0" w:color="auto"/>
              <w:bottom w:val="nil"/>
              <w:right w:val="single" w:sz="4" w:space="0" w:color="auto"/>
            </w:tcBorders>
          </w:tcPr>
          <w:p w:rsidR="00776603" w:rsidRPr="00A7476A" w:rsidRDefault="00776603" w:rsidP="00776603">
            <w:pPr>
              <w:pStyle w:val="aff3"/>
              <w:rPr>
                <w:rFonts w:ascii="Times New Roman" w:hAnsi="Times New Roman" w:cs="Times New Roman"/>
              </w:rPr>
            </w:pPr>
          </w:p>
        </w:tc>
        <w:tc>
          <w:tcPr>
            <w:tcW w:w="1729"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меньшую вместимость клубов и библиотек следует принимать для больших поселений</w:t>
            </w:r>
          </w:p>
        </w:tc>
      </w:tr>
      <w:tr w:rsidR="00776603" w:rsidRPr="00A7476A" w:rsidTr="00AA2809">
        <w:trPr>
          <w:trHeight w:val="20"/>
        </w:trPr>
        <w:tc>
          <w:tcPr>
            <w:tcW w:w="2473" w:type="dxa"/>
            <w:tcBorders>
              <w:top w:val="nil"/>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0,2 до 1</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500 - 300</w:t>
            </w:r>
          </w:p>
        </w:tc>
        <w:tc>
          <w:tcPr>
            <w:tcW w:w="1729"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nil"/>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1 до 3</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300 - 230</w:t>
            </w:r>
          </w:p>
        </w:tc>
        <w:tc>
          <w:tcPr>
            <w:tcW w:w="1729"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nil"/>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3 до 5</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tcBorders>
              <w:top w:val="nil"/>
              <w:left w:val="single" w:sz="4" w:space="0" w:color="auto"/>
              <w:bottom w:val="nil"/>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230 - 190</w:t>
            </w:r>
          </w:p>
        </w:tc>
        <w:tc>
          <w:tcPr>
            <w:tcW w:w="1729"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nil"/>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5 до 10</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tcBorders>
              <w:top w:val="nil"/>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190 - 140</w:t>
            </w:r>
          </w:p>
        </w:tc>
        <w:tc>
          <w:tcPr>
            <w:tcW w:w="1729"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vMerge w:val="restart"/>
            <w:tcBorders>
              <w:top w:val="single" w:sz="4" w:space="0" w:color="auto"/>
              <w:bottom w:val="nil"/>
              <w:right w:val="single" w:sz="4" w:space="0" w:color="auto"/>
            </w:tcBorders>
          </w:tcPr>
          <w:p w:rsidR="00776603" w:rsidRPr="00A7476A" w:rsidRDefault="00BC7058" w:rsidP="00776603">
            <w:pPr>
              <w:pStyle w:val="affffff0"/>
              <w:rPr>
                <w:rFonts w:ascii="Times New Roman" w:hAnsi="Times New Roman" w:cs="Times New Roman"/>
              </w:rPr>
            </w:pPr>
            <w:r w:rsidRPr="00A7476A">
              <w:rPr>
                <w:rFonts w:ascii="Times New Roman" w:hAnsi="Times New Roman" w:cs="Times New Roman"/>
              </w:rPr>
              <w:tab/>
            </w:r>
            <w:r w:rsidR="00776603" w:rsidRPr="00A7476A">
              <w:rPr>
                <w:rFonts w:ascii="Times New Roman" w:hAnsi="Times New Roman" w:cs="Times New Roman"/>
              </w:rPr>
              <w:t>Сельские массовые библиотеки, тыс. чел.:</w:t>
            </w:r>
          </w:p>
        </w:tc>
        <w:tc>
          <w:tcPr>
            <w:tcW w:w="970"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тыс. единиц хранения /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1729" w:type="dxa"/>
            <w:vMerge w:val="restart"/>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зона обслуживания в пределах 30-минутной доступности</w:t>
            </w:r>
          </w:p>
        </w:tc>
      </w:tr>
      <w:tr w:rsidR="00776603" w:rsidRPr="00A7476A" w:rsidTr="00AA2809">
        <w:trPr>
          <w:trHeight w:val="20"/>
        </w:trPr>
        <w:tc>
          <w:tcPr>
            <w:tcW w:w="2473" w:type="dxa"/>
            <w:vMerge/>
            <w:tcBorders>
              <w:top w:val="single" w:sz="4" w:space="0" w:color="auto"/>
              <w:bottom w:val="nil"/>
              <w:right w:val="single" w:sz="4" w:space="0" w:color="auto"/>
            </w:tcBorders>
          </w:tcPr>
          <w:p w:rsidR="00776603" w:rsidRPr="00A7476A" w:rsidRDefault="00776603" w:rsidP="00776603">
            <w:pPr>
              <w:pStyle w:val="aff3"/>
              <w:rPr>
                <w:rFonts w:ascii="Times New Roman" w:hAnsi="Times New Roman" w:cs="Times New Roman"/>
              </w:rPr>
            </w:pP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566D5B" w:rsidP="00776603">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600075" cy="42862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467"/>
        </w:trPr>
        <w:tc>
          <w:tcPr>
            <w:tcW w:w="2473" w:type="dxa"/>
            <w:tcBorders>
              <w:top w:val="nil"/>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1 до 3</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566D5B" w:rsidP="00776603">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476250" cy="428625"/>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cstate="print"/>
                          <a:srcRect/>
                          <a:stretch>
                            <a:fillRect/>
                          </a:stretch>
                        </pic:blipFill>
                        <pic:spPr bwMode="auto">
                          <a:xfrm>
                            <a:off x="0" y="0"/>
                            <a:ext cx="476250"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nil"/>
              <w:bottom w:val="nil"/>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3 до 5</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vMerge w:val="restart"/>
            <w:tcBorders>
              <w:top w:val="single" w:sz="4" w:space="0" w:color="auto"/>
              <w:left w:val="single" w:sz="4" w:space="0" w:color="auto"/>
              <w:bottom w:val="single" w:sz="4" w:space="0" w:color="auto"/>
              <w:right w:val="single" w:sz="4" w:space="0" w:color="auto"/>
            </w:tcBorders>
          </w:tcPr>
          <w:p w:rsidR="00776603" w:rsidRPr="00A7476A" w:rsidRDefault="00566D5B" w:rsidP="00776603">
            <w:pPr>
              <w:pStyle w:val="aff3"/>
              <w:jc w:val="center"/>
              <w:rPr>
                <w:rFonts w:ascii="Times New Roman" w:hAnsi="Times New Roman" w:cs="Times New Roman"/>
              </w:rPr>
            </w:pPr>
            <w:r w:rsidRPr="00A7476A">
              <w:rPr>
                <w:rFonts w:ascii="Times New Roman" w:hAnsi="Times New Roman" w:cs="Times New Roman"/>
                <w:noProof/>
                <w:lang w:eastAsia="ru-RU"/>
              </w:rPr>
              <w:drawing>
                <wp:inline distT="0" distB="0" distL="0" distR="0">
                  <wp:extent cx="600075" cy="428625"/>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cstate="print"/>
                          <a:srcRect/>
                          <a:stretch>
                            <a:fillRect/>
                          </a:stretch>
                        </pic:blipFill>
                        <pic:spPr bwMode="auto">
                          <a:xfrm>
                            <a:off x="0" y="0"/>
                            <a:ext cx="600075" cy="428625"/>
                          </a:xfrm>
                          <a:prstGeom prst="rect">
                            <a:avLst/>
                          </a:prstGeom>
                          <a:noFill/>
                          <a:ln w="9525">
                            <a:noFill/>
                            <a:miter lim="800000"/>
                            <a:headEnd/>
                            <a:tailEnd/>
                          </a:ln>
                        </pic:spPr>
                      </pic:pic>
                    </a:graphicData>
                  </a:graphic>
                </wp:inline>
              </w:drawing>
            </w:r>
          </w:p>
        </w:tc>
        <w:tc>
          <w:tcPr>
            <w:tcW w:w="1729"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nil"/>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свыше 5 до 10</w:t>
            </w:r>
          </w:p>
        </w:tc>
        <w:tc>
          <w:tcPr>
            <w:tcW w:w="970"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341"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1729" w:type="dxa"/>
            <w:vMerge/>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Физкультурно-спортивные сооружения</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Территория плоскостных спортивных сооружений</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0,9 га</w:t>
            </w:r>
          </w:p>
        </w:tc>
        <w:tc>
          <w:tcPr>
            <w:tcW w:w="2552" w:type="dxa"/>
            <w:vMerge w:val="restart"/>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 Для малых населенных пунктов нормы расчета залов и бассейнов необходимо принимать с учетом минимальной вместимости объектов по технологическим требованиям. </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помещений для физкультурно-оздоровительных занятий - 500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Помещения для физкультурно-оздоровительных занятий в микрорайоне</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Спортивный зал общего пользования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Спортивно-тренажерный зал повседневного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80</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Бассейн (открытый и закрытый общего пользования)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зеркала воды</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25</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552" w:type="dxa"/>
            <w:vMerge/>
            <w:tcBorders>
              <w:top w:val="nil"/>
              <w:left w:val="single" w:sz="4" w:space="0" w:color="auto"/>
              <w:bottom w:val="nil"/>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Детско-юношеская спортивная школа</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10</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1,5 га на объект</w:t>
            </w:r>
          </w:p>
        </w:tc>
        <w:tc>
          <w:tcPr>
            <w:tcW w:w="2552" w:type="dxa"/>
            <w:vMerge/>
            <w:tcBorders>
              <w:top w:val="nil"/>
              <w:left w:val="single" w:sz="4" w:space="0" w:color="auto"/>
              <w:bottom w:val="nil"/>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proofErr w:type="spellStart"/>
            <w:r w:rsidRPr="00A7476A">
              <w:rPr>
                <w:rFonts w:ascii="Times New Roman" w:hAnsi="Times New Roman" w:cs="Times New Roman"/>
              </w:rPr>
              <w:t>Спортивно-досуговый</w:t>
            </w:r>
            <w:proofErr w:type="spellEnd"/>
            <w:r w:rsidRPr="00A7476A">
              <w:rPr>
                <w:rFonts w:ascii="Times New Roman" w:hAnsi="Times New Roman" w:cs="Times New Roman"/>
              </w:rPr>
              <w:t xml:space="preserve"> центр на территориях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300</w:t>
            </w:r>
          </w:p>
        </w:tc>
        <w:tc>
          <w:tcPr>
            <w:tcW w:w="1729"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0,5 га на объект</w:t>
            </w:r>
          </w:p>
        </w:tc>
        <w:tc>
          <w:tcPr>
            <w:tcW w:w="2552"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bl>
    <w:p w:rsidR="00BC7058" w:rsidRPr="00A7476A" w:rsidRDefault="00BC7058">
      <w:r w:rsidRPr="00A7476A">
        <w:br w:type="page"/>
      </w:r>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360"/>
        <w:gridCol w:w="970"/>
        <w:gridCol w:w="2341"/>
        <w:gridCol w:w="1984"/>
        <w:gridCol w:w="2410"/>
      </w:tblGrid>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lastRenderedPageBreak/>
              <w:t>Торговля и общественное питание</w:t>
            </w:r>
          </w:p>
        </w:tc>
      </w:tr>
      <w:tr w:rsidR="00776603" w:rsidRPr="00A7476A" w:rsidTr="00AA2809">
        <w:trPr>
          <w:trHeight w:val="20"/>
        </w:trPr>
        <w:tc>
          <w:tcPr>
            <w:tcW w:w="2360"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Торговый центр</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300</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торговой площади, кв</w:t>
            </w:r>
            <w:proofErr w:type="gramStart"/>
            <w:r w:rsidRPr="00A7476A">
              <w:rPr>
                <w:rFonts w:ascii="Times New Roman" w:hAnsi="Times New Roman" w:cs="Times New Roman"/>
              </w:rPr>
              <w:t>.м</w:t>
            </w:r>
            <w:proofErr w:type="gramEnd"/>
            <w:r w:rsidRPr="00A7476A">
              <w:rPr>
                <w:rFonts w:ascii="Times New Roman" w:hAnsi="Times New Roman" w:cs="Times New Roman"/>
              </w:rPr>
              <w:t>:</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 250 - 0,08 га на 100 кв. м торговой площади;</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250 до 650 - 0,08 - 0,06 кв. м торговой площади;</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650 до 1500 - 0,06 - 0,04 кв. м торговой площади;</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1500 до 3500 - 0,04 - 0,02 кв. м торговой площади;</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3500 - 0,02 кв. м торговой площади</w:t>
            </w:r>
          </w:p>
        </w:tc>
        <w:tc>
          <w:tcPr>
            <w:tcW w:w="2410"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p>
        </w:tc>
      </w:tr>
      <w:tr w:rsidR="00776603" w:rsidRPr="00A7476A" w:rsidTr="00AA2809">
        <w:trPr>
          <w:trHeight w:val="20"/>
        </w:trPr>
        <w:tc>
          <w:tcPr>
            <w:tcW w:w="2360"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Магазин 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100</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410"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360"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Магазин непродовольственных товаров</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200</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410"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360"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Магазин кулинарии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410"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360"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Рынок, ярмарка</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торг</w:t>
            </w:r>
            <w:proofErr w:type="gramStart"/>
            <w:r w:rsidRPr="00A7476A">
              <w:rPr>
                <w:rFonts w:ascii="Times New Roman" w:hAnsi="Times New Roman" w:cs="Times New Roman"/>
              </w:rPr>
              <w:t>.</w:t>
            </w:r>
            <w:proofErr w:type="gramEnd"/>
            <w:r w:rsidRPr="00A7476A">
              <w:rPr>
                <w:rFonts w:ascii="Times New Roman" w:hAnsi="Times New Roman" w:cs="Times New Roman"/>
              </w:rPr>
              <w:t xml:space="preserve"> </w:t>
            </w:r>
            <w:proofErr w:type="gramStart"/>
            <w:r w:rsidRPr="00A7476A">
              <w:rPr>
                <w:rFonts w:ascii="Times New Roman" w:hAnsi="Times New Roman" w:cs="Times New Roman"/>
              </w:rPr>
              <w:t>п</w:t>
            </w:r>
            <w:proofErr w:type="gramEnd"/>
            <w:r w:rsidRPr="00A7476A">
              <w:rPr>
                <w:rFonts w:ascii="Times New Roman" w:hAnsi="Times New Roman" w:cs="Times New Roman"/>
              </w:rPr>
              <w:t>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410"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Рынки - в соответствии с планом, предусматривающим организацию рынков на территории Краснодарского края</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Ярмарки - на основании решения органов местного самоуправления муниципального образования, в соответствии с видом ярмарки</w:t>
            </w:r>
          </w:p>
        </w:tc>
      </w:tr>
    </w:tbl>
    <w:p w:rsidR="00BC7058" w:rsidRPr="00A7476A" w:rsidRDefault="00BC7058">
      <w:r w:rsidRPr="00A7476A">
        <w:br w:type="page"/>
      </w:r>
    </w:p>
    <w:tbl>
      <w:tblPr>
        <w:tblW w:w="10065" w:type="dxa"/>
        <w:tblInd w:w="-147" w:type="dxa"/>
        <w:tblBorders>
          <w:top w:val="single" w:sz="4" w:space="0" w:color="auto"/>
          <w:left w:val="single" w:sz="4" w:space="0" w:color="auto"/>
          <w:bottom w:val="single" w:sz="4" w:space="0" w:color="auto"/>
          <w:right w:val="single" w:sz="4" w:space="0" w:color="auto"/>
        </w:tblBorders>
        <w:tblLayout w:type="fixed"/>
        <w:tblLook w:val="0000"/>
      </w:tblPr>
      <w:tblGrid>
        <w:gridCol w:w="2473"/>
        <w:gridCol w:w="970"/>
        <w:gridCol w:w="2341"/>
        <w:gridCol w:w="1984"/>
        <w:gridCol w:w="2297"/>
      </w:tblGrid>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Предприятие общественного питания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посадочное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40</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при числе мест, </w:t>
            </w:r>
            <w:proofErr w:type="gramStart"/>
            <w:r w:rsidRPr="00A7476A">
              <w:rPr>
                <w:rFonts w:ascii="Times New Roman" w:hAnsi="Times New Roman" w:cs="Times New Roman"/>
              </w:rPr>
              <w:t>га</w:t>
            </w:r>
            <w:proofErr w:type="gramEnd"/>
            <w:r w:rsidRPr="00A7476A">
              <w:rPr>
                <w:rFonts w:ascii="Times New Roman" w:hAnsi="Times New Roman" w:cs="Times New Roman"/>
              </w:rPr>
              <w:t xml:space="preserve"> на 100 мест:</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 50 - 0,2 - 0,25;</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 50 до 150 - 0,15 - 0,2;</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свыше 150 - 0,1</w:t>
            </w:r>
          </w:p>
        </w:tc>
        <w:tc>
          <w:tcPr>
            <w:tcW w:w="2297" w:type="dxa"/>
            <w:tcBorders>
              <w:top w:val="single" w:sz="4" w:space="0" w:color="auto"/>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Учреждения и предприятия бытового и коммунального обслуживания</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Предприятия бытового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0,15 га на объект - для территорий малоэтажной застройки в городах и пригородных поселениях</w:t>
            </w:r>
          </w:p>
        </w:tc>
        <w:tc>
          <w:tcPr>
            <w:tcW w:w="2297"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том числе: непосредственного обслуживания населения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4</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на 10 рабочих мест для предприятий мощностью, рабочих мест:</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10 - 50 - 0,1 - 0,2 га;</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50 - 150 - 0,05 - 0,08 га</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населения - 2000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производственные предприятия бытового обслуживания малой мощности централизованного выполнения заказов</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0,5 - 1,2 га на объект</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предприятий бытового обслуживания населения - 500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Прачечные</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60</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297" w:type="dxa"/>
            <w:vMerge w:val="restart"/>
            <w:tcBorders>
              <w:top w:val="single" w:sz="4" w:space="0" w:color="auto"/>
              <w:lef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Радиус обслуживания </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- 2000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том числе: предприятия по стирке белья (фабрика - прачечная)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40</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tcBorders>
              <w:left w:val="single" w:sz="4" w:space="0" w:color="auto"/>
            </w:tcBorders>
          </w:tcPr>
          <w:p w:rsidR="00776603" w:rsidRPr="00A7476A" w:rsidRDefault="00776603" w:rsidP="00776603">
            <w:pPr>
              <w:pStyle w:val="affffff0"/>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прачечные самообслуживания, мини-прачечные</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20</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0,1 - 0,2 га на объект</w:t>
            </w:r>
          </w:p>
        </w:tc>
        <w:tc>
          <w:tcPr>
            <w:tcW w:w="2297" w:type="dxa"/>
            <w:vMerge/>
            <w:tcBorders>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Предприятия по химчистке</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2,3</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val="restart"/>
            <w:tcBorders>
              <w:top w:val="nil"/>
              <w:lef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населения - 2000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том числе: фабрики - химчистки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2,3</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0,5 - 1,0 га на объект</w:t>
            </w:r>
          </w:p>
        </w:tc>
        <w:tc>
          <w:tcPr>
            <w:tcW w:w="2297" w:type="dxa"/>
            <w:vMerge/>
            <w:tcBorders>
              <w:left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химчистки самообслуживания, мини-химчистки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proofErr w:type="gramStart"/>
            <w:r w:rsidRPr="00A7476A">
              <w:rPr>
                <w:rFonts w:ascii="Times New Roman" w:hAnsi="Times New Roman" w:cs="Times New Roman"/>
              </w:rPr>
              <w:t>кг</w:t>
            </w:r>
            <w:proofErr w:type="gramEnd"/>
            <w:r w:rsidRPr="00A7476A">
              <w:rPr>
                <w:rFonts w:ascii="Times New Roman" w:hAnsi="Times New Roman" w:cs="Times New Roman"/>
              </w:rPr>
              <w:t xml:space="preserve"> / смену</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1,2</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0,1 - 0,2 га на объект</w:t>
            </w:r>
          </w:p>
        </w:tc>
        <w:tc>
          <w:tcPr>
            <w:tcW w:w="2297" w:type="dxa"/>
            <w:vMerge/>
            <w:tcBorders>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Банно-оздоровительный комплекс</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 xml:space="preserve">1 </w:t>
            </w:r>
            <w:proofErr w:type="spellStart"/>
            <w:r w:rsidRPr="00A7476A">
              <w:rPr>
                <w:rFonts w:ascii="Times New Roman" w:hAnsi="Times New Roman" w:cs="Times New Roman"/>
              </w:rPr>
              <w:t>помывочное</w:t>
            </w:r>
            <w:proofErr w:type="spellEnd"/>
            <w:r w:rsidRPr="00A7476A">
              <w:rPr>
                <w:rFonts w:ascii="Times New Roman" w:hAnsi="Times New Roman" w:cs="Times New Roman"/>
              </w:rPr>
              <w:t xml:space="preserve">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0,2 - 0,4 га на объект</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Пожарное депо</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пожарный автомобиль</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0,4</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0,55 - 2,2 га на объект</w:t>
            </w:r>
          </w:p>
        </w:tc>
        <w:tc>
          <w:tcPr>
            <w:tcW w:w="2297" w:type="dxa"/>
            <w:tcBorders>
              <w:top w:val="single" w:sz="4" w:space="0" w:color="auto"/>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максимальное время прибытия пожарного подразделения не более 20 минут </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Общественный туалет</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прибор</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3 (2 - для женщин и 1 для мужчин)</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местах массового пребывания людей (в т.ч. на территориях парков, скверов) Радиус обслуживания - 500 м. На территориях рынков, общественных и торговых центров радиус - 150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Кладбище традиционного захоронения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га</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0,24</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vMerge w:val="restart"/>
            <w:tcBorders>
              <w:top w:val="single" w:sz="4" w:space="0" w:color="auto"/>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Кладбище </w:t>
            </w:r>
            <w:proofErr w:type="spellStart"/>
            <w:r w:rsidRPr="00A7476A">
              <w:rPr>
                <w:rFonts w:ascii="Times New Roman" w:hAnsi="Times New Roman" w:cs="Times New Roman"/>
              </w:rPr>
              <w:t>урновых</w:t>
            </w:r>
            <w:proofErr w:type="spellEnd"/>
            <w:r w:rsidRPr="00A7476A">
              <w:rPr>
                <w:rFonts w:ascii="Times New Roman" w:hAnsi="Times New Roman" w:cs="Times New Roman"/>
              </w:rPr>
              <w:t xml:space="preserve"> захоронений после кремации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га</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0,02</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vMerge/>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Бюро похоронного обслуживания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single" w:sz="4" w:space="0" w:color="auto"/>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Дом траурных обрядов</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Пункт приема вторичного сырья</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 на поселение</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0,01 га</w:t>
            </w:r>
          </w:p>
        </w:tc>
        <w:tc>
          <w:tcPr>
            <w:tcW w:w="2297"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10065" w:type="dxa"/>
            <w:gridSpan w:val="5"/>
            <w:tcBorders>
              <w:top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b/>
              </w:rPr>
              <w:t>Административно-деловые и хозяйственные учреждения</w:t>
            </w:r>
          </w:p>
        </w:tc>
      </w:tr>
      <w:tr w:rsidR="00776603" w:rsidRPr="00A7476A" w:rsidTr="00AA2809">
        <w:trPr>
          <w:trHeight w:val="20"/>
        </w:trPr>
        <w:tc>
          <w:tcPr>
            <w:tcW w:w="2473" w:type="dxa"/>
            <w:vMerge w:val="restart"/>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Административно - управленческие учреждения и организации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рабочее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при этажности здания: 3 - 5 этажей - 44 - 18,5;</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органов власти при этажности 2 - 3 этажа - 60 - 40</w:t>
            </w:r>
          </w:p>
        </w:tc>
        <w:tc>
          <w:tcPr>
            <w:tcW w:w="2297"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vMerge/>
            <w:tcBorders>
              <w:top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single" w:sz="4" w:space="0" w:color="auto"/>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1200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Отделения милиции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0,3 - 0,5 га</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 сельской местности может обслуживать комплекс сельских поселений</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Опорные пункты охраны порядка </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кв. м общей площади</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в составе отделения милиции</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8</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возможно </w:t>
            </w:r>
            <w:proofErr w:type="gramStart"/>
            <w:r w:rsidRPr="00A7476A">
              <w:rPr>
                <w:rFonts w:ascii="Times New Roman" w:hAnsi="Times New Roman" w:cs="Times New Roman"/>
              </w:rPr>
              <w:t>встроенно-пристроенное</w:t>
            </w:r>
            <w:proofErr w:type="gramEnd"/>
            <w:r w:rsidR="00AA2809">
              <w:rPr>
                <w:rFonts w:ascii="Times New Roman" w:hAnsi="Times New Roman" w:cs="Times New Roman"/>
              </w:rPr>
              <w:t xml:space="preserve"> </w:t>
            </w:r>
            <w:r w:rsidRPr="00A7476A">
              <w:rPr>
                <w:rFonts w:ascii="Times New Roman" w:hAnsi="Times New Roman" w:cs="Times New Roman"/>
              </w:rPr>
              <w:lastRenderedPageBreak/>
              <w:t>радиус обслуживания - 750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lastRenderedPageBreak/>
              <w:t>Банки, конторы, офисы, коммерческо-деловые объекты</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по заданию на проектирование</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nil"/>
              <w:left w:val="single" w:sz="4" w:space="0" w:color="auto"/>
              <w:bottom w:val="single" w:sz="4" w:space="0" w:color="auto"/>
            </w:tcBorders>
          </w:tcPr>
          <w:p w:rsidR="00776603" w:rsidRPr="00A7476A" w:rsidRDefault="00776603" w:rsidP="00776603">
            <w:pPr>
              <w:pStyle w:val="aff3"/>
              <w:rPr>
                <w:rFonts w:ascii="Times New Roman" w:hAnsi="Times New Roman" w:cs="Times New Roman"/>
              </w:rPr>
            </w:pP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Отделения, филиалы банка (операционное место обслуживания вкладчиков)</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операционное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0,3 - 0,5</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0,05 га - при 3 - операционных местах; 0,4 га - при 20-операционных местах</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встроенно-пристроенные, радиус обслуживания - 500 м</w:t>
            </w:r>
          </w:p>
        </w:tc>
      </w:tr>
      <w:tr w:rsidR="00776603" w:rsidRPr="00A7476A" w:rsidTr="00AA2809">
        <w:trPr>
          <w:trHeight w:val="20"/>
        </w:trPr>
        <w:tc>
          <w:tcPr>
            <w:tcW w:w="2473" w:type="dxa"/>
            <w:vMerge w:val="restart"/>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Отделения, филиалы банка, операционные кассы отделения Сбербанка</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операционное место</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на 10 - 30 тыс. чел.</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0,2 га - при 2-операционных местах; 0,5 га - при 7-операционных местах</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возможно </w:t>
            </w:r>
            <w:proofErr w:type="gramStart"/>
            <w:r w:rsidRPr="00A7476A">
              <w:rPr>
                <w:rFonts w:ascii="Times New Roman" w:hAnsi="Times New Roman" w:cs="Times New Roman"/>
              </w:rPr>
              <w:t>встроенно-пристроенное</w:t>
            </w:r>
            <w:proofErr w:type="gramEnd"/>
            <w:r w:rsidRPr="00A7476A">
              <w:rPr>
                <w:rFonts w:ascii="Times New Roman" w:hAnsi="Times New Roman" w:cs="Times New Roman"/>
              </w:rPr>
              <w:t>, радиус обслуживания - 500 м</w:t>
            </w:r>
          </w:p>
        </w:tc>
      </w:tr>
      <w:tr w:rsidR="00776603" w:rsidRPr="00A7476A" w:rsidTr="00AA2809">
        <w:trPr>
          <w:trHeight w:val="20"/>
        </w:trPr>
        <w:tc>
          <w:tcPr>
            <w:tcW w:w="2473" w:type="dxa"/>
            <w:vMerge/>
            <w:tcBorders>
              <w:top w:val="single" w:sz="4" w:space="0" w:color="auto"/>
              <w:bottom w:val="single" w:sz="4" w:space="0" w:color="auto"/>
              <w:right w:val="single" w:sz="4" w:space="0" w:color="auto"/>
            </w:tcBorders>
          </w:tcPr>
          <w:p w:rsidR="00776603" w:rsidRPr="00A7476A" w:rsidRDefault="00776603" w:rsidP="00776603">
            <w:pPr>
              <w:pStyle w:val="aff3"/>
              <w:rPr>
                <w:rFonts w:ascii="Times New Roman" w:hAnsi="Times New Roman" w:cs="Times New Roman"/>
              </w:rPr>
            </w:pP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 xml:space="preserve">кв. м общей </w:t>
            </w:r>
            <w:proofErr w:type="spellStart"/>
            <w:r w:rsidRPr="00A7476A">
              <w:rPr>
                <w:rFonts w:ascii="Times New Roman" w:hAnsi="Times New Roman" w:cs="Times New Roman"/>
              </w:rPr>
              <w:t>площ</w:t>
            </w:r>
            <w:proofErr w:type="spellEnd"/>
            <w:r w:rsidRPr="00A7476A">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40,0</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single" w:sz="4" w:space="0" w:color="auto"/>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 - 800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Отделение связи для территорий малоэтажной застройки в городах и пригородных поселениях</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объект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на 0,5 - 6,0 тыс. жителей</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xml:space="preserve">Отделения связи сельского поселения, </w:t>
            </w:r>
            <w:proofErr w:type="gramStart"/>
            <w:r w:rsidRPr="00A7476A">
              <w:rPr>
                <w:rFonts w:ascii="Times New Roman" w:hAnsi="Times New Roman" w:cs="Times New Roman"/>
              </w:rPr>
              <w:t>га</w:t>
            </w:r>
            <w:proofErr w:type="gramEnd"/>
            <w:r w:rsidRPr="00A7476A">
              <w:rPr>
                <w:rFonts w:ascii="Times New Roman" w:hAnsi="Times New Roman" w:cs="Times New Roman"/>
              </w:rPr>
              <w:t>, для обслуживаемого населения, групп:</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V - VI (0,5 - 2 тыс. чел.) - 0,3 - 0,35;</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III - IV (2 - 6 тыс. чел.) - 0,4 - 0,45</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0,1 - 0,15 га на объект</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радиус обслуживания</w:t>
            </w:r>
          </w:p>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- 800 м</w:t>
            </w:r>
          </w:p>
        </w:tc>
      </w:tr>
      <w:tr w:rsidR="00776603" w:rsidRPr="00A7476A" w:rsidTr="00AA2809">
        <w:trPr>
          <w:trHeight w:val="20"/>
        </w:trPr>
        <w:tc>
          <w:tcPr>
            <w:tcW w:w="2473" w:type="dxa"/>
            <w:tcBorders>
              <w:top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Юридические консультации</w:t>
            </w:r>
          </w:p>
        </w:tc>
        <w:tc>
          <w:tcPr>
            <w:tcW w:w="970"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юрист-адвокат</w:t>
            </w:r>
          </w:p>
        </w:tc>
        <w:tc>
          <w:tcPr>
            <w:tcW w:w="2341"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3"/>
              <w:jc w:val="center"/>
              <w:rPr>
                <w:rFonts w:ascii="Times New Roman" w:hAnsi="Times New Roman" w:cs="Times New Roman"/>
              </w:rPr>
            </w:pPr>
            <w:r w:rsidRPr="00A7476A">
              <w:rPr>
                <w:rFonts w:ascii="Times New Roman" w:hAnsi="Times New Roman" w:cs="Times New Roman"/>
              </w:rPr>
              <w:t>1 на 10 тыс. жителей</w:t>
            </w:r>
          </w:p>
        </w:tc>
        <w:tc>
          <w:tcPr>
            <w:tcW w:w="1984" w:type="dxa"/>
            <w:tcBorders>
              <w:top w:val="single" w:sz="4" w:space="0" w:color="auto"/>
              <w:left w:val="single" w:sz="4" w:space="0" w:color="auto"/>
              <w:bottom w:val="single" w:sz="4" w:space="0" w:color="auto"/>
              <w:right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по заданию на проектирование</w:t>
            </w:r>
          </w:p>
        </w:tc>
        <w:tc>
          <w:tcPr>
            <w:tcW w:w="2297" w:type="dxa"/>
            <w:tcBorders>
              <w:top w:val="nil"/>
              <w:left w:val="single" w:sz="4" w:space="0" w:color="auto"/>
              <w:bottom w:val="single" w:sz="4" w:space="0" w:color="auto"/>
            </w:tcBorders>
          </w:tcPr>
          <w:p w:rsidR="00776603" w:rsidRPr="00A7476A" w:rsidRDefault="00776603" w:rsidP="00776603">
            <w:pPr>
              <w:pStyle w:val="affffff0"/>
              <w:rPr>
                <w:rFonts w:ascii="Times New Roman" w:hAnsi="Times New Roman" w:cs="Times New Roman"/>
              </w:rPr>
            </w:pPr>
            <w:r w:rsidRPr="00A7476A">
              <w:rPr>
                <w:rFonts w:ascii="Times New Roman" w:hAnsi="Times New Roman" w:cs="Times New Roman"/>
              </w:rPr>
              <w:t>возможно встроенно-пристроенные</w:t>
            </w:r>
          </w:p>
        </w:tc>
      </w:tr>
    </w:tbl>
    <w:p w:rsidR="00776603" w:rsidRPr="00A7476A" w:rsidRDefault="00776603" w:rsidP="00776603">
      <w:pPr>
        <w:spacing w:line="240" w:lineRule="auto"/>
        <w:ind w:firstLine="709"/>
        <w:rPr>
          <w:sz w:val="24"/>
          <w:szCs w:val="24"/>
        </w:rPr>
      </w:pPr>
    </w:p>
    <w:p w:rsidR="00776603" w:rsidRPr="00A7476A" w:rsidRDefault="00776603" w:rsidP="00B76577">
      <w:pPr>
        <w:spacing w:line="240" w:lineRule="auto"/>
        <w:ind w:firstLine="709"/>
        <w:outlineLvl w:val="0"/>
        <w:rPr>
          <w:sz w:val="24"/>
          <w:szCs w:val="24"/>
        </w:rPr>
      </w:pPr>
      <w:bookmarkStart w:id="122" w:name="_Toc111884401"/>
      <w:r w:rsidRPr="00A7476A">
        <w:rPr>
          <w:sz w:val="24"/>
          <w:szCs w:val="24"/>
        </w:rPr>
        <w:t>2. Расчетные показатели объектов коммунальной инфраструктуры.</w:t>
      </w:r>
      <w:bookmarkEnd w:id="122"/>
    </w:p>
    <w:p w:rsidR="00776603" w:rsidRPr="00A7476A" w:rsidRDefault="00776603" w:rsidP="00776603">
      <w:pPr>
        <w:spacing w:line="240" w:lineRule="auto"/>
        <w:ind w:firstLine="709"/>
        <w:rPr>
          <w:sz w:val="24"/>
          <w:szCs w:val="24"/>
        </w:rPr>
      </w:pPr>
      <w:r w:rsidRPr="00A7476A">
        <w:rPr>
          <w:sz w:val="24"/>
          <w:szCs w:val="24"/>
        </w:rPr>
        <w:t>Расчетные суточные расходы воды, расчетные среднесуточные расходы сточных вод, укрупненные показатели электропотребления, нормы тепловой энергии на отопление, расчетные расходы газа, обеспеченность объектами связи принимаются в соответствии с Нормативами градостроительного проектирования Краснодарского края.</w:t>
      </w:r>
    </w:p>
    <w:p w:rsidR="00776603" w:rsidRPr="00A7476A" w:rsidRDefault="00776603" w:rsidP="00776603">
      <w:pPr>
        <w:spacing w:line="240" w:lineRule="auto"/>
        <w:ind w:firstLine="709"/>
        <w:rPr>
          <w:sz w:val="24"/>
          <w:szCs w:val="24"/>
        </w:rPr>
      </w:pPr>
      <w:r w:rsidRPr="00A7476A">
        <w:rPr>
          <w:sz w:val="24"/>
          <w:szCs w:val="24"/>
        </w:rPr>
        <w:t>Нормы накопления бытовых отходов принимаются в соответствии с Нормативами градостроительного проектирования Краснодарского края.</w:t>
      </w:r>
    </w:p>
    <w:p w:rsidR="00776603" w:rsidRPr="00A7476A" w:rsidRDefault="00776603" w:rsidP="00776603">
      <w:pPr>
        <w:spacing w:line="240" w:lineRule="auto"/>
        <w:ind w:firstLine="709"/>
        <w:rPr>
          <w:sz w:val="24"/>
          <w:szCs w:val="24"/>
        </w:rPr>
      </w:pPr>
      <w:r w:rsidRPr="00A7476A">
        <w:rPr>
          <w:sz w:val="24"/>
          <w:szCs w:val="24"/>
        </w:rPr>
        <w:lastRenderedPageBreak/>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776603" w:rsidRPr="00A7476A" w:rsidRDefault="00776603" w:rsidP="00776603">
      <w:pPr>
        <w:spacing w:line="240" w:lineRule="auto"/>
        <w:ind w:firstLine="709"/>
        <w:rPr>
          <w:sz w:val="24"/>
          <w:szCs w:val="24"/>
        </w:rPr>
      </w:pPr>
      <w:bookmarkStart w:id="123" w:name="sub_1205445"/>
      <w:r w:rsidRPr="00A7476A">
        <w:rPr>
          <w:sz w:val="24"/>
          <w:szCs w:val="24"/>
        </w:rPr>
        <w:t xml:space="preserve">Для сбора жидких отходов от </w:t>
      </w:r>
      <w:proofErr w:type="spellStart"/>
      <w:r w:rsidRPr="00A7476A">
        <w:rPr>
          <w:sz w:val="24"/>
          <w:szCs w:val="24"/>
        </w:rPr>
        <w:t>неканализованных</w:t>
      </w:r>
      <w:proofErr w:type="spellEnd"/>
      <w:r w:rsidRPr="00A7476A">
        <w:rPr>
          <w:sz w:val="24"/>
          <w:szCs w:val="24"/>
        </w:rPr>
        <w:t xml:space="preserve"> зданий устраиваются дворовые </w:t>
      </w:r>
      <w:proofErr w:type="spellStart"/>
      <w:r w:rsidRPr="00A7476A">
        <w:rPr>
          <w:sz w:val="24"/>
          <w:szCs w:val="24"/>
        </w:rPr>
        <w:t>помойницы</w:t>
      </w:r>
      <w:proofErr w:type="spellEnd"/>
      <w:r w:rsidRPr="00A7476A">
        <w:rPr>
          <w:sz w:val="24"/>
          <w:szCs w:val="24"/>
        </w:rPr>
        <w:t>,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w:t>
      </w:r>
    </w:p>
    <w:bookmarkEnd w:id="123"/>
    <w:p w:rsidR="00776603" w:rsidRPr="00A7476A" w:rsidRDefault="00776603" w:rsidP="00776603">
      <w:pPr>
        <w:spacing w:line="240" w:lineRule="auto"/>
        <w:ind w:firstLine="709"/>
        <w:rPr>
          <w:sz w:val="24"/>
          <w:szCs w:val="24"/>
        </w:rPr>
      </w:pPr>
      <w:r w:rsidRPr="00A7476A">
        <w:rPr>
          <w:sz w:val="24"/>
          <w:szCs w:val="24"/>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rsidR="00776603" w:rsidRPr="00A7476A" w:rsidRDefault="00776603" w:rsidP="00776603">
      <w:pPr>
        <w:spacing w:line="240" w:lineRule="auto"/>
        <w:ind w:firstLine="709"/>
        <w:rPr>
          <w:sz w:val="24"/>
          <w:szCs w:val="24"/>
        </w:rPr>
      </w:pPr>
      <w:r w:rsidRPr="00A7476A">
        <w:rPr>
          <w:sz w:val="24"/>
          <w:szCs w:val="24"/>
        </w:rPr>
        <w:t>В условиях нецентрализованного водоснабжения дворовые уборные должны быть удалены от колодцев и каптажей родников на расстояние не менее 50 м.</w:t>
      </w:r>
    </w:p>
    <w:p w:rsidR="00776603" w:rsidRPr="00A7476A" w:rsidRDefault="00776603" w:rsidP="00776603">
      <w:pPr>
        <w:spacing w:line="240" w:lineRule="auto"/>
        <w:ind w:firstLine="709"/>
        <w:rPr>
          <w:sz w:val="24"/>
          <w:szCs w:val="24"/>
        </w:rPr>
      </w:pPr>
      <w:r w:rsidRPr="00A7476A">
        <w:rPr>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w:t>
      </w:r>
    </w:p>
    <w:p w:rsidR="00776603" w:rsidRPr="00A7476A" w:rsidRDefault="00776603" w:rsidP="00B76577">
      <w:pPr>
        <w:spacing w:line="240" w:lineRule="auto"/>
        <w:ind w:firstLine="709"/>
        <w:outlineLvl w:val="0"/>
        <w:rPr>
          <w:sz w:val="24"/>
          <w:szCs w:val="24"/>
        </w:rPr>
      </w:pPr>
      <w:bookmarkStart w:id="124" w:name="_Toc111884402"/>
      <w:r w:rsidRPr="00A7476A">
        <w:rPr>
          <w:sz w:val="24"/>
          <w:szCs w:val="24"/>
        </w:rPr>
        <w:t>3. Расчетные показатели объектов транспортной инфраструктуры.</w:t>
      </w:r>
      <w:bookmarkEnd w:id="124"/>
    </w:p>
    <w:p w:rsidR="00776603" w:rsidRPr="00A7476A" w:rsidRDefault="00776603" w:rsidP="00776603">
      <w:pPr>
        <w:spacing w:line="240" w:lineRule="auto"/>
        <w:ind w:firstLine="709"/>
        <w:rPr>
          <w:sz w:val="24"/>
          <w:szCs w:val="24"/>
        </w:rPr>
      </w:pPr>
      <w:r w:rsidRPr="00A7476A">
        <w:rPr>
          <w:sz w:val="24"/>
          <w:szCs w:val="24"/>
        </w:rPr>
        <w:t>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w:t>
      </w:r>
    </w:p>
    <w:p w:rsidR="00776603" w:rsidRPr="00A7476A" w:rsidRDefault="00776603" w:rsidP="00776603">
      <w:pPr>
        <w:spacing w:line="240" w:lineRule="auto"/>
        <w:ind w:firstLine="709"/>
        <w:rPr>
          <w:sz w:val="24"/>
          <w:szCs w:val="24"/>
        </w:rPr>
      </w:pPr>
      <w:r w:rsidRPr="00A7476A">
        <w:rPr>
          <w:sz w:val="24"/>
          <w:szCs w:val="24"/>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составе улично-дорожной сети следует выделять улицы и дороги магистрального и местного значения, а также главные улицы. </w:t>
      </w:r>
    </w:p>
    <w:p w:rsidR="00776603" w:rsidRPr="00A7476A" w:rsidRDefault="00776603" w:rsidP="00776603">
      <w:pPr>
        <w:spacing w:line="240" w:lineRule="auto"/>
        <w:ind w:firstLine="709"/>
        <w:rPr>
          <w:sz w:val="24"/>
          <w:szCs w:val="24"/>
        </w:rPr>
      </w:pPr>
      <w:bookmarkStart w:id="125" w:name="sub_1205543"/>
      <w:r w:rsidRPr="00A7476A">
        <w:rPr>
          <w:sz w:val="24"/>
          <w:szCs w:val="24"/>
        </w:rPr>
        <w:t>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1000 человек 200 - 250 легковых автомобилей, включая 3 - 4 такси и 2 - 3 ведомственных автомобиля, 25 - 40 грузовых автомобилей в зависимости от состава парка. Число мотоциклов и мопедов на 1000 человек следует принимать 100 - 150 единиц</w:t>
      </w:r>
      <w:proofErr w:type="gramStart"/>
      <w:r w:rsidRPr="00A7476A">
        <w:rPr>
          <w:sz w:val="24"/>
          <w:szCs w:val="24"/>
        </w:rPr>
        <w:t xml:space="preserve"> Н</w:t>
      </w:r>
      <w:proofErr w:type="gramEnd"/>
      <w:r w:rsidRPr="00A7476A">
        <w:rPr>
          <w:sz w:val="24"/>
          <w:szCs w:val="24"/>
        </w:rPr>
        <w:t>а расчетный срок (2025 год) число транспортных средств принимается с коэффициентом 1,4.</w:t>
      </w:r>
    </w:p>
    <w:bookmarkEnd w:id="125"/>
    <w:p w:rsidR="00776603" w:rsidRPr="00A7476A" w:rsidRDefault="00776603" w:rsidP="00776603">
      <w:pPr>
        <w:spacing w:line="240" w:lineRule="auto"/>
        <w:ind w:firstLine="709"/>
        <w:rPr>
          <w:sz w:val="24"/>
          <w:szCs w:val="24"/>
        </w:rPr>
      </w:pPr>
      <w:r w:rsidRPr="00A7476A">
        <w:rPr>
          <w:sz w:val="24"/>
          <w:szCs w:val="24"/>
        </w:rPr>
        <w:t>Ширину и поперечный профиль улиц в пределах красных линий, уровень их благоустройства следует определять в зависимости от прогнозируемых потоков движения, условий прокладки инженерных коммуникаций, типа, этажности и общего архитектурно-</w:t>
      </w:r>
      <w:proofErr w:type="gramStart"/>
      <w:r w:rsidRPr="00A7476A">
        <w:rPr>
          <w:sz w:val="24"/>
          <w:szCs w:val="24"/>
        </w:rPr>
        <w:t>планировочного решения</w:t>
      </w:r>
      <w:proofErr w:type="gramEnd"/>
      <w:r w:rsidRPr="00A7476A">
        <w:rPr>
          <w:sz w:val="24"/>
          <w:szCs w:val="24"/>
        </w:rPr>
        <w:t xml:space="preserve"> застройки, но не менее 15 м.</w:t>
      </w:r>
    </w:p>
    <w:p w:rsidR="00776603" w:rsidRPr="00A7476A" w:rsidRDefault="00776603" w:rsidP="00776603">
      <w:pPr>
        <w:spacing w:line="240" w:lineRule="auto"/>
        <w:ind w:firstLine="709"/>
        <w:rPr>
          <w:sz w:val="24"/>
          <w:szCs w:val="24"/>
        </w:rPr>
      </w:pPr>
      <w:r w:rsidRPr="00A7476A">
        <w:rPr>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rsidR="00776603" w:rsidRPr="00A7476A" w:rsidRDefault="00776603" w:rsidP="00776603">
      <w:pPr>
        <w:spacing w:line="240" w:lineRule="auto"/>
        <w:ind w:firstLine="709"/>
        <w:rPr>
          <w:sz w:val="24"/>
          <w:szCs w:val="24"/>
        </w:rPr>
      </w:pPr>
      <w:r w:rsidRPr="00A7476A">
        <w:rPr>
          <w:sz w:val="24"/>
          <w:szCs w:val="24"/>
        </w:rPr>
        <w:t>Для прокладки инженерных сетей и коммуникаций необходимо предусматривать полосы озеленения или технических коммуникаций (металлические трубопроводы горячей и холодной воды, отопления и т.д.) шириной не менее 3,5 м.</w:t>
      </w:r>
    </w:p>
    <w:p w:rsidR="00776603" w:rsidRPr="00A7476A" w:rsidRDefault="00776603" w:rsidP="00776603">
      <w:pPr>
        <w:spacing w:line="240" w:lineRule="auto"/>
        <w:ind w:firstLine="709"/>
        <w:rPr>
          <w:sz w:val="24"/>
          <w:szCs w:val="24"/>
        </w:rPr>
      </w:pPr>
      <w:proofErr w:type="gramStart"/>
      <w:r w:rsidRPr="00A7476A">
        <w:rPr>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776603" w:rsidRPr="00A7476A" w:rsidRDefault="00776603" w:rsidP="00776603">
      <w:pPr>
        <w:spacing w:line="240" w:lineRule="auto"/>
        <w:ind w:firstLine="709"/>
        <w:rPr>
          <w:sz w:val="24"/>
          <w:szCs w:val="24"/>
        </w:rPr>
      </w:pPr>
      <w:r w:rsidRPr="00A7476A">
        <w:rPr>
          <w:sz w:val="24"/>
          <w:szCs w:val="24"/>
        </w:rPr>
        <w:t>На второстепенных улицах и проездах следует предусматривать разъездные площадки размером 7 м </w:t>
      </w:r>
      <w:proofErr w:type="spellStart"/>
      <w:r w:rsidRPr="00A7476A">
        <w:rPr>
          <w:sz w:val="24"/>
          <w:szCs w:val="24"/>
        </w:rPr>
        <w:t>x</w:t>
      </w:r>
      <w:proofErr w:type="spellEnd"/>
      <w:r w:rsidRPr="00A7476A">
        <w:rPr>
          <w:sz w:val="24"/>
          <w:szCs w:val="24"/>
        </w:rPr>
        <w:t> 15 м через каждые 200 м.</w:t>
      </w:r>
    </w:p>
    <w:p w:rsidR="00776603" w:rsidRPr="00A7476A" w:rsidRDefault="00776603" w:rsidP="00776603">
      <w:pPr>
        <w:spacing w:line="240" w:lineRule="auto"/>
        <w:ind w:firstLine="709"/>
        <w:rPr>
          <w:sz w:val="24"/>
          <w:szCs w:val="24"/>
        </w:rPr>
      </w:pPr>
      <w:proofErr w:type="gramStart"/>
      <w:r w:rsidRPr="00A7476A">
        <w:rPr>
          <w:sz w:val="24"/>
          <w:szCs w:val="24"/>
        </w:rPr>
        <w:lastRenderedPageBreak/>
        <w:t>Хозяйственные проезды допускается принимать совмещенными со скотопрогонами.</w:t>
      </w:r>
      <w:proofErr w:type="gramEnd"/>
      <w:r w:rsidRPr="00A7476A">
        <w:rPr>
          <w:sz w:val="24"/>
          <w:szCs w:val="2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776603" w:rsidRPr="00A7476A" w:rsidRDefault="00776603" w:rsidP="00776603">
      <w:pPr>
        <w:spacing w:line="240" w:lineRule="auto"/>
        <w:ind w:firstLine="709"/>
        <w:rPr>
          <w:sz w:val="24"/>
          <w:szCs w:val="24"/>
        </w:rPr>
      </w:pPr>
      <w:r w:rsidRPr="00A7476A">
        <w:rPr>
          <w:sz w:val="24"/>
          <w:szCs w:val="24"/>
        </w:rPr>
        <w:t>Проезжую часть на прямолинейных участках улиц с односторонним движением и шириной до 15 м устраивают с односкатным поперечным профилем.</w:t>
      </w:r>
    </w:p>
    <w:p w:rsidR="00776603" w:rsidRPr="00A7476A" w:rsidRDefault="00776603" w:rsidP="00776603">
      <w:pPr>
        <w:spacing w:line="240" w:lineRule="auto"/>
        <w:ind w:firstLine="709"/>
        <w:rPr>
          <w:sz w:val="24"/>
          <w:szCs w:val="24"/>
        </w:rPr>
      </w:pPr>
      <w:r w:rsidRPr="00A7476A">
        <w:rPr>
          <w:sz w:val="24"/>
          <w:szCs w:val="24"/>
        </w:rPr>
        <w:t>Ширина проезжих частей основных проездов должна быть не менее 6,0 м, второстепенных проездов - 5,5 м; ширина тротуаров - 1,5 м.</w:t>
      </w:r>
    </w:p>
    <w:p w:rsidR="00776603" w:rsidRPr="00A7476A" w:rsidRDefault="00776603" w:rsidP="00776603">
      <w:pPr>
        <w:spacing w:line="240" w:lineRule="auto"/>
        <w:ind w:firstLine="709"/>
        <w:rPr>
          <w:sz w:val="24"/>
          <w:szCs w:val="24"/>
        </w:rPr>
      </w:pPr>
      <w:r w:rsidRPr="00A7476A">
        <w:rPr>
          <w:sz w:val="24"/>
          <w:szCs w:val="24"/>
        </w:rPr>
        <w:t>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3,5 м.</w:t>
      </w:r>
    </w:p>
    <w:p w:rsidR="00776603" w:rsidRPr="00A7476A" w:rsidRDefault="00776603" w:rsidP="00776603">
      <w:pPr>
        <w:spacing w:line="240" w:lineRule="auto"/>
        <w:ind w:firstLine="709"/>
        <w:rPr>
          <w:sz w:val="24"/>
          <w:szCs w:val="24"/>
        </w:rPr>
      </w:pPr>
      <w:bookmarkStart w:id="126" w:name="sub_1205565"/>
      <w:r w:rsidRPr="00A7476A">
        <w:rPr>
          <w:sz w:val="24"/>
          <w:szCs w:val="24"/>
        </w:rPr>
        <w:t xml:space="preserve">В конце проезжих частей тупиковых улиц следует устраивать площадки для разворота автомобилей с учетом обеспечения радиуса разворота 12 - 15 м. На </w:t>
      </w:r>
      <w:proofErr w:type="spellStart"/>
      <w:r w:rsidRPr="00A7476A">
        <w:rPr>
          <w:sz w:val="24"/>
          <w:szCs w:val="24"/>
        </w:rPr>
        <w:t>отстойно-разворотных</w:t>
      </w:r>
      <w:proofErr w:type="spellEnd"/>
      <w:r w:rsidRPr="00A7476A">
        <w:rPr>
          <w:sz w:val="24"/>
          <w:szCs w:val="24"/>
        </w:rPr>
        <w:t xml:space="preserve"> площадках для автобусов быть обеспечен радиус разворота 15 м. Использование разворотных площадок для стоянки автомобилей не допускается.</w:t>
      </w:r>
    </w:p>
    <w:bookmarkEnd w:id="126"/>
    <w:p w:rsidR="00776603" w:rsidRPr="00A7476A" w:rsidRDefault="00776603" w:rsidP="00776603">
      <w:pPr>
        <w:spacing w:line="240" w:lineRule="auto"/>
        <w:ind w:firstLine="709"/>
        <w:rPr>
          <w:sz w:val="24"/>
          <w:szCs w:val="24"/>
        </w:rPr>
      </w:pPr>
      <w:r w:rsidRPr="00A7476A">
        <w:rPr>
          <w:sz w:val="24"/>
          <w:szCs w:val="24"/>
        </w:rPr>
        <w:t xml:space="preserve">На нерегулируемых перекрестках и примыканиях улиц и дорог, а также пешеходных переходах необходимо предусматривать треугольники видимости. </w:t>
      </w:r>
      <w:proofErr w:type="gramStart"/>
      <w:r w:rsidRPr="00A7476A">
        <w:rPr>
          <w:sz w:val="24"/>
          <w:szCs w:val="24"/>
        </w:rPr>
        <w:t>Размеры сторон равнобедренного треугольника для условий "транспорт - транспорт" при скорости движения 40 км/ч и 60 км/ч должны быть соответственно не менее 25 м и 40 м. Для условий "пешеход - транспорт" размеры прямоугольного треугольника видимости должны быть при скорости движения транспорта 25 км/ч и 40 км/ч соответственно 8 м </w:t>
      </w:r>
      <w:proofErr w:type="spellStart"/>
      <w:r w:rsidRPr="00A7476A">
        <w:rPr>
          <w:sz w:val="24"/>
          <w:szCs w:val="24"/>
        </w:rPr>
        <w:t>x</w:t>
      </w:r>
      <w:proofErr w:type="spellEnd"/>
      <w:r w:rsidRPr="00A7476A">
        <w:rPr>
          <w:sz w:val="24"/>
          <w:szCs w:val="24"/>
        </w:rPr>
        <w:t> 40 м и 10 м </w:t>
      </w:r>
      <w:proofErr w:type="spellStart"/>
      <w:r w:rsidRPr="00A7476A">
        <w:rPr>
          <w:sz w:val="24"/>
          <w:szCs w:val="24"/>
        </w:rPr>
        <w:t>x</w:t>
      </w:r>
      <w:proofErr w:type="spellEnd"/>
      <w:r w:rsidRPr="00A7476A">
        <w:rPr>
          <w:sz w:val="24"/>
          <w:szCs w:val="24"/>
        </w:rPr>
        <w:t> 50</w:t>
      </w:r>
      <w:proofErr w:type="gramEnd"/>
      <w:r w:rsidRPr="00A7476A">
        <w:rPr>
          <w:sz w:val="24"/>
          <w:szCs w:val="24"/>
        </w:rPr>
        <w:t> м.</w:t>
      </w:r>
    </w:p>
    <w:p w:rsidR="00776603" w:rsidRPr="00A7476A" w:rsidRDefault="00776603" w:rsidP="00776603">
      <w:pPr>
        <w:spacing w:line="240" w:lineRule="auto"/>
        <w:ind w:firstLine="709"/>
        <w:rPr>
          <w:sz w:val="24"/>
          <w:szCs w:val="24"/>
        </w:rPr>
      </w:pPr>
      <w:r w:rsidRPr="00A7476A">
        <w:rPr>
          <w:sz w:val="24"/>
          <w:szCs w:val="24"/>
        </w:rP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других), деревьев и кустарников высотой более 0,5 м.</w:t>
      </w:r>
    </w:p>
    <w:p w:rsidR="00776603" w:rsidRPr="00A7476A" w:rsidRDefault="00776603" w:rsidP="00776603">
      <w:pPr>
        <w:spacing w:line="240" w:lineRule="auto"/>
        <w:ind w:firstLine="709"/>
        <w:rPr>
          <w:sz w:val="24"/>
          <w:szCs w:val="24"/>
        </w:rPr>
      </w:pPr>
      <w:r w:rsidRPr="00A7476A">
        <w:rPr>
          <w:sz w:val="24"/>
          <w:szCs w:val="24"/>
        </w:rPr>
        <w:t>Пересечения и примыкания дорог в одном уровне независимо от схемы пересечений рекомендуется выполнять под прямым или близким к нему углом. В случаях, когда транспортные потоки не пересекаются, а разветвляются или сливаются, допускается устраивать пересечения дорог под любым углом с учетом обеспечения видимости.</w:t>
      </w:r>
    </w:p>
    <w:p w:rsidR="00776603" w:rsidRPr="00A7476A" w:rsidRDefault="00776603" w:rsidP="00776603">
      <w:pPr>
        <w:spacing w:line="240" w:lineRule="auto"/>
        <w:ind w:firstLine="709"/>
        <w:rPr>
          <w:sz w:val="24"/>
          <w:szCs w:val="24"/>
        </w:rPr>
      </w:pPr>
      <w:bookmarkStart w:id="127" w:name="sub_1205570"/>
      <w:r w:rsidRPr="00A7476A">
        <w:rPr>
          <w:sz w:val="24"/>
          <w:szCs w:val="24"/>
        </w:rPr>
        <w:t>В целях увеличения пропускной способности перекрестков следует устраивать на подходах к ним дополнительные полосы. Длина дополнительной полосы должна быть не менее 50 м, а длина отгона ширины дополнительной полосы - 30 м.</w:t>
      </w:r>
    </w:p>
    <w:bookmarkEnd w:id="127"/>
    <w:p w:rsidR="007B147F" w:rsidRPr="00A7476A" w:rsidRDefault="00776603" w:rsidP="00776603">
      <w:pPr>
        <w:keepLines w:val="0"/>
        <w:overflowPunct/>
        <w:spacing w:line="240" w:lineRule="auto"/>
        <w:ind w:firstLine="709"/>
        <w:rPr>
          <w:rFonts w:eastAsia="Calibri"/>
          <w:sz w:val="24"/>
          <w:szCs w:val="24"/>
        </w:rPr>
      </w:pPr>
      <w:proofErr w:type="gramStart"/>
      <w:r w:rsidRPr="00A7476A">
        <w:rPr>
          <w:sz w:val="24"/>
          <w:szCs w:val="24"/>
        </w:rPr>
        <w:t xml:space="preserve">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чел./кв. м; на </w:t>
      </w:r>
      <w:proofErr w:type="spellStart"/>
      <w:r w:rsidRPr="00A7476A">
        <w:rPr>
          <w:sz w:val="24"/>
          <w:szCs w:val="24"/>
        </w:rPr>
        <w:t>предзаводских</w:t>
      </w:r>
      <w:proofErr w:type="spellEnd"/>
      <w:r w:rsidRPr="00A7476A">
        <w:rPr>
          <w:sz w:val="24"/>
          <w:szCs w:val="24"/>
        </w:rPr>
        <w:t xml:space="preserve"> площадях, у спортивно-зрелищных учреждений, кинотеатров, вокзалов - 0,8 чел./кв. м.</w:t>
      </w:r>
      <w:proofErr w:type="gramEnd"/>
    </w:p>
    <w:p w:rsidR="007B147F" w:rsidRPr="00A7476A" w:rsidRDefault="007B147F" w:rsidP="003030E3">
      <w:pPr>
        <w:keepLines w:val="0"/>
        <w:overflowPunct/>
        <w:spacing w:line="240" w:lineRule="auto"/>
        <w:ind w:firstLine="709"/>
        <w:rPr>
          <w:rFonts w:eastAsia="Calibri"/>
          <w:sz w:val="24"/>
          <w:szCs w:val="24"/>
        </w:rPr>
      </w:pPr>
    </w:p>
    <w:p w:rsidR="00BC7058" w:rsidRPr="00A7476A" w:rsidRDefault="00FF744B" w:rsidP="00B76577">
      <w:pPr>
        <w:keepLines w:val="0"/>
        <w:widowControl w:val="0"/>
        <w:overflowPunct/>
        <w:spacing w:line="240" w:lineRule="auto"/>
        <w:ind w:firstLine="0"/>
        <w:jc w:val="center"/>
        <w:outlineLvl w:val="0"/>
        <w:rPr>
          <w:b/>
          <w:bCs/>
          <w:sz w:val="24"/>
          <w:szCs w:val="24"/>
          <w:lang w:eastAsia="en-US"/>
        </w:rPr>
      </w:pPr>
      <w:bookmarkStart w:id="128" w:name="_Toc111884403"/>
      <w:r w:rsidRPr="00A7476A">
        <w:rPr>
          <w:b/>
          <w:bCs/>
          <w:sz w:val="24"/>
          <w:szCs w:val="24"/>
          <w:lang w:eastAsia="en-US"/>
        </w:rPr>
        <w:t>ЧАСТЬ</w:t>
      </w:r>
      <w:r w:rsidR="00DA2BC4" w:rsidRPr="00A7476A">
        <w:rPr>
          <w:b/>
          <w:bCs/>
          <w:sz w:val="24"/>
          <w:szCs w:val="24"/>
          <w:lang w:eastAsia="en-US"/>
        </w:rPr>
        <w:t xml:space="preserve"> IV. </w:t>
      </w:r>
      <w:r w:rsidRPr="00A7476A">
        <w:rPr>
          <w:b/>
          <w:bCs/>
          <w:sz w:val="24"/>
          <w:szCs w:val="24"/>
          <w:lang w:eastAsia="en-US"/>
        </w:rPr>
        <w:t>ЗАКЛЮЧИТЕЛЬНЫЕ ПОЛОЖЕНИЯ</w:t>
      </w:r>
      <w:bookmarkEnd w:id="128"/>
      <w:r w:rsidRPr="00A7476A">
        <w:rPr>
          <w:b/>
          <w:bCs/>
          <w:sz w:val="24"/>
          <w:szCs w:val="24"/>
          <w:lang w:eastAsia="en-US"/>
        </w:rPr>
        <w:t xml:space="preserve"> </w:t>
      </w:r>
    </w:p>
    <w:p w:rsidR="00DA2BC4" w:rsidRPr="00A7476A" w:rsidRDefault="004326C1" w:rsidP="00AA2809">
      <w:pPr>
        <w:pStyle w:val="7"/>
        <w:ind w:firstLine="0"/>
      </w:pPr>
      <w:bookmarkStart w:id="129" w:name="_Toc111884404"/>
      <w:r w:rsidRPr="00A7476A">
        <w:lastRenderedPageBreak/>
        <w:t>Статья 5</w:t>
      </w:r>
      <w:r w:rsidR="00CF3774" w:rsidRPr="00A7476A">
        <w:t>3</w:t>
      </w:r>
      <w:r w:rsidR="00DA2BC4" w:rsidRPr="00A7476A">
        <w:t>. Действие настоящих Правил по отношению к ранее возникшим правоотношениям</w:t>
      </w:r>
      <w:bookmarkEnd w:id="129"/>
    </w:p>
    <w:p w:rsidR="00DA2BC4" w:rsidRPr="00A7476A" w:rsidRDefault="00DA2BC4" w:rsidP="003030E3">
      <w:pPr>
        <w:keepNext/>
        <w:keepLines w:val="0"/>
        <w:tabs>
          <w:tab w:val="left" w:pos="1090"/>
        </w:tabs>
        <w:suppressAutoHyphens/>
        <w:spacing w:line="240" w:lineRule="auto"/>
        <w:ind w:firstLine="709"/>
        <w:rPr>
          <w:bCs/>
          <w:sz w:val="24"/>
          <w:szCs w:val="24"/>
        </w:rPr>
      </w:pPr>
    </w:p>
    <w:p w:rsidR="00DA2BC4" w:rsidRPr="00A7476A" w:rsidRDefault="00DA2BC4" w:rsidP="003030E3">
      <w:pPr>
        <w:keepNext/>
        <w:keepLines w:val="0"/>
        <w:tabs>
          <w:tab w:val="left" w:pos="1090"/>
        </w:tabs>
        <w:suppressAutoHyphens/>
        <w:spacing w:line="240" w:lineRule="auto"/>
        <w:ind w:firstLine="709"/>
        <w:rPr>
          <w:bCs/>
          <w:sz w:val="24"/>
          <w:szCs w:val="24"/>
        </w:rPr>
      </w:pPr>
      <w:r w:rsidRPr="00A7476A">
        <w:rPr>
          <w:bCs/>
          <w:sz w:val="24"/>
          <w:szCs w:val="24"/>
        </w:rPr>
        <w:t>1. Настоящие Правила вступает в силу со дня их официального опубликования.</w:t>
      </w:r>
    </w:p>
    <w:p w:rsidR="00DA2BC4" w:rsidRPr="00A7476A" w:rsidRDefault="00DA2BC4" w:rsidP="003030E3">
      <w:pPr>
        <w:keepNext/>
        <w:keepLines w:val="0"/>
        <w:tabs>
          <w:tab w:val="left" w:pos="1090"/>
        </w:tabs>
        <w:suppressAutoHyphens/>
        <w:spacing w:line="240" w:lineRule="auto"/>
        <w:ind w:firstLine="709"/>
        <w:rPr>
          <w:bCs/>
          <w:sz w:val="24"/>
          <w:szCs w:val="24"/>
        </w:rPr>
      </w:pPr>
      <w:r w:rsidRPr="00A7476A">
        <w:rPr>
          <w:bCs/>
          <w:sz w:val="24"/>
          <w:szCs w:val="24"/>
        </w:rPr>
        <w:t>2.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rsidR="00DA2BC4" w:rsidRPr="00A7476A" w:rsidRDefault="00DA2BC4" w:rsidP="003030E3">
      <w:pPr>
        <w:keepNext/>
        <w:keepLines w:val="0"/>
        <w:tabs>
          <w:tab w:val="left" w:pos="1090"/>
        </w:tabs>
        <w:suppressAutoHyphens/>
        <w:spacing w:line="240" w:lineRule="auto"/>
        <w:ind w:firstLine="709"/>
        <w:rPr>
          <w:rFonts w:eastAsia="Calibri"/>
          <w:sz w:val="24"/>
          <w:szCs w:val="24"/>
        </w:rPr>
      </w:pPr>
      <w:r w:rsidRPr="00A7476A">
        <w:rPr>
          <w:bCs/>
          <w:sz w:val="24"/>
          <w:szCs w:val="24"/>
        </w:rPr>
        <w:t>3. Требования</w:t>
      </w:r>
      <w:r w:rsidRPr="00A7476A">
        <w:rPr>
          <w:rFonts w:eastAsia="Calibri"/>
          <w:sz w:val="24"/>
          <w:szCs w:val="24"/>
        </w:rPr>
        <w:t xml:space="preserve"> к образуемым и измененным земельным участкам:</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 предельные (максимальные и минимальные) размеры земельных участков, в отношении которых в соответствии с </w:t>
      </w:r>
      <w:hyperlink r:id="rId15" w:history="1">
        <w:r w:rsidRPr="00A7476A">
          <w:rPr>
            <w:rFonts w:eastAsia="Calibri"/>
            <w:sz w:val="24"/>
            <w:szCs w:val="24"/>
          </w:rPr>
          <w:t>законодательством</w:t>
        </w:r>
      </w:hyperlink>
      <w:r w:rsidRPr="00A7476A">
        <w:rPr>
          <w:rFonts w:eastAsia="Calibri"/>
          <w:sz w:val="24"/>
          <w:szCs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DA2BC4" w:rsidRPr="00A7476A" w:rsidRDefault="00DA2BC4" w:rsidP="003030E3">
      <w:pPr>
        <w:keepNext/>
        <w:keepLines w:val="0"/>
        <w:suppressAutoHyphens/>
        <w:overflowPunct/>
        <w:spacing w:line="240" w:lineRule="auto"/>
        <w:ind w:firstLine="709"/>
        <w:rPr>
          <w:bCs/>
          <w:sz w:val="24"/>
          <w:szCs w:val="24"/>
        </w:rPr>
      </w:pPr>
      <w:r w:rsidRPr="00A7476A">
        <w:rPr>
          <w:rFonts w:eastAsia="Calibri"/>
          <w:sz w:val="24"/>
          <w:szCs w:val="24"/>
        </w:rPr>
        <w:t xml:space="preserve">- </w:t>
      </w:r>
      <w:proofErr w:type="gramStart"/>
      <w:r w:rsidRPr="00A7476A">
        <w:rPr>
          <w:rFonts w:eastAsia="Calibri"/>
          <w:sz w:val="24"/>
          <w:szCs w:val="24"/>
        </w:rPr>
        <w:t>п</w:t>
      </w:r>
      <w:proofErr w:type="gramEnd"/>
      <w:r w:rsidRPr="00A7476A">
        <w:rPr>
          <w:rFonts w:eastAsia="Calibri"/>
          <w:sz w:val="24"/>
          <w:szCs w:val="24"/>
        </w:rPr>
        <w:t xml:space="preserve">редельные (максимальные и минимальные) размеры земельных участков, на которые действие градостроительных регламентов </w:t>
      </w:r>
      <w:hyperlink r:id="rId16" w:history="1">
        <w:r w:rsidRPr="00A7476A">
          <w:rPr>
            <w:rFonts w:eastAsia="Calibri"/>
            <w:sz w:val="24"/>
            <w:szCs w:val="24"/>
          </w:rPr>
          <w:t>не распространяется</w:t>
        </w:r>
      </w:hyperlink>
      <w:r w:rsidRPr="00A7476A">
        <w:rPr>
          <w:rFonts w:eastAsia="Calibri"/>
          <w:sz w:val="24"/>
          <w:szCs w:val="24"/>
        </w:rPr>
        <w:t xml:space="preserve"> или в отношении которых градостроительные регламенты </w:t>
      </w:r>
      <w:hyperlink r:id="rId17" w:history="1">
        <w:r w:rsidRPr="00A7476A">
          <w:rPr>
            <w:rFonts w:eastAsia="Calibri"/>
            <w:sz w:val="24"/>
            <w:szCs w:val="24"/>
          </w:rPr>
          <w:t>не устанавливаются</w:t>
        </w:r>
      </w:hyperlink>
      <w:r w:rsidRPr="00A7476A">
        <w:rPr>
          <w:rFonts w:eastAsia="Calibri"/>
          <w:sz w:val="24"/>
          <w:szCs w:val="24"/>
        </w:rPr>
        <w:t>, определяются в соответствии с Земельным кодексом, другими федеральными законами.</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xml:space="preserve">4.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18" w:history="1">
        <w:r w:rsidRPr="00A7476A">
          <w:rPr>
            <w:rFonts w:eastAsia="Calibri"/>
            <w:sz w:val="24"/>
            <w:szCs w:val="24"/>
          </w:rPr>
          <w:t>разрешенным использованием</w:t>
        </w:r>
      </w:hyperlink>
      <w:r w:rsidRPr="00A7476A">
        <w:rPr>
          <w:rFonts w:eastAsia="Calibri"/>
          <w:sz w:val="24"/>
          <w:szCs w:val="24"/>
        </w:rPr>
        <w:t xml:space="preserve"> с соблюдением требований градостроительных регламентов.</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5.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виды их использования не входят в перечень видов разрешенного использования;</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 их размеры не соответствуют предельным значениям, установленным градостроительным регламентом.</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DA2BC4" w:rsidRPr="00A7476A"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DA2BC4" w:rsidRDefault="00DA2BC4" w:rsidP="003030E3">
      <w:pPr>
        <w:keepNext/>
        <w:keepLines w:val="0"/>
        <w:suppressAutoHyphens/>
        <w:overflowPunct/>
        <w:spacing w:line="240" w:lineRule="auto"/>
        <w:ind w:firstLine="709"/>
        <w:rPr>
          <w:rFonts w:eastAsia="Calibri"/>
          <w:sz w:val="24"/>
          <w:szCs w:val="24"/>
        </w:rPr>
      </w:pPr>
      <w:r w:rsidRPr="00A7476A">
        <w:rPr>
          <w:rFonts w:eastAsia="Calibri"/>
          <w:sz w:val="24"/>
          <w:szCs w:val="24"/>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0B5BF1" w:rsidRPr="00A7476A" w:rsidRDefault="000B5BF1" w:rsidP="003030E3">
      <w:pPr>
        <w:keepNext/>
        <w:keepLines w:val="0"/>
        <w:suppressAutoHyphens/>
        <w:overflowPunct/>
        <w:spacing w:line="240" w:lineRule="auto"/>
        <w:ind w:firstLine="709"/>
        <w:rPr>
          <w:rFonts w:eastAsia="Calibri"/>
          <w:sz w:val="24"/>
          <w:szCs w:val="24"/>
        </w:rPr>
      </w:pPr>
    </w:p>
    <w:p w:rsidR="00DA2BC4" w:rsidRPr="00A7476A" w:rsidRDefault="004326C1" w:rsidP="00AA2809">
      <w:pPr>
        <w:pStyle w:val="7"/>
        <w:ind w:firstLine="0"/>
      </w:pPr>
      <w:bookmarkStart w:id="130" w:name="_Toc111884405"/>
      <w:r w:rsidRPr="00A7476A">
        <w:t xml:space="preserve">Статья </w:t>
      </w:r>
      <w:r w:rsidR="00BC7058" w:rsidRPr="00A7476A">
        <w:t>5</w:t>
      </w:r>
      <w:r w:rsidR="00CF3774" w:rsidRPr="00A7476A">
        <w:t>4</w:t>
      </w:r>
      <w:r w:rsidR="00DA2BC4" w:rsidRPr="00A7476A">
        <w:t>. Действие настоящих Правил по отношению к градостроительной документации</w:t>
      </w:r>
      <w:bookmarkEnd w:id="130"/>
    </w:p>
    <w:p w:rsidR="00DA2BC4" w:rsidRPr="00A7476A" w:rsidRDefault="00DA2BC4" w:rsidP="003030E3">
      <w:pPr>
        <w:keepNext/>
        <w:keepLines w:val="0"/>
        <w:tabs>
          <w:tab w:val="left" w:pos="1090"/>
        </w:tabs>
        <w:suppressAutoHyphens/>
        <w:spacing w:line="240" w:lineRule="auto"/>
        <w:ind w:firstLine="709"/>
        <w:rPr>
          <w:bCs/>
          <w:sz w:val="24"/>
          <w:szCs w:val="24"/>
        </w:rPr>
      </w:pPr>
    </w:p>
    <w:p w:rsidR="00E26298" w:rsidRPr="00A7476A" w:rsidRDefault="00E26298" w:rsidP="00D958C5">
      <w:pPr>
        <w:keepNext/>
        <w:keepLines w:val="0"/>
        <w:numPr>
          <w:ilvl w:val="0"/>
          <w:numId w:val="6"/>
        </w:numPr>
        <w:suppressAutoHyphens/>
        <w:overflowPunct/>
        <w:spacing w:line="240" w:lineRule="auto"/>
        <w:ind w:left="0" w:firstLine="709"/>
        <w:rPr>
          <w:bCs/>
          <w:sz w:val="24"/>
          <w:szCs w:val="24"/>
        </w:rPr>
      </w:pPr>
      <w:r w:rsidRPr="00A7476A">
        <w:rPr>
          <w:bCs/>
          <w:sz w:val="24"/>
          <w:szCs w:val="24"/>
        </w:rPr>
        <w:t xml:space="preserve">Подготовка проекта Правил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w:t>
      </w:r>
      <w:r w:rsidRPr="00A7476A">
        <w:rPr>
          <w:bCs/>
          <w:sz w:val="24"/>
          <w:szCs w:val="24"/>
        </w:rPr>
        <w:lastRenderedPageBreak/>
        <w:t xml:space="preserve">деятельности, заключения о результатах общественных обсуждений или публичных слушаний и предложений заинтересованных лиц. </w:t>
      </w:r>
    </w:p>
    <w:p w:rsidR="00DA2BC4" w:rsidRPr="00A7476A" w:rsidRDefault="00B87990" w:rsidP="003030E3">
      <w:pPr>
        <w:keepNext/>
        <w:keepLines w:val="0"/>
        <w:suppressAutoHyphens/>
        <w:overflowPunct/>
        <w:spacing w:line="240" w:lineRule="auto"/>
        <w:ind w:firstLine="709"/>
        <w:rPr>
          <w:rFonts w:eastAsia="Calibri"/>
          <w:sz w:val="24"/>
          <w:szCs w:val="24"/>
        </w:rPr>
      </w:pPr>
      <w:r w:rsidRPr="00A7476A">
        <w:rPr>
          <w:bCs/>
          <w:sz w:val="24"/>
          <w:szCs w:val="24"/>
        </w:rPr>
        <w:t>Несоответствие П</w:t>
      </w:r>
      <w:r w:rsidR="00DA2BC4" w:rsidRPr="00A7476A">
        <w:rPr>
          <w:bCs/>
          <w:sz w:val="24"/>
          <w:szCs w:val="24"/>
        </w:rPr>
        <w:t>равил генеральному плану поселения, схеме территориального планирования муниципального района, возникшее в результате внесения в</w:t>
      </w:r>
      <w:r w:rsidR="00DA2BC4" w:rsidRPr="00A7476A">
        <w:rPr>
          <w:rFonts w:eastAsia="Calibri"/>
          <w:sz w:val="24"/>
          <w:szCs w:val="24"/>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w:t>
      </w:r>
      <w:r w:rsidRPr="00A7476A">
        <w:rPr>
          <w:rFonts w:eastAsia="Calibri"/>
          <w:sz w:val="24"/>
          <w:szCs w:val="24"/>
        </w:rPr>
        <w:t>вопроса о внесении изменений в П</w:t>
      </w:r>
      <w:r w:rsidR="00DA2BC4" w:rsidRPr="00A7476A">
        <w:rPr>
          <w:rFonts w:eastAsia="Calibri"/>
          <w:sz w:val="24"/>
          <w:szCs w:val="24"/>
        </w:rPr>
        <w:t>равила.</w:t>
      </w:r>
    </w:p>
    <w:p w:rsidR="00681744" w:rsidRPr="00A7476A" w:rsidRDefault="001F12D8" w:rsidP="00D958C5">
      <w:pPr>
        <w:keepNext/>
        <w:keepLines w:val="0"/>
        <w:numPr>
          <w:ilvl w:val="0"/>
          <w:numId w:val="6"/>
        </w:numPr>
        <w:shd w:val="clear" w:color="auto" w:fill="FFFFFF"/>
        <w:suppressAutoHyphens/>
        <w:overflowPunct/>
        <w:spacing w:line="240" w:lineRule="auto"/>
        <w:ind w:left="0" w:firstLine="709"/>
        <w:rPr>
          <w:sz w:val="23"/>
          <w:szCs w:val="23"/>
        </w:rPr>
      </w:pPr>
      <w:proofErr w:type="gramStart"/>
      <w:r w:rsidRPr="00A7476A">
        <w:rPr>
          <w:bCs/>
          <w:sz w:val="24"/>
          <w:szCs w:val="24"/>
        </w:rPr>
        <w:t>Подготовка документации по планировки территории осуществляется на основании документов территориального планирования, Правил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w:t>
      </w:r>
      <w:proofErr w:type="gramEnd"/>
      <w:r w:rsidRPr="00A7476A">
        <w:rPr>
          <w:bCs/>
          <w:sz w:val="24"/>
          <w:szCs w:val="24"/>
        </w:rPr>
        <w:t xml:space="preserve"> </w:t>
      </w:r>
      <w:proofErr w:type="gramStart"/>
      <w:r w:rsidRPr="00A7476A">
        <w:rPr>
          <w:bCs/>
          <w:sz w:val="24"/>
          <w:szCs w:val="24"/>
        </w:rPr>
        <w:t>обеспечению эффективности организации дорожного движения, указанными в части 1 статьи 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w:t>
      </w:r>
      <w:proofErr w:type="gramEnd"/>
      <w:r w:rsidRPr="00A7476A">
        <w:rPr>
          <w:bCs/>
          <w:sz w:val="24"/>
          <w:szCs w:val="24"/>
        </w:rPr>
        <w:t xml:space="preserve"> Российской Федерации, границ территорий выявленных объектов культурного наследия, границ зон с особыми условиями использования территорий.</w:t>
      </w:r>
    </w:p>
    <w:p w:rsidR="00681744" w:rsidRPr="00A7476A" w:rsidRDefault="00681744" w:rsidP="00D958C5">
      <w:pPr>
        <w:keepNext/>
        <w:keepLines w:val="0"/>
        <w:numPr>
          <w:ilvl w:val="0"/>
          <w:numId w:val="6"/>
        </w:numPr>
        <w:shd w:val="clear" w:color="auto" w:fill="FFFFFF"/>
        <w:suppressAutoHyphens/>
        <w:overflowPunct/>
        <w:spacing w:line="240" w:lineRule="auto"/>
        <w:ind w:left="0" w:firstLine="709"/>
        <w:rPr>
          <w:bCs/>
          <w:sz w:val="24"/>
          <w:szCs w:val="24"/>
        </w:rPr>
      </w:pPr>
      <w:r w:rsidRPr="00A7476A">
        <w:rPr>
          <w:bCs/>
          <w:sz w:val="24"/>
          <w:szCs w:val="24"/>
        </w:rPr>
        <w:t>В градостроительном плане земельного участка содержится информация:</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2) о границах земельного участка и о кадастровом номере земельного участка (при его наличии) или в случае, предусмотренном частью 1.1 статьи 57.3 Градостроительного кодекса,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681744" w:rsidRPr="00A7476A" w:rsidRDefault="00681744" w:rsidP="003030E3">
      <w:pPr>
        <w:pStyle w:val="s1"/>
        <w:shd w:val="clear" w:color="auto" w:fill="FFFFFF"/>
        <w:spacing w:before="0" w:beforeAutospacing="0" w:after="0" w:afterAutospacing="0"/>
        <w:ind w:firstLine="709"/>
        <w:jc w:val="both"/>
        <w:rPr>
          <w:bCs/>
        </w:rPr>
      </w:pPr>
      <w:proofErr w:type="gramStart"/>
      <w:r w:rsidRPr="00A7476A">
        <w:rPr>
          <w:bCs/>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roofErr w:type="gramEnd"/>
    </w:p>
    <w:p w:rsidR="00681744" w:rsidRPr="00A7476A" w:rsidRDefault="00681744" w:rsidP="003030E3">
      <w:pPr>
        <w:pStyle w:val="s1"/>
        <w:shd w:val="clear" w:color="auto" w:fill="FFFFFF"/>
        <w:spacing w:before="0" w:beforeAutospacing="0" w:after="0" w:afterAutospacing="0"/>
        <w:ind w:firstLine="709"/>
        <w:jc w:val="both"/>
        <w:rPr>
          <w:bCs/>
        </w:rPr>
      </w:pPr>
      <w:proofErr w:type="gramStart"/>
      <w:r w:rsidRPr="00A7476A">
        <w:rPr>
          <w:bCs/>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w:t>
      </w:r>
      <w:r w:rsidRPr="00A7476A">
        <w:rPr>
          <w:bCs/>
        </w:rPr>
        <w:lastRenderedPageBreak/>
        <w:t>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статьи 57.3 Градостроительного кодекса;</w:t>
      </w:r>
      <w:proofErr w:type="gramEnd"/>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w:t>
      </w:r>
      <w:r w:rsidR="00AE31D4" w:rsidRPr="00A7476A">
        <w:rPr>
          <w:bCs/>
        </w:rPr>
        <w:t>го</w:t>
      </w:r>
      <w:r w:rsidRPr="00A7476A">
        <w:rPr>
          <w:bCs/>
        </w:rPr>
        <w:t xml:space="preserve"> развити</w:t>
      </w:r>
      <w:r w:rsidR="00AE31D4" w:rsidRPr="00A7476A">
        <w:rPr>
          <w:bCs/>
        </w:rPr>
        <w:t>я</w:t>
      </w:r>
      <w:r w:rsidRPr="00A7476A">
        <w:rPr>
          <w:bCs/>
        </w:rPr>
        <w:t xml:space="preserve">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 xml:space="preserve">9) об ограничениях использования земельного участка, в том </w:t>
      </w:r>
      <w:proofErr w:type="gramStart"/>
      <w:r w:rsidRPr="00A7476A">
        <w:rPr>
          <w:bCs/>
        </w:rPr>
        <w:t>числе</w:t>
      </w:r>
      <w:proofErr w:type="gramEnd"/>
      <w:r w:rsidRPr="00A7476A">
        <w:rPr>
          <w:bCs/>
        </w:rPr>
        <w:t xml:space="preserve"> если земельный участок полностью или частично расположен в границах зон с особыми условиями использования территорий;</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11) о границах публичных сервитутов;</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12) о номере и (или) наименовании элемента планировочной структуры, в границах которого расположен земельный участок;</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14) о наличии или отсутствии в границах земельного участка объектов культурного наследия, о границах территорий таких объектов;</w:t>
      </w:r>
    </w:p>
    <w:p w:rsidR="00AE31D4" w:rsidRPr="00A7476A" w:rsidRDefault="00AE31D4" w:rsidP="00AE31D4">
      <w:pPr>
        <w:pStyle w:val="s1"/>
        <w:shd w:val="clear" w:color="auto" w:fill="FFFFFF"/>
        <w:spacing w:before="0" w:beforeAutospacing="0" w:after="0" w:afterAutospacing="0"/>
        <w:ind w:firstLine="709"/>
        <w:jc w:val="both"/>
        <w:rPr>
          <w:bCs/>
        </w:rPr>
      </w:pPr>
      <w:proofErr w:type="gramStart"/>
      <w:r w:rsidRPr="00A7476A">
        <w:rPr>
          <w:bCs/>
        </w:rPr>
        <w:t>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681744" w:rsidRPr="00A7476A" w:rsidRDefault="00681744" w:rsidP="003030E3">
      <w:pPr>
        <w:pStyle w:val="s1"/>
        <w:shd w:val="clear" w:color="auto" w:fill="FFFFFF"/>
        <w:spacing w:before="0" w:beforeAutospacing="0" w:after="0" w:afterAutospacing="0"/>
        <w:ind w:firstLine="709"/>
        <w:jc w:val="both"/>
        <w:rPr>
          <w:bCs/>
        </w:rPr>
      </w:pPr>
      <w:r w:rsidRPr="00A7476A">
        <w:rPr>
          <w:bCs/>
        </w:rPr>
        <w:t>17) о красных линиях.</w:t>
      </w:r>
    </w:p>
    <w:p w:rsidR="00DA2BC4" w:rsidRPr="00A7476A" w:rsidRDefault="00DA2BC4" w:rsidP="00D958C5">
      <w:pPr>
        <w:keepNext/>
        <w:keepLines w:val="0"/>
        <w:numPr>
          <w:ilvl w:val="0"/>
          <w:numId w:val="6"/>
        </w:numPr>
        <w:suppressAutoHyphens/>
        <w:overflowPunct/>
        <w:spacing w:line="240" w:lineRule="auto"/>
        <w:ind w:left="0" w:firstLine="709"/>
        <w:rPr>
          <w:rFonts w:eastAsia="Calibri"/>
          <w:sz w:val="24"/>
          <w:szCs w:val="24"/>
        </w:rPr>
      </w:pPr>
      <w:proofErr w:type="gramStart"/>
      <w:r w:rsidRPr="00A7476A">
        <w:rPr>
          <w:rFonts w:eastAsia="Calibri"/>
          <w:sz w:val="24"/>
          <w:szCs w:val="24"/>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w:t>
      </w:r>
      <w:proofErr w:type="gramEnd"/>
      <w:r w:rsidRPr="00A7476A">
        <w:rPr>
          <w:rFonts w:eastAsia="Calibri"/>
          <w:sz w:val="24"/>
          <w:szCs w:val="24"/>
        </w:rPr>
        <w:t xml:space="preserve"> капитального строительства.</w:t>
      </w:r>
    </w:p>
    <w:p w:rsidR="00DB5A9B" w:rsidRPr="00A7476A" w:rsidRDefault="00DB5A9B">
      <w:pPr>
        <w:spacing w:line="240" w:lineRule="auto"/>
        <w:ind w:firstLine="709"/>
      </w:pPr>
    </w:p>
    <w:sectPr w:rsidR="00DB5A9B" w:rsidRPr="00A7476A" w:rsidSect="00423DC2">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CB6" w:rsidRDefault="00561CB6" w:rsidP="00B12064">
      <w:pPr>
        <w:spacing w:line="240" w:lineRule="auto"/>
      </w:pPr>
      <w:r>
        <w:separator/>
      </w:r>
    </w:p>
  </w:endnote>
  <w:endnote w:type="continuationSeparator" w:id="0">
    <w:p w:rsidR="00561CB6" w:rsidRDefault="00561CB6" w:rsidP="00B1206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Peterburg">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OpenSymbol">
    <w:charset w:val="00"/>
    <w:family w:val="auto"/>
    <w:pitch w:val="variable"/>
    <w:sig w:usb0="00000003"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B1D" w:rsidRDefault="00E56B1D" w:rsidP="00E71B89">
    <w:pPr>
      <w:pStyle w:val="af3"/>
      <w:ind w:firstLine="0"/>
      <w:jc w:val="center"/>
      <w:rPr>
        <w:color w:val="7F7F7F"/>
        <w:sz w:val="22"/>
        <w:szCs w:val="22"/>
      </w:rPr>
    </w:pPr>
  </w:p>
  <w:p w:rsidR="00181A5C" w:rsidRPr="003A5F72" w:rsidRDefault="00181A5C" w:rsidP="00E71B89">
    <w:pPr>
      <w:pStyle w:val="af3"/>
      <w:ind w:firstLine="0"/>
      <w:jc w:val="center"/>
      <w:rPr>
        <w:color w:val="7F7F7F"/>
        <w:sz w:val="22"/>
        <w:szCs w:val="22"/>
      </w:rPr>
    </w:pPr>
    <w:r w:rsidRPr="00B524C2">
      <w:rPr>
        <w:color w:val="7F7F7F"/>
        <w:sz w:val="22"/>
        <w:szCs w:val="22"/>
      </w:rPr>
      <w:t>«</w:t>
    </w:r>
    <w:r>
      <w:rPr>
        <w:color w:val="7F7F7F"/>
        <w:sz w:val="22"/>
        <w:szCs w:val="22"/>
      </w:rPr>
      <w:t xml:space="preserve">ПРАВИЛА ЗЕМЛЕПОЛЬЗОВАНИЯ И ЗАСТРОЙКИ </w:t>
    </w:r>
    <w:r w:rsidR="00EF0AB3">
      <w:rPr>
        <w:color w:val="7F7F7F"/>
        <w:sz w:val="22"/>
        <w:szCs w:val="22"/>
      </w:rPr>
      <w:t>КИРПИЛЬСКОГО</w:t>
    </w:r>
    <w:r w:rsidRPr="00B524C2">
      <w:rPr>
        <w:color w:val="7F7F7F"/>
        <w:sz w:val="22"/>
        <w:szCs w:val="22"/>
      </w:rPr>
      <w:t xml:space="preserve"> СЕЛЬСКОГО ПОСЕЛЕНИЯ</w:t>
    </w:r>
    <w:r>
      <w:rPr>
        <w:color w:val="7F7F7F"/>
        <w:sz w:val="22"/>
        <w:szCs w:val="22"/>
      </w:rPr>
      <w:t xml:space="preserve"> </w:t>
    </w:r>
    <w:r w:rsidR="00E71B89">
      <w:rPr>
        <w:color w:val="7F7F7F"/>
        <w:sz w:val="22"/>
        <w:szCs w:val="22"/>
      </w:rPr>
      <w:t>УСТЬ-ЛАБИНСКОГО</w:t>
    </w:r>
    <w:r w:rsidRPr="00B524C2">
      <w:rPr>
        <w:color w:val="7F7F7F"/>
        <w:sz w:val="22"/>
        <w:szCs w:val="22"/>
      </w:rPr>
      <w:t xml:space="preserve"> РАЙОНА» (в ред</w:t>
    </w:r>
    <w:r>
      <w:rPr>
        <w:color w:val="7F7F7F"/>
        <w:sz w:val="22"/>
        <w:szCs w:val="22"/>
      </w:rPr>
      <w:t>акции</w:t>
    </w:r>
    <w:r w:rsidRPr="00B524C2">
      <w:rPr>
        <w:color w:val="7F7F7F"/>
        <w:sz w:val="22"/>
        <w:szCs w:val="22"/>
      </w:rPr>
      <w:t xml:space="preserve"> 202</w:t>
    </w:r>
    <w:r>
      <w:rPr>
        <w:color w:val="7F7F7F"/>
        <w:sz w:val="22"/>
        <w:szCs w:val="22"/>
      </w:rPr>
      <w:t>2</w:t>
    </w:r>
    <w:r w:rsidRPr="00B524C2">
      <w:rPr>
        <w:color w:val="7F7F7F"/>
        <w:sz w:val="22"/>
        <w:szCs w:val="22"/>
      </w:rPr>
      <w:t xml:space="preserve">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CB6" w:rsidRDefault="00561CB6" w:rsidP="00B12064">
      <w:pPr>
        <w:spacing w:line="240" w:lineRule="auto"/>
      </w:pPr>
      <w:r>
        <w:separator/>
      </w:r>
    </w:p>
  </w:footnote>
  <w:footnote w:type="continuationSeparator" w:id="0">
    <w:p w:rsidR="00561CB6" w:rsidRDefault="00561CB6" w:rsidP="00B1206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783414"/>
      <w:docPartObj>
        <w:docPartGallery w:val="Page Numbers (Top of Page)"/>
        <w:docPartUnique/>
      </w:docPartObj>
    </w:sdtPr>
    <w:sdtContent>
      <w:p w:rsidR="00181A5C" w:rsidRDefault="00181A5C" w:rsidP="003A5F72">
        <w:pPr>
          <w:pStyle w:val="af1"/>
          <w:jc w:val="right"/>
        </w:pPr>
        <w:r w:rsidRPr="003A5F72">
          <w:rPr>
            <w:color w:val="808080" w:themeColor="background1" w:themeShade="80"/>
            <w:sz w:val="22"/>
            <w:szCs w:val="22"/>
          </w:rPr>
          <w:t>Страница -</w:t>
        </w:r>
        <w:r w:rsidR="003E18B8" w:rsidRPr="003A5F72">
          <w:rPr>
            <w:color w:val="808080" w:themeColor="background1" w:themeShade="80"/>
            <w:sz w:val="22"/>
            <w:szCs w:val="22"/>
          </w:rPr>
          <w:fldChar w:fldCharType="begin"/>
        </w:r>
        <w:r w:rsidRPr="003A5F72">
          <w:rPr>
            <w:color w:val="808080" w:themeColor="background1" w:themeShade="80"/>
            <w:sz w:val="22"/>
            <w:szCs w:val="22"/>
          </w:rPr>
          <w:instrText>PAGE   \* MERGEFORMAT</w:instrText>
        </w:r>
        <w:r w:rsidR="003E18B8" w:rsidRPr="003A5F72">
          <w:rPr>
            <w:color w:val="808080" w:themeColor="background1" w:themeShade="80"/>
            <w:sz w:val="22"/>
            <w:szCs w:val="22"/>
          </w:rPr>
          <w:fldChar w:fldCharType="separate"/>
        </w:r>
        <w:r w:rsidR="00064CDA">
          <w:rPr>
            <w:noProof/>
            <w:color w:val="808080" w:themeColor="background1" w:themeShade="80"/>
            <w:sz w:val="22"/>
            <w:szCs w:val="22"/>
          </w:rPr>
          <w:t>103</w:t>
        </w:r>
        <w:r w:rsidR="003E18B8" w:rsidRPr="003A5F72">
          <w:rPr>
            <w:color w:val="808080" w:themeColor="background1" w:themeShade="80"/>
            <w:sz w:val="22"/>
            <w:szCs w:val="22"/>
          </w:rPr>
          <w:fldChar w:fldCharType="end"/>
        </w:r>
        <w:r w:rsidRPr="003A5F72">
          <w:rPr>
            <w:color w:val="808080" w:themeColor="background1" w:themeShade="80"/>
            <w:sz w:val="22"/>
            <w:szCs w:val="22"/>
          </w:rPr>
          <w:t>-</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cs="Symbol"/>
      </w:rPr>
    </w:lvl>
  </w:abstractNum>
  <w:abstractNum w:abstractNumId="2">
    <w:nsid w:val="0000000E"/>
    <w:multiLevelType w:val="singleLevel"/>
    <w:tmpl w:val="0000000E"/>
    <w:lvl w:ilvl="0">
      <w:start w:val="10"/>
      <w:numFmt w:val="bullet"/>
      <w:lvlText w:val="-"/>
      <w:lvlJc w:val="left"/>
      <w:pPr>
        <w:tabs>
          <w:tab w:val="num" w:pos="1080"/>
        </w:tabs>
        <w:ind w:left="1080" w:hanging="360"/>
      </w:pPr>
      <w:rPr>
        <w:rFonts w:ascii="StarSymbol" w:hAnsi="StarSymbol"/>
      </w:rPr>
    </w:lvl>
  </w:abstractNum>
  <w:abstractNum w:abstractNumId="3">
    <w:nsid w:val="0000000F"/>
    <w:multiLevelType w:val="multilevel"/>
    <w:tmpl w:val="BD74BB8E"/>
    <w:name w:val="WW8Num17"/>
    <w:lvl w:ilvl="0">
      <w:start w:val="1"/>
      <w:numFmt w:val="bullet"/>
      <w:lvlText w:val=""/>
      <w:lvlJc w:val="left"/>
      <w:pPr>
        <w:tabs>
          <w:tab w:val="num" w:pos="1440"/>
        </w:tabs>
        <w:ind w:left="1440" w:hanging="360"/>
      </w:pPr>
      <w:rPr>
        <w:rFonts w:ascii="Symbol" w:hAnsi="Symbol" w:cs="Symbol"/>
        <w:color w:val="000000"/>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4">
    <w:nsid w:val="00000010"/>
    <w:multiLevelType w:val="singleLevel"/>
    <w:tmpl w:val="00000010"/>
    <w:name w:val="WW8Num16"/>
    <w:lvl w:ilvl="0">
      <w:start w:val="1"/>
      <w:numFmt w:val="bullet"/>
      <w:lvlText w:val=""/>
      <w:lvlJc w:val="left"/>
      <w:pPr>
        <w:tabs>
          <w:tab w:val="num" w:pos="737"/>
        </w:tabs>
        <w:ind w:left="737" w:hanging="340"/>
      </w:pPr>
      <w:rPr>
        <w:rFonts w:ascii="Symbol" w:hAnsi="Symbol" w:cs="Symbol"/>
      </w:rPr>
    </w:lvl>
  </w:abstractNum>
  <w:abstractNum w:abstractNumId="5">
    <w:nsid w:val="00000011"/>
    <w:multiLevelType w:val="multilevel"/>
    <w:tmpl w:val="00000011"/>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nsid w:val="00000012"/>
    <w:multiLevelType w:val="singleLevel"/>
    <w:tmpl w:val="00000012"/>
    <w:name w:val="WW8Num20"/>
    <w:lvl w:ilvl="0">
      <w:start w:val="1"/>
      <w:numFmt w:val="bullet"/>
      <w:lvlText w:val=""/>
      <w:lvlJc w:val="left"/>
      <w:pPr>
        <w:tabs>
          <w:tab w:val="num" w:pos="709"/>
        </w:tabs>
        <w:ind w:left="709" w:hanging="369"/>
      </w:pPr>
      <w:rPr>
        <w:rFonts w:ascii="Symbol" w:hAnsi="Symbol" w:cs="Symbol"/>
      </w:rPr>
    </w:lvl>
  </w:abstractNum>
  <w:abstractNum w:abstractNumId="7">
    <w:nsid w:val="00000015"/>
    <w:multiLevelType w:val="singleLevel"/>
    <w:tmpl w:val="00000015"/>
    <w:name w:val="WW8Num21"/>
    <w:lvl w:ilvl="0">
      <w:start w:val="1"/>
      <w:numFmt w:val="bullet"/>
      <w:lvlText w:val=""/>
      <w:lvlJc w:val="left"/>
      <w:pPr>
        <w:tabs>
          <w:tab w:val="num" w:pos="360"/>
        </w:tabs>
        <w:ind w:left="1702" w:hanging="851"/>
      </w:pPr>
      <w:rPr>
        <w:rFonts w:ascii="Symbol" w:hAnsi="Symbol" w:cs="Symbol"/>
      </w:rPr>
    </w:lvl>
  </w:abstractNum>
  <w:abstractNum w:abstractNumId="8">
    <w:nsid w:val="01D462BB"/>
    <w:multiLevelType w:val="hybridMultilevel"/>
    <w:tmpl w:val="8978637A"/>
    <w:lvl w:ilvl="0" w:tplc="0419000F">
      <w:start w:val="1"/>
      <w:numFmt w:val="decimal"/>
      <w:lvlText w:val="%1."/>
      <w:lvlJc w:val="left"/>
      <w:pPr>
        <w:ind w:left="720" w:hanging="360"/>
      </w:pPr>
      <w:rPr>
        <w:rFonts w:hint="default"/>
      </w:rPr>
    </w:lvl>
    <w:lvl w:ilvl="1" w:tplc="9EF8165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621D7D"/>
    <w:multiLevelType w:val="hybridMultilevel"/>
    <w:tmpl w:val="1CE624C4"/>
    <w:lvl w:ilvl="0" w:tplc="06EA7E4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0B311A2D"/>
    <w:multiLevelType w:val="hybridMultilevel"/>
    <w:tmpl w:val="214255E0"/>
    <w:lvl w:ilvl="0" w:tplc="0419000F">
      <w:start w:val="1"/>
      <w:numFmt w:val="decimal"/>
      <w:lvlText w:val="%1."/>
      <w:lvlJc w:val="left"/>
      <w:pPr>
        <w:ind w:left="720" w:hanging="360"/>
      </w:pPr>
      <w:rPr>
        <w:rFonts w:hint="default"/>
      </w:rPr>
    </w:lvl>
    <w:lvl w:ilvl="1" w:tplc="F7E0EDF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3B0431"/>
    <w:multiLevelType w:val="hybridMultilevel"/>
    <w:tmpl w:val="F1A02D50"/>
    <w:lvl w:ilvl="0" w:tplc="14FA3DB6">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092519E"/>
    <w:multiLevelType w:val="hybridMultilevel"/>
    <w:tmpl w:val="BBC619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116673"/>
    <w:multiLevelType w:val="hybridMultilevel"/>
    <w:tmpl w:val="FF480096"/>
    <w:lvl w:ilvl="0" w:tplc="5B0EC2B4">
      <w:start w:val="1"/>
      <w:numFmt w:val="decimal"/>
      <w:lvlText w:val="%1."/>
      <w:lvlJc w:val="left"/>
      <w:pPr>
        <w:ind w:left="1071" w:hanging="645"/>
      </w:pPr>
      <w:rPr>
        <w:rFonts w:hint="default"/>
      </w:rPr>
    </w:lvl>
    <w:lvl w:ilvl="1" w:tplc="BF00F32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13F84153"/>
    <w:multiLevelType w:val="hybridMultilevel"/>
    <w:tmpl w:val="01C67130"/>
    <w:lvl w:ilvl="0" w:tplc="2CD0AAD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6E74478"/>
    <w:multiLevelType w:val="hybridMultilevel"/>
    <w:tmpl w:val="6D34F88C"/>
    <w:lvl w:ilvl="0" w:tplc="8EA4C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73C1A0A"/>
    <w:multiLevelType w:val="hybridMultilevel"/>
    <w:tmpl w:val="FC165F38"/>
    <w:lvl w:ilvl="0" w:tplc="7B62ECF8">
      <w:start w:val="1"/>
      <w:numFmt w:val="decimal"/>
      <w:lvlText w:val="%1."/>
      <w:lvlJc w:val="left"/>
      <w:pPr>
        <w:ind w:left="1362" w:hanging="795"/>
      </w:pPr>
      <w:rPr>
        <w:rFonts w:hint="default"/>
      </w:rPr>
    </w:lvl>
    <w:lvl w:ilvl="1" w:tplc="56DA72A2">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178A4E07"/>
    <w:multiLevelType w:val="hybridMultilevel"/>
    <w:tmpl w:val="581CA922"/>
    <w:lvl w:ilvl="0" w:tplc="8E1A2238">
      <w:start w:val="1"/>
      <w:numFmt w:val="decimal"/>
      <w:lvlText w:val="%1."/>
      <w:lvlJc w:val="left"/>
      <w:pPr>
        <w:ind w:left="1071" w:hanging="645"/>
      </w:pPr>
      <w:rPr>
        <w:rFonts w:hint="default"/>
      </w:rPr>
    </w:lvl>
    <w:lvl w:ilvl="1" w:tplc="0E6C7FDE">
      <w:start w:val="1"/>
      <w:numFmt w:val="decimal"/>
      <w:lvlText w:val="%2)"/>
      <w:lvlJc w:val="left"/>
      <w:pPr>
        <w:ind w:left="1806" w:hanging="6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8220187"/>
    <w:multiLevelType w:val="singleLevel"/>
    <w:tmpl w:val="B1B2AAC0"/>
    <w:lvl w:ilvl="0">
      <w:start w:val="10"/>
      <w:numFmt w:val="bullet"/>
      <w:pStyle w:val="21"/>
      <w:lvlText w:val="-"/>
      <w:lvlJc w:val="left"/>
      <w:pPr>
        <w:tabs>
          <w:tab w:val="num" w:pos="1080"/>
        </w:tabs>
        <w:ind w:left="1080" w:hanging="360"/>
      </w:pPr>
    </w:lvl>
  </w:abstractNum>
  <w:abstractNum w:abstractNumId="19">
    <w:nsid w:val="1D254C18"/>
    <w:multiLevelType w:val="hybridMultilevel"/>
    <w:tmpl w:val="394A34CC"/>
    <w:lvl w:ilvl="0" w:tplc="0419000F">
      <w:start w:val="1"/>
      <w:numFmt w:val="decimal"/>
      <w:lvlText w:val="%1."/>
      <w:lvlJc w:val="left"/>
      <w:pPr>
        <w:ind w:left="720" w:hanging="360"/>
      </w:pPr>
      <w:rPr>
        <w:rFonts w:hint="default"/>
      </w:rPr>
    </w:lvl>
    <w:lvl w:ilvl="1" w:tplc="D5F25B8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9C0C1D"/>
    <w:multiLevelType w:val="hybridMultilevel"/>
    <w:tmpl w:val="D6E6B534"/>
    <w:lvl w:ilvl="0" w:tplc="66A2C0AE">
      <w:start w:val="1"/>
      <w:numFmt w:val="decimal"/>
      <w:lvlText w:val="%1."/>
      <w:lvlJc w:val="left"/>
      <w:pPr>
        <w:ind w:left="1362" w:hanging="795"/>
      </w:pPr>
      <w:rPr>
        <w:rFonts w:hint="default"/>
      </w:rPr>
    </w:lvl>
    <w:lvl w:ilvl="1" w:tplc="17206A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7145BA6"/>
    <w:multiLevelType w:val="multilevel"/>
    <w:tmpl w:val="692C588C"/>
    <w:lvl w:ilvl="0">
      <w:numFmt w:val="bullet"/>
      <w:pStyle w:val="1"/>
      <w:lvlText w:val="-"/>
      <w:lvlJc w:val="left"/>
      <w:pPr>
        <w:tabs>
          <w:tab w:val="num" w:pos="360"/>
        </w:tabs>
        <w:ind w:left="360" w:hanging="360"/>
      </w:pPr>
      <w:rPr>
        <w:rFonts w:ascii="Times New Roman" w:eastAsia="Times New Roman" w:hAnsi="Times New Roman" w:cs="Times New Roman" w:hint="default"/>
      </w:rPr>
    </w:lvl>
    <w:lvl w:ilvl="1">
      <w:start w:val="2"/>
      <w:numFmt w:val="decimal"/>
      <w:lvlText w:val="%1.%2."/>
      <w:lvlJc w:val="left"/>
      <w:pPr>
        <w:tabs>
          <w:tab w:val="num" w:pos="1144"/>
        </w:tabs>
        <w:ind w:left="1144" w:hanging="360"/>
      </w:pPr>
    </w:lvl>
    <w:lvl w:ilvl="2">
      <w:start w:val="1"/>
      <w:numFmt w:val="decimal"/>
      <w:lvlText w:val="%1.%2.%3."/>
      <w:lvlJc w:val="left"/>
      <w:pPr>
        <w:tabs>
          <w:tab w:val="num" w:pos="1928"/>
        </w:tabs>
        <w:ind w:left="1928" w:hanging="360"/>
      </w:pPr>
    </w:lvl>
    <w:lvl w:ilvl="3">
      <w:start w:val="1"/>
      <w:numFmt w:val="decimal"/>
      <w:lvlText w:val="%1.%2.%3.%4."/>
      <w:lvlJc w:val="left"/>
      <w:pPr>
        <w:tabs>
          <w:tab w:val="num" w:pos="2712"/>
        </w:tabs>
        <w:ind w:left="2712" w:hanging="360"/>
      </w:pPr>
    </w:lvl>
    <w:lvl w:ilvl="4">
      <w:start w:val="1"/>
      <w:numFmt w:val="decimal"/>
      <w:lvlText w:val="%1.%2.%3.%4.%5."/>
      <w:lvlJc w:val="left"/>
      <w:pPr>
        <w:tabs>
          <w:tab w:val="num" w:pos="3496"/>
        </w:tabs>
        <w:ind w:left="3496" w:hanging="360"/>
      </w:pPr>
    </w:lvl>
    <w:lvl w:ilvl="5">
      <w:start w:val="1"/>
      <w:numFmt w:val="decimal"/>
      <w:lvlText w:val="%1.%2.%3.%4.%5.%6."/>
      <w:lvlJc w:val="left"/>
      <w:pPr>
        <w:tabs>
          <w:tab w:val="num" w:pos="4280"/>
        </w:tabs>
        <w:ind w:left="4280" w:hanging="360"/>
      </w:pPr>
    </w:lvl>
    <w:lvl w:ilvl="6">
      <w:start w:val="1"/>
      <w:numFmt w:val="decimal"/>
      <w:lvlText w:val="%1.%2.%3.%4.%5.%6.%7."/>
      <w:lvlJc w:val="left"/>
      <w:pPr>
        <w:tabs>
          <w:tab w:val="num" w:pos="5064"/>
        </w:tabs>
        <w:ind w:left="5064" w:hanging="360"/>
      </w:pPr>
    </w:lvl>
    <w:lvl w:ilvl="7">
      <w:start w:val="1"/>
      <w:numFmt w:val="decimal"/>
      <w:lvlText w:val="%1.%2.%3.%4.%5.%6.%7.%8."/>
      <w:lvlJc w:val="left"/>
      <w:pPr>
        <w:tabs>
          <w:tab w:val="num" w:pos="5848"/>
        </w:tabs>
        <w:ind w:left="5848" w:hanging="360"/>
      </w:pPr>
    </w:lvl>
    <w:lvl w:ilvl="8">
      <w:start w:val="1"/>
      <w:numFmt w:val="decimal"/>
      <w:lvlText w:val="%1.%2.%3.%4.%5.%6.%7.%8.%9."/>
      <w:lvlJc w:val="left"/>
      <w:pPr>
        <w:tabs>
          <w:tab w:val="num" w:pos="6632"/>
        </w:tabs>
        <w:ind w:left="6632" w:hanging="360"/>
      </w:pPr>
    </w:lvl>
  </w:abstractNum>
  <w:abstractNum w:abstractNumId="22">
    <w:nsid w:val="29D7536F"/>
    <w:multiLevelType w:val="hybridMultilevel"/>
    <w:tmpl w:val="B58679C6"/>
    <w:lvl w:ilvl="0" w:tplc="6272067A">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29DE60A4"/>
    <w:multiLevelType w:val="hybridMultilevel"/>
    <w:tmpl w:val="ADB6A496"/>
    <w:lvl w:ilvl="0" w:tplc="D6CCF9A4">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1695919"/>
    <w:multiLevelType w:val="hybridMultilevel"/>
    <w:tmpl w:val="C0CA9060"/>
    <w:lvl w:ilvl="0" w:tplc="DF20727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3824367"/>
    <w:multiLevelType w:val="hybridMultilevel"/>
    <w:tmpl w:val="DDBCF238"/>
    <w:lvl w:ilvl="0" w:tplc="0419000F">
      <w:start w:val="1"/>
      <w:numFmt w:val="decimal"/>
      <w:lvlText w:val="%1."/>
      <w:lvlJc w:val="left"/>
      <w:pPr>
        <w:ind w:left="720" w:hanging="360"/>
      </w:pPr>
      <w:rPr>
        <w:rFonts w:hint="default"/>
      </w:rPr>
    </w:lvl>
    <w:lvl w:ilvl="1" w:tplc="1130DB7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E04BE3"/>
    <w:multiLevelType w:val="hybridMultilevel"/>
    <w:tmpl w:val="9ACC2B50"/>
    <w:lvl w:ilvl="0" w:tplc="2F82F948">
      <w:start w:val="1"/>
      <w:numFmt w:val="decimal"/>
      <w:lvlText w:val="%1."/>
      <w:lvlJc w:val="left"/>
      <w:pPr>
        <w:ind w:left="1071" w:hanging="645"/>
      </w:pPr>
      <w:rPr>
        <w:rFonts w:hint="default"/>
      </w:rPr>
    </w:lvl>
    <w:lvl w:ilvl="1" w:tplc="1ABAC0EC">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353F740B"/>
    <w:multiLevelType w:val="hybridMultilevel"/>
    <w:tmpl w:val="038A399C"/>
    <w:lvl w:ilvl="0" w:tplc="88DE361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nsid w:val="3D1C17F5"/>
    <w:multiLevelType w:val="hybridMultilevel"/>
    <w:tmpl w:val="31B45284"/>
    <w:lvl w:ilvl="0" w:tplc="6F1CEBB6">
      <w:start w:val="1"/>
      <w:numFmt w:val="decimal"/>
      <w:suff w:val="space"/>
      <w:lvlText w:val="%1."/>
      <w:lvlJc w:val="left"/>
      <w:pPr>
        <w:ind w:left="510" w:hanging="3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45EC2845"/>
    <w:multiLevelType w:val="hybridMultilevel"/>
    <w:tmpl w:val="CF2C4F00"/>
    <w:lvl w:ilvl="0" w:tplc="43B029D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675410B"/>
    <w:multiLevelType w:val="hybridMultilevel"/>
    <w:tmpl w:val="0FFEF6C6"/>
    <w:lvl w:ilvl="0" w:tplc="43848836">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7473BE6"/>
    <w:multiLevelType w:val="hybridMultilevel"/>
    <w:tmpl w:val="7B945C16"/>
    <w:lvl w:ilvl="0" w:tplc="44583E60">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47C814A2"/>
    <w:multiLevelType w:val="hybridMultilevel"/>
    <w:tmpl w:val="68BC6D8A"/>
    <w:lvl w:ilvl="0" w:tplc="729EB0C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7F95E10"/>
    <w:multiLevelType w:val="hybridMultilevel"/>
    <w:tmpl w:val="490CCA34"/>
    <w:lvl w:ilvl="0" w:tplc="AB70815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485E7108"/>
    <w:multiLevelType w:val="hybridMultilevel"/>
    <w:tmpl w:val="252ED6AC"/>
    <w:lvl w:ilvl="0" w:tplc="560A3C6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4CA63275"/>
    <w:multiLevelType w:val="hybridMultilevel"/>
    <w:tmpl w:val="DA00F3B0"/>
    <w:lvl w:ilvl="0" w:tplc="4FA4988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nsid w:val="532167FD"/>
    <w:multiLevelType w:val="hybridMultilevel"/>
    <w:tmpl w:val="5BAE87B2"/>
    <w:lvl w:ilvl="0" w:tplc="58B0F41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53C86B50"/>
    <w:multiLevelType w:val="hybridMultilevel"/>
    <w:tmpl w:val="44DCF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5C700A4"/>
    <w:multiLevelType w:val="hybridMultilevel"/>
    <w:tmpl w:val="58C4F2B2"/>
    <w:lvl w:ilvl="0" w:tplc="5F36FED6">
      <w:start w:val="1"/>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57A805E5"/>
    <w:multiLevelType w:val="hybridMultilevel"/>
    <w:tmpl w:val="47C60C16"/>
    <w:lvl w:ilvl="0" w:tplc="8BF851AA">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nsid w:val="5ED01648"/>
    <w:multiLevelType w:val="hybridMultilevel"/>
    <w:tmpl w:val="E69C92F0"/>
    <w:lvl w:ilvl="0" w:tplc="AF5850DE">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64BA113B"/>
    <w:multiLevelType w:val="hybridMultilevel"/>
    <w:tmpl w:val="E0EA002C"/>
    <w:lvl w:ilvl="0" w:tplc="BF964F7C">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681C4045"/>
    <w:multiLevelType w:val="hybridMultilevel"/>
    <w:tmpl w:val="55CAA3AE"/>
    <w:lvl w:ilvl="0" w:tplc="ED06A2D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0181D0C"/>
    <w:multiLevelType w:val="hybridMultilevel"/>
    <w:tmpl w:val="821A7FB0"/>
    <w:lvl w:ilvl="0" w:tplc="EF06591E">
      <w:start w:val="1"/>
      <w:numFmt w:val="decimal"/>
      <w:lvlText w:val="%1."/>
      <w:lvlJc w:val="left"/>
      <w:pPr>
        <w:ind w:left="1069" w:hanging="360"/>
      </w:pPr>
      <w:rPr>
        <w:rFonts w:hint="default"/>
        <w:color w:val="00000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28C47EA"/>
    <w:multiLevelType w:val="hybridMultilevel"/>
    <w:tmpl w:val="6644C830"/>
    <w:lvl w:ilvl="0" w:tplc="1E14539A">
      <w:start w:val="1"/>
      <w:numFmt w:val="decimal"/>
      <w:lvlText w:val="%1."/>
      <w:lvlJc w:val="left"/>
      <w:pPr>
        <w:ind w:left="1362" w:hanging="795"/>
      </w:pPr>
      <w:rPr>
        <w:rFonts w:hint="default"/>
      </w:rPr>
    </w:lvl>
    <w:lvl w:ilvl="1" w:tplc="75ACAED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85C3586"/>
    <w:multiLevelType w:val="hybridMultilevel"/>
    <w:tmpl w:val="9684E336"/>
    <w:lvl w:ilvl="0" w:tplc="A5AEB516">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nsid w:val="7CE95331"/>
    <w:multiLevelType w:val="hybridMultilevel"/>
    <w:tmpl w:val="A9629EFC"/>
    <w:lvl w:ilvl="0" w:tplc="2A36A782">
      <w:start w:val="1"/>
      <w:numFmt w:val="decimal"/>
      <w:lvlText w:val="%1."/>
      <w:lvlJc w:val="left"/>
      <w:pPr>
        <w:ind w:left="794" w:hanging="51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1"/>
  </w:num>
  <w:num w:numId="2">
    <w:abstractNumId w:val="0"/>
  </w:num>
  <w:num w:numId="3">
    <w:abstractNumId w:val="18"/>
  </w:num>
  <w:num w:numId="4">
    <w:abstractNumId w:val="3"/>
  </w:num>
  <w:num w:numId="5">
    <w:abstractNumId w:val="2"/>
  </w:num>
  <w:num w:numId="6">
    <w:abstractNumId w:val="28"/>
  </w:num>
  <w:num w:numId="7">
    <w:abstractNumId w:val="38"/>
  </w:num>
  <w:num w:numId="8">
    <w:abstractNumId w:val="15"/>
  </w:num>
  <w:num w:numId="9">
    <w:abstractNumId w:val="5"/>
  </w:num>
  <w:num w:numId="10">
    <w:abstractNumId w:val="4"/>
  </w:num>
  <w:num w:numId="11">
    <w:abstractNumId w:val="6"/>
    <w:lvlOverride w:ilvl="0">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7"/>
  </w:num>
  <w:num w:numId="16">
    <w:abstractNumId w:val="29"/>
  </w:num>
  <w:num w:numId="17">
    <w:abstractNumId w:val="30"/>
  </w:num>
  <w:num w:numId="18">
    <w:abstractNumId w:val="12"/>
  </w:num>
  <w:num w:numId="19">
    <w:abstractNumId w:val="25"/>
  </w:num>
  <w:num w:numId="20">
    <w:abstractNumId w:val="34"/>
  </w:num>
  <w:num w:numId="21">
    <w:abstractNumId w:val="8"/>
  </w:num>
  <w:num w:numId="22">
    <w:abstractNumId w:val="31"/>
  </w:num>
  <w:num w:numId="23">
    <w:abstractNumId w:val="19"/>
  </w:num>
  <w:num w:numId="24">
    <w:abstractNumId w:val="24"/>
  </w:num>
  <w:num w:numId="25">
    <w:abstractNumId w:val="10"/>
  </w:num>
  <w:num w:numId="26">
    <w:abstractNumId w:val="11"/>
  </w:num>
  <w:num w:numId="27">
    <w:abstractNumId w:val="37"/>
  </w:num>
  <w:num w:numId="28">
    <w:abstractNumId w:val="14"/>
  </w:num>
  <w:num w:numId="29">
    <w:abstractNumId w:val="36"/>
  </w:num>
  <w:num w:numId="30">
    <w:abstractNumId w:val="16"/>
  </w:num>
  <w:num w:numId="31">
    <w:abstractNumId w:val="20"/>
  </w:num>
  <w:num w:numId="32">
    <w:abstractNumId w:val="44"/>
  </w:num>
  <w:num w:numId="33">
    <w:abstractNumId w:val="32"/>
  </w:num>
  <w:num w:numId="34">
    <w:abstractNumId w:val="39"/>
  </w:num>
  <w:num w:numId="35">
    <w:abstractNumId w:val="9"/>
  </w:num>
  <w:num w:numId="36">
    <w:abstractNumId w:val="46"/>
  </w:num>
  <w:num w:numId="37">
    <w:abstractNumId w:val="40"/>
  </w:num>
  <w:num w:numId="38">
    <w:abstractNumId w:val="26"/>
  </w:num>
  <w:num w:numId="39">
    <w:abstractNumId w:val="35"/>
  </w:num>
  <w:num w:numId="40">
    <w:abstractNumId w:val="22"/>
  </w:num>
  <w:num w:numId="41">
    <w:abstractNumId w:val="13"/>
  </w:num>
  <w:num w:numId="42">
    <w:abstractNumId w:val="17"/>
  </w:num>
  <w:num w:numId="43">
    <w:abstractNumId w:val="41"/>
  </w:num>
  <w:num w:numId="44">
    <w:abstractNumId w:val="45"/>
  </w:num>
  <w:num w:numId="45">
    <w:abstractNumId w:val="23"/>
  </w:num>
  <w:num w:numId="46">
    <w:abstractNumId w:val="33"/>
  </w:num>
  <w:num w:numId="47">
    <w:abstractNumId w:val="42"/>
  </w:num>
  <w:num w:numId="48">
    <w:abstractNumId w:val="4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rsids>
    <w:rsidRoot w:val="004F5189"/>
    <w:rsid w:val="00000FFF"/>
    <w:rsid w:val="00001376"/>
    <w:rsid w:val="000025CD"/>
    <w:rsid w:val="0000305A"/>
    <w:rsid w:val="00003A38"/>
    <w:rsid w:val="0000735E"/>
    <w:rsid w:val="00010D1C"/>
    <w:rsid w:val="00013BD2"/>
    <w:rsid w:val="00016263"/>
    <w:rsid w:val="000164D5"/>
    <w:rsid w:val="00016DAA"/>
    <w:rsid w:val="000179EF"/>
    <w:rsid w:val="000220EB"/>
    <w:rsid w:val="0002515D"/>
    <w:rsid w:val="0002639C"/>
    <w:rsid w:val="00026DAD"/>
    <w:rsid w:val="000302D8"/>
    <w:rsid w:val="00032770"/>
    <w:rsid w:val="00034D56"/>
    <w:rsid w:val="00035D8D"/>
    <w:rsid w:val="00037485"/>
    <w:rsid w:val="000412A4"/>
    <w:rsid w:val="00042189"/>
    <w:rsid w:val="00043530"/>
    <w:rsid w:val="00044867"/>
    <w:rsid w:val="00045EB3"/>
    <w:rsid w:val="00050C18"/>
    <w:rsid w:val="0005185B"/>
    <w:rsid w:val="00051946"/>
    <w:rsid w:val="00052453"/>
    <w:rsid w:val="0005285A"/>
    <w:rsid w:val="000529BD"/>
    <w:rsid w:val="00053F6B"/>
    <w:rsid w:val="0006008A"/>
    <w:rsid w:val="00060E2E"/>
    <w:rsid w:val="00061667"/>
    <w:rsid w:val="000616C1"/>
    <w:rsid w:val="00062FC4"/>
    <w:rsid w:val="00063CF5"/>
    <w:rsid w:val="000647C4"/>
    <w:rsid w:val="00064CDA"/>
    <w:rsid w:val="00064F32"/>
    <w:rsid w:val="000653DB"/>
    <w:rsid w:val="0007098A"/>
    <w:rsid w:val="00072108"/>
    <w:rsid w:val="0007405A"/>
    <w:rsid w:val="00074F9C"/>
    <w:rsid w:val="00074FF1"/>
    <w:rsid w:val="0007627B"/>
    <w:rsid w:val="000764FB"/>
    <w:rsid w:val="00077468"/>
    <w:rsid w:val="00077958"/>
    <w:rsid w:val="00077BDD"/>
    <w:rsid w:val="000806C0"/>
    <w:rsid w:val="00081251"/>
    <w:rsid w:val="0008772A"/>
    <w:rsid w:val="00090C3A"/>
    <w:rsid w:val="00091454"/>
    <w:rsid w:val="00092F45"/>
    <w:rsid w:val="00093C93"/>
    <w:rsid w:val="00094A57"/>
    <w:rsid w:val="00095345"/>
    <w:rsid w:val="00097949"/>
    <w:rsid w:val="000A016A"/>
    <w:rsid w:val="000A0686"/>
    <w:rsid w:val="000A1381"/>
    <w:rsid w:val="000A20F4"/>
    <w:rsid w:val="000A25BC"/>
    <w:rsid w:val="000A27E7"/>
    <w:rsid w:val="000A65EE"/>
    <w:rsid w:val="000A70E6"/>
    <w:rsid w:val="000A7784"/>
    <w:rsid w:val="000A7B2E"/>
    <w:rsid w:val="000B29C0"/>
    <w:rsid w:val="000B2A0E"/>
    <w:rsid w:val="000B2EE4"/>
    <w:rsid w:val="000B2F5E"/>
    <w:rsid w:val="000B53E3"/>
    <w:rsid w:val="000B5BF1"/>
    <w:rsid w:val="000B6183"/>
    <w:rsid w:val="000B68AF"/>
    <w:rsid w:val="000B700A"/>
    <w:rsid w:val="000B7D51"/>
    <w:rsid w:val="000C1214"/>
    <w:rsid w:val="000C2639"/>
    <w:rsid w:val="000C314F"/>
    <w:rsid w:val="000C63AB"/>
    <w:rsid w:val="000C70BC"/>
    <w:rsid w:val="000C742D"/>
    <w:rsid w:val="000D1028"/>
    <w:rsid w:val="000D1A32"/>
    <w:rsid w:val="000D368D"/>
    <w:rsid w:val="000D6D03"/>
    <w:rsid w:val="000D73E1"/>
    <w:rsid w:val="000E2655"/>
    <w:rsid w:val="000E3275"/>
    <w:rsid w:val="000E4D11"/>
    <w:rsid w:val="000E57D3"/>
    <w:rsid w:val="000E6528"/>
    <w:rsid w:val="000E6EE8"/>
    <w:rsid w:val="000F1276"/>
    <w:rsid w:val="000F1E4E"/>
    <w:rsid w:val="000F234B"/>
    <w:rsid w:val="000F2C0F"/>
    <w:rsid w:val="000F4463"/>
    <w:rsid w:val="000F6B9B"/>
    <w:rsid w:val="000F77D3"/>
    <w:rsid w:val="00100313"/>
    <w:rsid w:val="00102C99"/>
    <w:rsid w:val="00103EC0"/>
    <w:rsid w:val="00104703"/>
    <w:rsid w:val="001068BB"/>
    <w:rsid w:val="00106E69"/>
    <w:rsid w:val="0011063D"/>
    <w:rsid w:val="00110E6D"/>
    <w:rsid w:val="00112925"/>
    <w:rsid w:val="00113EA9"/>
    <w:rsid w:val="00116B56"/>
    <w:rsid w:val="001175CB"/>
    <w:rsid w:val="0012116A"/>
    <w:rsid w:val="00122A96"/>
    <w:rsid w:val="00130221"/>
    <w:rsid w:val="00130D4D"/>
    <w:rsid w:val="00130E09"/>
    <w:rsid w:val="00133AF0"/>
    <w:rsid w:val="001350B1"/>
    <w:rsid w:val="0013694F"/>
    <w:rsid w:val="00136D65"/>
    <w:rsid w:val="00141B6D"/>
    <w:rsid w:val="00142906"/>
    <w:rsid w:val="00150CE7"/>
    <w:rsid w:val="00151351"/>
    <w:rsid w:val="001517C0"/>
    <w:rsid w:val="0015196E"/>
    <w:rsid w:val="001533D8"/>
    <w:rsid w:val="00155EB1"/>
    <w:rsid w:val="00157359"/>
    <w:rsid w:val="001603D6"/>
    <w:rsid w:val="001671C0"/>
    <w:rsid w:val="001674F5"/>
    <w:rsid w:val="001679AC"/>
    <w:rsid w:val="001709B4"/>
    <w:rsid w:val="001727B3"/>
    <w:rsid w:val="00172E35"/>
    <w:rsid w:val="0017370F"/>
    <w:rsid w:val="00175291"/>
    <w:rsid w:val="00175A57"/>
    <w:rsid w:val="00175F45"/>
    <w:rsid w:val="001779F5"/>
    <w:rsid w:val="00181A5C"/>
    <w:rsid w:val="001826AD"/>
    <w:rsid w:val="00194980"/>
    <w:rsid w:val="00195222"/>
    <w:rsid w:val="001961E8"/>
    <w:rsid w:val="00196A0D"/>
    <w:rsid w:val="00196D34"/>
    <w:rsid w:val="00197160"/>
    <w:rsid w:val="001A07E9"/>
    <w:rsid w:val="001A1BE4"/>
    <w:rsid w:val="001A5119"/>
    <w:rsid w:val="001A7FE7"/>
    <w:rsid w:val="001B4A01"/>
    <w:rsid w:val="001B54FA"/>
    <w:rsid w:val="001B55BC"/>
    <w:rsid w:val="001B6C9E"/>
    <w:rsid w:val="001B7894"/>
    <w:rsid w:val="001C0782"/>
    <w:rsid w:val="001C223F"/>
    <w:rsid w:val="001D0F4A"/>
    <w:rsid w:val="001D10CA"/>
    <w:rsid w:val="001D118B"/>
    <w:rsid w:val="001D1CE7"/>
    <w:rsid w:val="001D228C"/>
    <w:rsid w:val="001D28BA"/>
    <w:rsid w:val="001D28F0"/>
    <w:rsid w:val="001D3D16"/>
    <w:rsid w:val="001D40E9"/>
    <w:rsid w:val="001D65C4"/>
    <w:rsid w:val="001D755A"/>
    <w:rsid w:val="001D7895"/>
    <w:rsid w:val="001E1B8D"/>
    <w:rsid w:val="001E320D"/>
    <w:rsid w:val="001E44F4"/>
    <w:rsid w:val="001E5580"/>
    <w:rsid w:val="001E6727"/>
    <w:rsid w:val="001E6F3A"/>
    <w:rsid w:val="001E6F90"/>
    <w:rsid w:val="001F0021"/>
    <w:rsid w:val="001F12D8"/>
    <w:rsid w:val="001F1B44"/>
    <w:rsid w:val="001F1F2E"/>
    <w:rsid w:val="001F4048"/>
    <w:rsid w:val="001F4338"/>
    <w:rsid w:val="001F5893"/>
    <w:rsid w:val="001F597C"/>
    <w:rsid w:val="001F5A57"/>
    <w:rsid w:val="001F644E"/>
    <w:rsid w:val="001F6499"/>
    <w:rsid w:val="001F72B3"/>
    <w:rsid w:val="002000CB"/>
    <w:rsid w:val="0020019B"/>
    <w:rsid w:val="00200AA4"/>
    <w:rsid w:val="002039E2"/>
    <w:rsid w:val="00203ED9"/>
    <w:rsid w:val="00205A29"/>
    <w:rsid w:val="002067F7"/>
    <w:rsid w:val="00207ACE"/>
    <w:rsid w:val="00210197"/>
    <w:rsid w:val="00212305"/>
    <w:rsid w:val="00212730"/>
    <w:rsid w:val="002132F2"/>
    <w:rsid w:val="00213C41"/>
    <w:rsid w:val="00213E8F"/>
    <w:rsid w:val="00220CAE"/>
    <w:rsid w:val="00221494"/>
    <w:rsid w:val="00222307"/>
    <w:rsid w:val="002227E4"/>
    <w:rsid w:val="00222D65"/>
    <w:rsid w:val="00223BCD"/>
    <w:rsid w:val="0022485B"/>
    <w:rsid w:val="0022536C"/>
    <w:rsid w:val="00225581"/>
    <w:rsid w:val="0023003D"/>
    <w:rsid w:val="00230274"/>
    <w:rsid w:val="002313E5"/>
    <w:rsid w:val="00233550"/>
    <w:rsid w:val="00237F31"/>
    <w:rsid w:val="00242620"/>
    <w:rsid w:val="002436F3"/>
    <w:rsid w:val="00243AC4"/>
    <w:rsid w:val="002455AD"/>
    <w:rsid w:val="00245E87"/>
    <w:rsid w:val="0024686D"/>
    <w:rsid w:val="0024716A"/>
    <w:rsid w:val="00247CB6"/>
    <w:rsid w:val="00250DFA"/>
    <w:rsid w:val="00251665"/>
    <w:rsid w:val="00254B2B"/>
    <w:rsid w:val="00255AB6"/>
    <w:rsid w:val="002569CD"/>
    <w:rsid w:val="00256AC1"/>
    <w:rsid w:val="0025700D"/>
    <w:rsid w:val="0025723C"/>
    <w:rsid w:val="00264B5B"/>
    <w:rsid w:val="00265DA0"/>
    <w:rsid w:val="00271BA4"/>
    <w:rsid w:val="002732A8"/>
    <w:rsid w:val="00273D48"/>
    <w:rsid w:val="00281BB7"/>
    <w:rsid w:val="002838B4"/>
    <w:rsid w:val="002850CB"/>
    <w:rsid w:val="0028596A"/>
    <w:rsid w:val="00285E6E"/>
    <w:rsid w:val="00287571"/>
    <w:rsid w:val="002909C4"/>
    <w:rsid w:val="00290DC5"/>
    <w:rsid w:val="00292BF7"/>
    <w:rsid w:val="00292C73"/>
    <w:rsid w:val="002969B5"/>
    <w:rsid w:val="002978FE"/>
    <w:rsid w:val="00297CA7"/>
    <w:rsid w:val="002A119B"/>
    <w:rsid w:val="002A2638"/>
    <w:rsid w:val="002A5400"/>
    <w:rsid w:val="002A74AF"/>
    <w:rsid w:val="002A7F1D"/>
    <w:rsid w:val="002B1F25"/>
    <w:rsid w:val="002B27C7"/>
    <w:rsid w:val="002B2931"/>
    <w:rsid w:val="002B53CD"/>
    <w:rsid w:val="002B6D10"/>
    <w:rsid w:val="002B77CB"/>
    <w:rsid w:val="002C07F3"/>
    <w:rsid w:val="002C238F"/>
    <w:rsid w:val="002C49E1"/>
    <w:rsid w:val="002C52E1"/>
    <w:rsid w:val="002C5464"/>
    <w:rsid w:val="002C559D"/>
    <w:rsid w:val="002C5F3E"/>
    <w:rsid w:val="002C7315"/>
    <w:rsid w:val="002D02B3"/>
    <w:rsid w:val="002D220C"/>
    <w:rsid w:val="002D29F9"/>
    <w:rsid w:val="002D4170"/>
    <w:rsid w:val="002D46C6"/>
    <w:rsid w:val="002D529B"/>
    <w:rsid w:val="002D58A5"/>
    <w:rsid w:val="002D72B1"/>
    <w:rsid w:val="002D72DD"/>
    <w:rsid w:val="002D776A"/>
    <w:rsid w:val="002E0295"/>
    <w:rsid w:val="002E13ED"/>
    <w:rsid w:val="002E1DAB"/>
    <w:rsid w:val="002E2BC0"/>
    <w:rsid w:val="002E4966"/>
    <w:rsid w:val="002E62F5"/>
    <w:rsid w:val="002E6E49"/>
    <w:rsid w:val="002F388C"/>
    <w:rsid w:val="002F3FCF"/>
    <w:rsid w:val="002F6966"/>
    <w:rsid w:val="00302171"/>
    <w:rsid w:val="003030E3"/>
    <w:rsid w:val="003033E3"/>
    <w:rsid w:val="00304330"/>
    <w:rsid w:val="00305413"/>
    <w:rsid w:val="0031158A"/>
    <w:rsid w:val="003118D6"/>
    <w:rsid w:val="00311C12"/>
    <w:rsid w:val="00312444"/>
    <w:rsid w:val="003141F9"/>
    <w:rsid w:val="0031495D"/>
    <w:rsid w:val="00315AC5"/>
    <w:rsid w:val="00316782"/>
    <w:rsid w:val="00320BB2"/>
    <w:rsid w:val="0032129A"/>
    <w:rsid w:val="003218B7"/>
    <w:rsid w:val="00321C2B"/>
    <w:rsid w:val="00326683"/>
    <w:rsid w:val="003267CC"/>
    <w:rsid w:val="00327202"/>
    <w:rsid w:val="00327BF8"/>
    <w:rsid w:val="00331286"/>
    <w:rsid w:val="00331B0C"/>
    <w:rsid w:val="00333FE0"/>
    <w:rsid w:val="00334FFA"/>
    <w:rsid w:val="00336E95"/>
    <w:rsid w:val="00336F04"/>
    <w:rsid w:val="00344205"/>
    <w:rsid w:val="003510F3"/>
    <w:rsid w:val="003517DA"/>
    <w:rsid w:val="003541A4"/>
    <w:rsid w:val="003547D2"/>
    <w:rsid w:val="003553CA"/>
    <w:rsid w:val="003561AE"/>
    <w:rsid w:val="003565F7"/>
    <w:rsid w:val="00356FDD"/>
    <w:rsid w:val="0035708A"/>
    <w:rsid w:val="00357215"/>
    <w:rsid w:val="00357D23"/>
    <w:rsid w:val="003600E2"/>
    <w:rsid w:val="00361E50"/>
    <w:rsid w:val="00362D80"/>
    <w:rsid w:val="003650DD"/>
    <w:rsid w:val="003719E8"/>
    <w:rsid w:val="00371B84"/>
    <w:rsid w:val="00372853"/>
    <w:rsid w:val="00372C7F"/>
    <w:rsid w:val="00375BFB"/>
    <w:rsid w:val="00380721"/>
    <w:rsid w:val="003815DC"/>
    <w:rsid w:val="00382C96"/>
    <w:rsid w:val="0038303E"/>
    <w:rsid w:val="0038483E"/>
    <w:rsid w:val="00384BB2"/>
    <w:rsid w:val="00384C43"/>
    <w:rsid w:val="003857E5"/>
    <w:rsid w:val="00385E41"/>
    <w:rsid w:val="003862F8"/>
    <w:rsid w:val="003878B2"/>
    <w:rsid w:val="003940D2"/>
    <w:rsid w:val="00394136"/>
    <w:rsid w:val="003A0840"/>
    <w:rsid w:val="003A0C5E"/>
    <w:rsid w:val="003A12E9"/>
    <w:rsid w:val="003A35CB"/>
    <w:rsid w:val="003A5F72"/>
    <w:rsid w:val="003B13E6"/>
    <w:rsid w:val="003B1542"/>
    <w:rsid w:val="003B4869"/>
    <w:rsid w:val="003B4AFA"/>
    <w:rsid w:val="003B71AA"/>
    <w:rsid w:val="003C19E7"/>
    <w:rsid w:val="003C3B4E"/>
    <w:rsid w:val="003C66EC"/>
    <w:rsid w:val="003D1033"/>
    <w:rsid w:val="003D52DA"/>
    <w:rsid w:val="003D66C0"/>
    <w:rsid w:val="003D66DF"/>
    <w:rsid w:val="003D6888"/>
    <w:rsid w:val="003D6B0A"/>
    <w:rsid w:val="003D73C1"/>
    <w:rsid w:val="003E18B8"/>
    <w:rsid w:val="003E3C22"/>
    <w:rsid w:val="003E5AC1"/>
    <w:rsid w:val="003E5B00"/>
    <w:rsid w:val="003F1B1F"/>
    <w:rsid w:val="003F32C7"/>
    <w:rsid w:val="003F3D82"/>
    <w:rsid w:val="003F474F"/>
    <w:rsid w:val="003F4B5B"/>
    <w:rsid w:val="003F7E71"/>
    <w:rsid w:val="004017D5"/>
    <w:rsid w:val="00401C30"/>
    <w:rsid w:val="00401CAF"/>
    <w:rsid w:val="0040250A"/>
    <w:rsid w:val="004027B7"/>
    <w:rsid w:val="00404532"/>
    <w:rsid w:val="004064B0"/>
    <w:rsid w:val="004127A7"/>
    <w:rsid w:val="0041392B"/>
    <w:rsid w:val="0041469F"/>
    <w:rsid w:val="00414E4B"/>
    <w:rsid w:val="004164DA"/>
    <w:rsid w:val="00417C38"/>
    <w:rsid w:val="0042187D"/>
    <w:rsid w:val="0042223E"/>
    <w:rsid w:val="00422322"/>
    <w:rsid w:val="0042293C"/>
    <w:rsid w:val="00422A04"/>
    <w:rsid w:val="00422BF5"/>
    <w:rsid w:val="00423DC2"/>
    <w:rsid w:val="00426490"/>
    <w:rsid w:val="00427388"/>
    <w:rsid w:val="00430363"/>
    <w:rsid w:val="004311A2"/>
    <w:rsid w:val="004312D4"/>
    <w:rsid w:val="00431A08"/>
    <w:rsid w:val="004326C1"/>
    <w:rsid w:val="0043474A"/>
    <w:rsid w:val="0043700D"/>
    <w:rsid w:val="004375BD"/>
    <w:rsid w:val="004431B7"/>
    <w:rsid w:val="004451B5"/>
    <w:rsid w:val="00445859"/>
    <w:rsid w:val="00445E85"/>
    <w:rsid w:val="00445F85"/>
    <w:rsid w:val="004470F6"/>
    <w:rsid w:val="004514C0"/>
    <w:rsid w:val="00452C4A"/>
    <w:rsid w:val="004557FA"/>
    <w:rsid w:val="00456497"/>
    <w:rsid w:val="004567D0"/>
    <w:rsid w:val="00457844"/>
    <w:rsid w:val="00460A9A"/>
    <w:rsid w:val="0046125E"/>
    <w:rsid w:val="00461EA1"/>
    <w:rsid w:val="00462587"/>
    <w:rsid w:val="00466023"/>
    <w:rsid w:val="00466E3F"/>
    <w:rsid w:val="004704FD"/>
    <w:rsid w:val="0047152A"/>
    <w:rsid w:val="004719D7"/>
    <w:rsid w:val="00472F45"/>
    <w:rsid w:val="00474A76"/>
    <w:rsid w:val="00475FBA"/>
    <w:rsid w:val="00476C68"/>
    <w:rsid w:val="00477302"/>
    <w:rsid w:val="00477BEB"/>
    <w:rsid w:val="00480B21"/>
    <w:rsid w:val="00481124"/>
    <w:rsid w:val="004848F4"/>
    <w:rsid w:val="00485BB6"/>
    <w:rsid w:val="00486285"/>
    <w:rsid w:val="004922B2"/>
    <w:rsid w:val="0049295C"/>
    <w:rsid w:val="00493791"/>
    <w:rsid w:val="004947FF"/>
    <w:rsid w:val="00496D38"/>
    <w:rsid w:val="004A03ED"/>
    <w:rsid w:val="004A1679"/>
    <w:rsid w:val="004A2D9A"/>
    <w:rsid w:val="004A5670"/>
    <w:rsid w:val="004B0123"/>
    <w:rsid w:val="004B0826"/>
    <w:rsid w:val="004B0B2B"/>
    <w:rsid w:val="004B5882"/>
    <w:rsid w:val="004B7322"/>
    <w:rsid w:val="004B77D3"/>
    <w:rsid w:val="004C10B8"/>
    <w:rsid w:val="004C4E58"/>
    <w:rsid w:val="004C6BAE"/>
    <w:rsid w:val="004D09BD"/>
    <w:rsid w:val="004D23E2"/>
    <w:rsid w:val="004D3A8B"/>
    <w:rsid w:val="004D4586"/>
    <w:rsid w:val="004D54F2"/>
    <w:rsid w:val="004D5E2C"/>
    <w:rsid w:val="004D6AEC"/>
    <w:rsid w:val="004E0579"/>
    <w:rsid w:val="004E1BF4"/>
    <w:rsid w:val="004E25F4"/>
    <w:rsid w:val="004E772D"/>
    <w:rsid w:val="004E7A12"/>
    <w:rsid w:val="004F2404"/>
    <w:rsid w:val="004F5189"/>
    <w:rsid w:val="004F5E6D"/>
    <w:rsid w:val="004F6497"/>
    <w:rsid w:val="0050109F"/>
    <w:rsid w:val="00506C40"/>
    <w:rsid w:val="00510F03"/>
    <w:rsid w:val="00511ED6"/>
    <w:rsid w:val="00513EE9"/>
    <w:rsid w:val="00514085"/>
    <w:rsid w:val="0051459A"/>
    <w:rsid w:val="00515989"/>
    <w:rsid w:val="005159F3"/>
    <w:rsid w:val="00520E02"/>
    <w:rsid w:val="00523115"/>
    <w:rsid w:val="0053015C"/>
    <w:rsid w:val="00530947"/>
    <w:rsid w:val="00531BF9"/>
    <w:rsid w:val="00532EB4"/>
    <w:rsid w:val="005342BF"/>
    <w:rsid w:val="00535693"/>
    <w:rsid w:val="00535B28"/>
    <w:rsid w:val="005375E7"/>
    <w:rsid w:val="00541C65"/>
    <w:rsid w:val="00543235"/>
    <w:rsid w:val="00543459"/>
    <w:rsid w:val="00544F15"/>
    <w:rsid w:val="00545873"/>
    <w:rsid w:val="005466E9"/>
    <w:rsid w:val="005467B5"/>
    <w:rsid w:val="0054682A"/>
    <w:rsid w:val="00546DBF"/>
    <w:rsid w:val="00550DE8"/>
    <w:rsid w:val="00551461"/>
    <w:rsid w:val="00561381"/>
    <w:rsid w:val="00561CB6"/>
    <w:rsid w:val="00564372"/>
    <w:rsid w:val="005656A1"/>
    <w:rsid w:val="00566262"/>
    <w:rsid w:val="00566D5B"/>
    <w:rsid w:val="0056763B"/>
    <w:rsid w:val="00570B50"/>
    <w:rsid w:val="00573BCD"/>
    <w:rsid w:val="00576A55"/>
    <w:rsid w:val="00580032"/>
    <w:rsid w:val="00582C07"/>
    <w:rsid w:val="00583269"/>
    <w:rsid w:val="0058692B"/>
    <w:rsid w:val="0059060B"/>
    <w:rsid w:val="00593FC8"/>
    <w:rsid w:val="00595B91"/>
    <w:rsid w:val="0059722A"/>
    <w:rsid w:val="005A1B6A"/>
    <w:rsid w:val="005A30A5"/>
    <w:rsid w:val="005A32F4"/>
    <w:rsid w:val="005A3C6C"/>
    <w:rsid w:val="005A3CCA"/>
    <w:rsid w:val="005A5480"/>
    <w:rsid w:val="005A6A3A"/>
    <w:rsid w:val="005A6C9A"/>
    <w:rsid w:val="005B082D"/>
    <w:rsid w:val="005B08C3"/>
    <w:rsid w:val="005B1432"/>
    <w:rsid w:val="005B44E8"/>
    <w:rsid w:val="005C3B39"/>
    <w:rsid w:val="005C6655"/>
    <w:rsid w:val="005D148B"/>
    <w:rsid w:val="005D2718"/>
    <w:rsid w:val="005D3973"/>
    <w:rsid w:val="005D4A03"/>
    <w:rsid w:val="005D4FE9"/>
    <w:rsid w:val="005D5198"/>
    <w:rsid w:val="005D6419"/>
    <w:rsid w:val="005E1095"/>
    <w:rsid w:val="005E580C"/>
    <w:rsid w:val="005F08F3"/>
    <w:rsid w:val="005F221E"/>
    <w:rsid w:val="005F4855"/>
    <w:rsid w:val="005F504F"/>
    <w:rsid w:val="005F7BAB"/>
    <w:rsid w:val="006041BD"/>
    <w:rsid w:val="0060426B"/>
    <w:rsid w:val="0060492C"/>
    <w:rsid w:val="00605382"/>
    <w:rsid w:val="006058C8"/>
    <w:rsid w:val="0060721C"/>
    <w:rsid w:val="00610E89"/>
    <w:rsid w:val="00614CA1"/>
    <w:rsid w:val="00617277"/>
    <w:rsid w:val="00617FAC"/>
    <w:rsid w:val="0062132D"/>
    <w:rsid w:val="0062172C"/>
    <w:rsid w:val="00621B7B"/>
    <w:rsid w:val="006222DD"/>
    <w:rsid w:val="00623274"/>
    <w:rsid w:val="00623F4F"/>
    <w:rsid w:val="006305F2"/>
    <w:rsid w:val="0063141F"/>
    <w:rsid w:val="00631617"/>
    <w:rsid w:val="00632456"/>
    <w:rsid w:val="00632548"/>
    <w:rsid w:val="006334C7"/>
    <w:rsid w:val="00633D08"/>
    <w:rsid w:val="00634C6B"/>
    <w:rsid w:val="00635650"/>
    <w:rsid w:val="00636421"/>
    <w:rsid w:val="00637331"/>
    <w:rsid w:val="00637665"/>
    <w:rsid w:val="0064008C"/>
    <w:rsid w:val="00640875"/>
    <w:rsid w:val="00642FD8"/>
    <w:rsid w:val="00646362"/>
    <w:rsid w:val="00651551"/>
    <w:rsid w:val="006520C1"/>
    <w:rsid w:val="00652B72"/>
    <w:rsid w:val="00653811"/>
    <w:rsid w:val="006558A1"/>
    <w:rsid w:val="00655A45"/>
    <w:rsid w:val="006563E6"/>
    <w:rsid w:val="00657AB0"/>
    <w:rsid w:val="00657E4D"/>
    <w:rsid w:val="00661CD8"/>
    <w:rsid w:val="00661DEF"/>
    <w:rsid w:val="0066207F"/>
    <w:rsid w:val="00664773"/>
    <w:rsid w:val="006711D2"/>
    <w:rsid w:val="00671BFB"/>
    <w:rsid w:val="00681195"/>
    <w:rsid w:val="00681744"/>
    <w:rsid w:val="00681F33"/>
    <w:rsid w:val="00683A8E"/>
    <w:rsid w:val="006857E6"/>
    <w:rsid w:val="006875E5"/>
    <w:rsid w:val="006903A9"/>
    <w:rsid w:val="00691F13"/>
    <w:rsid w:val="00692E9B"/>
    <w:rsid w:val="00695F9C"/>
    <w:rsid w:val="00696227"/>
    <w:rsid w:val="00697215"/>
    <w:rsid w:val="00697922"/>
    <w:rsid w:val="006A262C"/>
    <w:rsid w:val="006A2F1E"/>
    <w:rsid w:val="006A3CCC"/>
    <w:rsid w:val="006A411B"/>
    <w:rsid w:val="006A43B3"/>
    <w:rsid w:val="006A4F72"/>
    <w:rsid w:val="006A5DF3"/>
    <w:rsid w:val="006A7495"/>
    <w:rsid w:val="006B20D9"/>
    <w:rsid w:val="006B25A5"/>
    <w:rsid w:val="006B4635"/>
    <w:rsid w:val="006B47AA"/>
    <w:rsid w:val="006B650C"/>
    <w:rsid w:val="006B7C5A"/>
    <w:rsid w:val="006D0AC6"/>
    <w:rsid w:val="006D0D3D"/>
    <w:rsid w:val="006E2AF9"/>
    <w:rsid w:val="006E53FA"/>
    <w:rsid w:val="006E641B"/>
    <w:rsid w:val="006F1A5B"/>
    <w:rsid w:val="006F3332"/>
    <w:rsid w:val="006F3EFF"/>
    <w:rsid w:val="006F4258"/>
    <w:rsid w:val="006F5ABA"/>
    <w:rsid w:val="006F6EDE"/>
    <w:rsid w:val="007035AF"/>
    <w:rsid w:val="007037E0"/>
    <w:rsid w:val="00703A73"/>
    <w:rsid w:val="007067F7"/>
    <w:rsid w:val="00710C93"/>
    <w:rsid w:val="00710EE4"/>
    <w:rsid w:val="00712915"/>
    <w:rsid w:val="0071299E"/>
    <w:rsid w:val="00716D89"/>
    <w:rsid w:val="007175EB"/>
    <w:rsid w:val="00717851"/>
    <w:rsid w:val="00721B6A"/>
    <w:rsid w:val="00722C5C"/>
    <w:rsid w:val="00724191"/>
    <w:rsid w:val="0072461C"/>
    <w:rsid w:val="00733195"/>
    <w:rsid w:val="0073409B"/>
    <w:rsid w:val="00734D4C"/>
    <w:rsid w:val="00736B04"/>
    <w:rsid w:val="007377D8"/>
    <w:rsid w:val="0073791E"/>
    <w:rsid w:val="00740C13"/>
    <w:rsid w:val="00741BB7"/>
    <w:rsid w:val="0074286B"/>
    <w:rsid w:val="00742B8C"/>
    <w:rsid w:val="00743D21"/>
    <w:rsid w:val="00743F61"/>
    <w:rsid w:val="0074701D"/>
    <w:rsid w:val="0074731B"/>
    <w:rsid w:val="00747F0E"/>
    <w:rsid w:val="007506E3"/>
    <w:rsid w:val="00750B40"/>
    <w:rsid w:val="00750E36"/>
    <w:rsid w:val="00751786"/>
    <w:rsid w:val="00754DB8"/>
    <w:rsid w:val="00764A60"/>
    <w:rsid w:val="00764B43"/>
    <w:rsid w:val="00764E47"/>
    <w:rsid w:val="00767B35"/>
    <w:rsid w:val="007715A7"/>
    <w:rsid w:val="007715DD"/>
    <w:rsid w:val="007721CE"/>
    <w:rsid w:val="00774246"/>
    <w:rsid w:val="007760CD"/>
    <w:rsid w:val="00776603"/>
    <w:rsid w:val="00776684"/>
    <w:rsid w:val="00776FB2"/>
    <w:rsid w:val="007800CC"/>
    <w:rsid w:val="0078103A"/>
    <w:rsid w:val="0078104B"/>
    <w:rsid w:val="007820E9"/>
    <w:rsid w:val="00782B3F"/>
    <w:rsid w:val="0078342D"/>
    <w:rsid w:val="00785499"/>
    <w:rsid w:val="00785B8A"/>
    <w:rsid w:val="007917A1"/>
    <w:rsid w:val="00791DBF"/>
    <w:rsid w:val="007942DB"/>
    <w:rsid w:val="00794375"/>
    <w:rsid w:val="007952AC"/>
    <w:rsid w:val="0079733D"/>
    <w:rsid w:val="0079736D"/>
    <w:rsid w:val="00797E65"/>
    <w:rsid w:val="007A1BD0"/>
    <w:rsid w:val="007A2067"/>
    <w:rsid w:val="007A2D8F"/>
    <w:rsid w:val="007A3C63"/>
    <w:rsid w:val="007A7CB7"/>
    <w:rsid w:val="007B147F"/>
    <w:rsid w:val="007B15AA"/>
    <w:rsid w:val="007B225F"/>
    <w:rsid w:val="007B3D99"/>
    <w:rsid w:val="007C0DBD"/>
    <w:rsid w:val="007C32B6"/>
    <w:rsid w:val="007C39FC"/>
    <w:rsid w:val="007C5E28"/>
    <w:rsid w:val="007C6FD3"/>
    <w:rsid w:val="007D022D"/>
    <w:rsid w:val="007D1AFF"/>
    <w:rsid w:val="007D3027"/>
    <w:rsid w:val="007D78B4"/>
    <w:rsid w:val="007E0B10"/>
    <w:rsid w:val="007E0EE3"/>
    <w:rsid w:val="007E12AB"/>
    <w:rsid w:val="007E2B63"/>
    <w:rsid w:val="007E2D6C"/>
    <w:rsid w:val="007E3EB9"/>
    <w:rsid w:val="007E527C"/>
    <w:rsid w:val="007F03A0"/>
    <w:rsid w:val="007F139A"/>
    <w:rsid w:val="007F23B1"/>
    <w:rsid w:val="007F34AF"/>
    <w:rsid w:val="007F3B84"/>
    <w:rsid w:val="007F770B"/>
    <w:rsid w:val="00800089"/>
    <w:rsid w:val="0080037F"/>
    <w:rsid w:val="00802FFE"/>
    <w:rsid w:val="00803A1B"/>
    <w:rsid w:val="0080449A"/>
    <w:rsid w:val="0080538D"/>
    <w:rsid w:val="00806528"/>
    <w:rsid w:val="00806B0F"/>
    <w:rsid w:val="0081004E"/>
    <w:rsid w:val="0081010E"/>
    <w:rsid w:val="00810366"/>
    <w:rsid w:val="00810B28"/>
    <w:rsid w:val="00811718"/>
    <w:rsid w:val="008117F2"/>
    <w:rsid w:val="00811DE2"/>
    <w:rsid w:val="008122A4"/>
    <w:rsid w:val="008148A2"/>
    <w:rsid w:val="00814921"/>
    <w:rsid w:val="00814B19"/>
    <w:rsid w:val="00814DAF"/>
    <w:rsid w:val="00832005"/>
    <w:rsid w:val="00832C96"/>
    <w:rsid w:val="008337FC"/>
    <w:rsid w:val="0083556D"/>
    <w:rsid w:val="00840271"/>
    <w:rsid w:val="00844AFA"/>
    <w:rsid w:val="008504E1"/>
    <w:rsid w:val="00850BD9"/>
    <w:rsid w:val="0085133E"/>
    <w:rsid w:val="00851DA4"/>
    <w:rsid w:val="00852D1D"/>
    <w:rsid w:val="00852DA3"/>
    <w:rsid w:val="00853B46"/>
    <w:rsid w:val="008557F7"/>
    <w:rsid w:val="00856C2C"/>
    <w:rsid w:val="00860A6B"/>
    <w:rsid w:val="00861039"/>
    <w:rsid w:val="00861E8B"/>
    <w:rsid w:val="00864487"/>
    <w:rsid w:val="008650AF"/>
    <w:rsid w:val="008653CC"/>
    <w:rsid w:val="00865525"/>
    <w:rsid w:val="0086730C"/>
    <w:rsid w:val="00870447"/>
    <w:rsid w:val="00870AC7"/>
    <w:rsid w:val="008722F5"/>
    <w:rsid w:val="00872349"/>
    <w:rsid w:val="00872784"/>
    <w:rsid w:val="00872A25"/>
    <w:rsid w:val="00873049"/>
    <w:rsid w:val="00873154"/>
    <w:rsid w:val="008751BC"/>
    <w:rsid w:val="00876116"/>
    <w:rsid w:val="008770B1"/>
    <w:rsid w:val="00877EDC"/>
    <w:rsid w:val="00881EA8"/>
    <w:rsid w:val="00882AF0"/>
    <w:rsid w:val="00882CCE"/>
    <w:rsid w:val="00884D87"/>
    <w:rsid w:val="0088572B"/>
    <w:rsid w:val="008876A1"/>
    <w:rsid w:val="008916BE"/>
    <w:rsid w:val="0089204B"/>
    <w:rsid w:val="00894475"/>
    <w:rsid w:val="00894ACF"/>
    <w:rsid w:val="0089543E"/>
    <w:rsid w:val="00896B8D"/>
    <w:rsid w:val="0089729E"/>
    <w:rsid w:val="008A472A"/>
    <w:rsid w:val="008A6AA6"/>
    <w:rsid w:val="008A6B3C"/>
    <w:rsid w:val="008A7C46"/>
    <w:rsid w:val="008B0826"/>
    <w:rsid w:val="008B31DB"/>
    <w:rsid w:val="008C05D9"/>
    <w:rsid w:val="008C0B2E"/>
    <w:rsid w:val="008C324F"/>
    <w:rsid w:val="008C3574"/>
    <w:rsid w:val="008C4AB7"/>
    <w:rsid w:val="008C50A3"/>
    <w:rsid w:val="008C5686"/>
    <w:rsid w:val="008C7948"/>
    <w:rsid w:val="008D0239"/>
    <w:rsid w:val="008D330F"/>
    <w:rsid w:val="008D3B45"/>
    <w:rsid w:val="008D4530"/>
    <w:rsid w:val="008D4ACA"/>
    <w:rsid w:val="008E1445"/>
    <w:rsid w:val="008E2150"/>
    <w:rsid w:val="008E516C"/>
    <w:rsid w:val="008E5214"/>
    <w:rsid w:val="008E52D7"/>
    <w:rsid w:val="008E5B43"/>
    <w:rsid w:val="008E631C"/>
    <w:rsid w:val="008F05C6"/>
    <w:rsid w:val="008F288B"/>
    <w:rsid w:val="008F28AE"/>
    <w:rsid w:val="008F4515"/>
    <w:rsid w:val="008F537F"/>
    <w:rsid w:val="008F579E"/>
    <w:rsid w:val="008F79B2"/>
    <w:rsid w:val="008F7BEC"/>
    <w:rsid w:val="009004D2"/>
    <w:rsid w:val="009016A2"/>
    <w:rsid w:val="009016B7"/>
    <w:rsid w:val="009023B3"/>
    <w:rsid w:val="00902FA4"/>
    <w:rsid w:val="00903C3E"/>
    <w:rsid w:val="00905E04"/>
    <w:rsid w:val="009109FB"/>
    <w:rsid w:val="00913DED"/>
    <w:rsid w:val="00913E36"/>
    <w:rsid w:val="00914AF0"/>
    <w:rsid w:val="00924806"/>
    <w:rsid w:val="00925D32"/>
    <w:rsid w:val="00927F3B"/>
    <w:rsid w:val="00930117"/>
    <w:rsid w:val="009355D8"/>
    <w:rsid w:val="00944CAE"/>
    <w:rsid w:val="00944DB0"/>
    <w:rsid w:val="009473CB"/>
    <w:rsid w:val="00947405"/>
    <w:rsid w:val="00951C6A"/>
    <w:rsid w:val="00953A01"/>
    <w:rsid w:val="00954753"/>
    <w:rsid w:val="00954D99"/>
    <w:rsid w:val="00954E71"/>
    <w:rsid w:val="00954F4A"/>
    <w:rsid w:val="00956BA5"/>
    <w:rsid w:val="00956D1A"/>
    <w:rsid w:val="00960EA5"/>
    <w:rsid w:val="00961B9C"/>
    <w:rsid w:val="009624F7"/>
    <w:rsid w:val="00962925"/>
    <w:rsid w:val="00963920"/>
    <w:rsid w:val="009678AB"/>
    <w:rsid w:val="00973657"/>
    <w:rsid w:val="0097571F"/>
    <w:rsid w:val="009758C4"/>
    <w:rsid w:val="00980150"/>
    <w:rsid w:val="00981392"/>
    <w:rsid w:val="009822A2"/>
    <w:rsid w:val="009825E5"/>
    <w:rsid w:val="00982E43"/>
    <w:rsid w:val="009844B8"/>
    <w:rsid w:val="009853A4"/>
    <w:rsid w:val="00986983"/>
    <w:rsid w:val="00987579"/>
    <w:rsid w:val="009878D4"/>
    <w:rsid w:val="00987F81"/>
    <w:rsid w:val="00991796"/>
    <w:rsid w:val="00991B7A"/>
    <w:rsid w:val="00992AF8"/>
    <w:rsid w:val="009931B0"/>
    <w:rsid w:val="0099446F"/>
    <w:rsid w:val="009948FE"/>
    <w:rsid w:val="00995C3E"/>
    <w:rsid w:val="00997C18"/>
    <w:rsid w:val="009A0694"/>
    <w:rsid w:val="009A2DE1"/>
    <w:rsid w:val="009A52FC"/>
    <w:rsid w:val="009A56F6"/>
    <w:rsid w:val="009A7911"/>
    <w:rsid w:val="009B055D"/>
    <w:rsid w:val="009B2CF3"/>
    <w:rsid w:val="009B3A95"/>
    <w:rsid w:val="009B4429"/>
    <w:rsid w:val="009B4852"/>
    <w:rsid w:val="009B4994"/>
    <w:rsid w:val="009B6BE1"/>
    <w:rsid w:val="009C040B"/>
    <w:rsid w:val="009C0B81"/>
    <w:rsid w:val="009C0E4C"/>
    <w:rsid w:val="009C158C"/>
    <w:rsid w:val="009C2C3D"/>
    <w:rsid w:val="009C3014"/>
    <w:rsid w:val="009C4558"/>
    <w:rsid w:val="009C57FF"/>
    <w:rsid w:val="009C631D"/>
    <w:rsid w:val="009C662A"/>
    <w:rsid w:val="009D06E8"/>
    <w:rsid w:val="009D1BD9"/>
    <w:rsid w:val="009D2A88"/>
    <w:rsid w:val="009D562F"/>
    <w:rsid w:val="009D64FD"/>
    <w:rsid w:val="009D7749"/>
    <w:rsid w:val="009E0E56"/>
    <w:rsid w:val="009E13FE"/>
    <w:rsid w:val="009E1923"/>
    <w:rsid w:val="009E2664"/>
    <w:rsid w:val="009E4FEE"/>
    <w:rsid w:val="009F1BFB"/>
    <w:rsid w:val="009F2633"/>
    <w:rsid w:val="009F2843"/>
    <w:rsid w:val="009F4031"/>
    <w:rsid w:val="009F512B"/>
    <w:rsid w:val="009F5D23"/>
    <w:rsid w:val="009F7695"/>
    <w:rsid w:val="00A008D8"/>
    <w:rsid w:val="00A01CE9"/>
    <w:rsid w:val="00A03BEE"/>
    <w:rsid w:val="00A0501C"/>
    <w:rsid w:val="00A053CD"/>
    <w:rsid w:val="00A057BA"/>
    <w:rsid w:val="00A058DE"/>
    <w:rsid w:val="00A0621F"/>
    <w:rsid w:val="00A10474"/>
    <w:rsid w:val="00A125EB"/>
    <w:rsid w:val="00A12B48"/>
    <w:rsid w:val="00A1450C"/>
    <w:rsid w:val="00A145B3"/>
    <w:rsid w:val="00A1472E"/>
    <w:rsid w:val="00A14CA7"/>
    <w:rsid w:val="00A1667C"/>
    <w:rsid w:val="00A2045C"/>
    <w:rsid w:val="00A2233E"/>
    <w:rsid w:val="00A2265E"/>
    <w:rsid w:val="00A23A6D"/>
    <w:rsid w:val="00A26FFC"/>
    <w:rsid w:val="00A32AFF"/>
    <w:rsid w:val="00A34244"/>
    <w:rsid w:val="00A36043"/>
    <w:rsid w:val="00A36C12"/>
    <w:rsid w:val="00A40158"/>
    <w:rsid w:val="00A41166"/>
    <w:rsid w:val="00A4575B"/>
    <w:rsid w:val="00A47A70"/>
    <w:rsid w:val="00A51777"/>
    <w:rsid w:val="00A53467"/>
    <w:rsid w:val="00A547CD"/>
    <w:rsid w:val="00A54EE4"/>
    <w:rsid w:val="00A5571D"/>
    <w:rsid w:val="00A60E96"/>
    <w:rsid w:val="00A66B85"/>
    <w:rsid w:val="00A67F99"/>
    <w:rsid w:val="00A70051"/>
    <w:rsid w:val="00A71243"/>
    <w:rsid w:val="00A72442"/>
    <w:rsid w:val="00A7476A"/>
    <w:rsid w:val="00A76160"/>
    <w:rsid w:val="00A77955"/>
    <w:rsid w:val="00A77A50"/>
    <w:rsid w:val="00A80356"/>
    <w:rsid w:val="00A8207E"/>
    <w:rsid w:val="00A823DA"/>
    <w:rsid w:val="00A83297"/>
    <w:rsid w:val="00A84377"/>
    <w:rsid w:val="00A84403"/>
    <w:rsid w:val="00A85F45"/>
    <w:rsid w:val="00A914C1"/>
    <w:rsid w:val="00A91EFF"/>
    <w:rsid w:val="00A92CC1"/>
    <w:rsid w:val="00A94263"/>
    <w:rsid w:val="00A95A42"/>
    <w:rsid w:val="00A97B6E"/>
    <w:rsid w:val="00AA0675"/>
    <w:rsid w:val="00AA0882"/>
    <w:rsid w:val="00AA10F4"/>
    <w:rsid w:val="00AA2809"/>
    <w:rsid w:val="00AA32C0"/>
    <w:rsid w:val="00AA43B3"/>
    <w:rsid w:val="00AA63BE"/>
    <w:rsid w:val="00AA6C42"/>
    <w:rsid w:val="00AA7D2C"/>
    <w:rsid w:val="00AB0219"/>
    <w:rsid w:val="00AB0439"/>
    <w:rsid w:val="00AB1A59"/>
    <w:rsid w:val="00AB3363"/>
    <w:rsid w:val="00AB4003"/>
    <w:rsid w:val="00AB405B"/>
    <w:rsid w:val="00AB5E3F"/>
    <w:rsid w:val="00AB7783"/>
    <w:rsid w:val="00AC41DD"/>
    <w:rsid w:val="00AC4F29"/>
    <w:rsid w:val="00AC5820"/>
    <w:rsid w:val="00AC6345"/>
    <w:rsid w:val="00AC7865"/>
    <w:rsid w:val="00AD17B9"/>
    <w:rsid w:val="00AD25F4"/>
    <w:rsid w:val="00AD2D4A"/>
    <w:rsid w:val="00AD4693"/>
    <w:rsid w:val="00AD4987"/>
    <w:rsid w:val="00AE092F"/>
    <w:rsid w:val="00AE0C29"/>
    <w:rsid w:val="00AE0CA4"/>
    <w:rsid w:val="00AE19AD"/>
    <w:rsid w:val="00AE1E2C"/>
    <w:rsid w:val="00AE31D4"/>
    <w:rsid w:val="00AE61FC"/>
    <w:rsid w:val="00AE6421"/>
    <w:rsid w:val="00AE7C08"/>
    <w:rsid w:val="00AF02FB"/>
    <w:rsid w:val="00AF05CD"/>
    <w:rsid w:val="00AF4E2D"/>
    <w:rsid w:val="00AF662F"/>
    <w:rsid w:val="00AF6D3D"/>
    <w:rsid w:val="00AF7925"/>
    <w:rsid w:val="00B0048E"/>
    <w:rsid w:val="00B00F19"/>
    <w:rsid w:val="00B0194B"/>
    <w:rsid w:val="00B02946"/>
    <w:rsid w:val="00B04BA7"/>
    <w:rsid w:val="00B101EC"/>
    <w:rsid w:val="00B12064"/>
    <w:rsid w:val="00B12291"/>
    <w:rsid w:val="00B13772"/>
    <w:rsid w:val="00B1378B"/>
    <w:rsid w:val="00B13E03"/>
    <w:rsid w:val="00B1603C"/>
    <w:rsid w:val="00B2207E"/>
    <w:rsid w:val="00B23149"/>
    <w:rsid w:val="00B368D9"/>
    <w:rsid w:val="00B36ABD"/>
    <w:rsid w:val="00B36D4F"/>
    <w:rsid w:val="00B37BC1"/>
    <w:rsid w:val="00B37E15"/>
    <w:rsid w:val="00B37E40"/>
    <w:rsid w:val="00B42727"/>
    <w:rsid w:val="00B460B8"/>
    <w:rsid w:val="00B46457"/>
    <w:rsid w:val="00B469ED"/>
    <w:rsid w:val="00B47F65"/>
    <w:rsid w:val="00B518D9"/>
    <w:rsid w:val="00B54D7C"/>
    <w:rsid w:val="00B555B0"/>
    <w:rsid w:val="00B57C26"/>
    <w:rsid w:val="00B62788"/>
    <w:rsid w:val="00B66C22"/>
    <w:rsid w:val="00B71E60"/>
    <w:rsid w:val="00B75073"/>
    <w:rsid w:val="00B764E5"/>
    <w:rsid w:val="00B76577"/>
    <w:rsid w:val="00B76B36"/>
    <w:rsid w:val="00B815DC"/>
    <w:rsid w:val="00B81A6C"/>
    <w:rsid w:val="00B81ABB"/>
    <w:rsid w:val="00B8286F"/>
    <w:rsid w:val="00B82C1D"/>
    <w:rsid w:val="00B8317D"/>
    <w:rsid w:val="00B83334"/>
    <w:rsid w:val="00B83C40"/>
    <w:rsid w:val="00B87990"/>
    <w:rsid w:val="00B90425"/>
    <w:rsid w:val="00B90B79"/>
    <w:rsid w:val="00B90D2D"/>
    <w:rsid w:val="00B92540"/>
    <w:rsid w:val="00B92DE0"/>
    <w:rsid w:val="00B92FD9"/>
    <w:rsid w:val="00B94899"/>
    <w:rsid w:val="00B9563A"/>
    <w:rsid w:val="00B95B83"/>
    <w:rsid w:val="00B96354"/>
    <w:rsid w:val="00B97370"/>
    <w:rsid w:val="00BA0622"/>
    <w:rsid w:val="00BA0F14"/>
    <w:rsid w:val="00BA2E62"/>
    <w:rsid w:val="00BA6DB7"/>
    <w:rsid w:val="00BA74D8"/>
    <w:rsid w:val="00BB0E03"/>
    <w:rsid w:val="00BB2E47"/>
    <w:rsid w:val="00BB3044"/>
    <w:rsid w:val="00BB37DB"/>
    <w:rsid w:val="00BB40A2"/>
    <w:rsid w:val="00BB4198"/>
    <w:rsid w:val="00BB4CA7"/>
    <w:rsid w:val="00BC058C"/>
    <w:rsid w:val="00BC12DD"/>
    <w:rsid w:val="00BC544C"/>
    <w:rsid w:val="00BC5CAA"/>
    <w:rsid w:val="00BC6044"/>
    <w:rsid w:val="00BC7058"/>
    <w:rsid w:val="00BC7BCA"/>
    <w:rsid w:val="00BC7F58"/>
    <w:rsid w:val="00BD0113"/>
    <w:rsid w:val="00BD02EF"/>
    <w:rsid w:val="00BD0F3B"/>
    <w:rsid w:val="00BD18DE"/>
    <w:rsid w:val="00BD1CF1"/>
    <w:rsid w:val="00BD2EA8"/>
    <w:rsid w:val="00BD3291"/>
    <w:rsid w:val="00BD3F29"/>
    <w:rsid w:val="00BD42F4"/>
    <w:rsid w:val="00BD786C"/>
    <w:rsid w:val="00BE14BD"/>
    <w:rsid w:val="00BE151F"/>
    <w:rsid w:val="00BE4C80"/>
    <w:rsid w:val="00BE5A12"/>
    <w:rsid w:val="00BE62D6"/>
    <w:rsid w:val="00BE7313"/>
    <w:rsid w:val="00BF02BC"/>
    <w:rsid w:val="00BF0879"/>
    <w:rsid w:val="00BF334F"/>
    <w:rsid w:val="00BF4506"/>
    <w:rsid w:val="00BF4978"/>
    <w:rsid w:val="00C003C0"/>
    <w:rsid w:val="00C0473E"/>
    <w:rsid w:val="00C0681E"/>
    <w:rsid w:val="00C10616"/>
    <w:rsid w:val="00C1119D"/>
    <w:rsid w:val="00C11A76"/>
    <w:rsid w:val="00C12717"/>
    <w:rsid w:val="00C14CC5"/>
    <w:rsid w:val="00C156F3"/>
    <w:rsid w:val="00C164FB"/>
    <w:rsid w:val="00C174FD"/>
    <w:rsid w:val="00C179A7"/>
    <w:rsid w:val="00C23186"/>
    <w:rsid w:val="00C24A01"/>
    <w:rsid w:val="00C24B2A"/>
    <w:rsid w:val="00C25F19"/>
    <w:rsid w:val="00C26640"/>
    <w:rsid w:val="00C26F1F"/>
    <w:rsid w:val="00C27796"/>
    <w:rsid w:val="00C305F1"/>
    <w:rsid w:val="00C315FE"/>
    <w:rsid w:val="00C31C25"/>
    <w:rsid w:val="00C34359"/>
    <w:rsid w:val="00C37BA0"/>
    <w:rsid w:val="00C40D27"/>
    <w:rsid w:val="00C411DA"/>
    <w:rsid w:val="00C418E1"/>
    <w:rsid w:val="00C41EE4"/>
    <w:rsid w:val="00C42181"/>
    <w:rsid w:val="00C4611A"/>
    <w:rsid w:val="00C47E9D"/>
    <w:rsid w:val="00C533D0"/>
    <w:rsid w:val="00C534AF"/>
    <w:rsid w:val="00C54206"/>
    <w:rsid w:val="00C5492E"/>
    <w:rsid w:val="00C575C7"/>
    <w:rsid w:val="00C57DAF"/>
    <w:rsid w:val="00C609F6"/>
    <w:rsid w:val="00C60BEF"/>
    <w:rsid w:val="00C615B5"/>
    <w:rsid w:val="00C61660"/>
    <w:rsid w:val="00C6582D"/>
    <w:rsid w:val="00C7115A"/>
    <w:rsid w:val="00C73982"/>
    <w:rsid w:val="00C73D66"/>
    <w:rsid w:val="00C74C08"/>
    <w:rsid w:val="00C74EC9"/>
    <w:rsid w:val="00C75DE4"/>
    <w:rsid w:val="00C76363"/>
    <w:rsid w:val="00C767B0"/>
    <w:rsid w:val="00C8156A"/>
    <w:rsid w:val="00C81C23"/>
    <w:rsid w:val="00C81E20"/>
    <w:rsid w:val="00C87346"/>
    <w:rsid w:val="00C93F8F"/>
    <w:rsid w:val="00C95186"/>
    <w:rsid w:val="00C951E3"/>
    <w:rsid w:val="00CA0286"/>
    <w:rsid w:val="00CA44B7"/>
    <w:rsid w:val="00CA51B4"/>
    <w:rsid w:val="00CA6866"/>
    <w:rsid w:val="00CA6F13"/>
    <w:rsid w:val="00CB1DD8"/>
    <w:rsid w:val="00CB2933"/>
    <w:rsid w:val="00CB2DC9"/>
    <w:rsid w:val="00CB3D3C"/>
    <w:rsid w:val="00CB50F1"/>
    <w:rsid w:val="00CB52DC"/>
    <w:rsid w:val="00CB5AC7"/>
    <w:rsid w:val="00CB6CA0"/>
    <w:rsid w:val="00CB7DEC"/>
    <w:rsid w:val="00CC10C0"/>
    <w:rsid w:val="00CC11D4"/>
    <w:rsid w:val="00CC49D5"/>
    <w:rsid w:val="00CC55A6"/>
    <w:rsid w:val="00CC6152"/>
    <w:rsid w:val="00CC6AD4"/>
    <w:rsid w:val="00CC6E51"/>
    <w:rsid w:val="00CC71E8"/>
    <w:rsid w:val="00CC7E38"/>
    <w:rsid w:val="00CD0ACE"/>
    <w:rsid w:val="00CD65FE"/>
    <w:rsid w:val="00CD6B5A"/>
    <w:rsid w:val="00CE058F"/>
    <w:rsid w:val="00CE1BD6"/>
    <w:rsid w:val="00CE23DB"/>
    <w:rsid w:val="00CE2D13"/>
    <w:rsid w:val="00CF1EF2"/>
    <w:rsid w:val="00CF2852"/>
    <w:rsid w:val="00CF3774"/>
    <w:rsid w:val="00CF4143"/>
    <w:rsid w:val="00CF41A4"/>
    <w:rsid w:val="00CF4816"/>
    <w:rsid w:val="00CF5BB1"/>
    <w:rsid w:val="00CF6A4F"/>
    <w:rsid w:val="00CF6F2C"/>
    <w:rsid w:val="00D01C6A"/>
    <w:rsid w:val="00D02020"/>
    <w:rsid w:val="00D03824"/>
    <w:rsid w:val="00D05A93"/>
    <w:rsid w:val="00D0626C"/>
    <w:rsid w:val="00D062BE"/>
    <w:rsid w:val="00D063F8"/>
    <w:rsid w:val="00D0770A"/>
    <w:rsid w:val="00D07AB9"/>
    <w:rsid w:val="00D07FCB"/>
    <w:rsid w:val="00D10644"/>
    <w:rsid w:val="00D10E77"/>
    <w:rsid w:val="00D11500"/>
    <w:rsid w:val="00D11F03"/>
    <w:rsid w:val="00D132FD"/>
    <w:rsid w:val="00D149BE"/>
    <w:rsid w:val="00D150C6"/>
    <w:rsid w:val="00D15377"/>
    <w:rsid w:val="00D16AA0"/>
    <w:rsid w:val="00D30084"/>
    <w:rsid w:val="00D31D89"/>
    <w:rsid w:val="00D32EE3"/>
    <w:rsid w:val="00D32F5F"/>
    <w:rsid w:val="00D331E7"/>
    <w:rsid w:val="00D35C42"/>
    <w:rsid w:val="00D369B2"/>
    <w:rsid w:val="00D37C3B"/>
    <w:rsid w:val="00D412A9"/>
    <w:rsid w:val="00D43D2F"/>
    <w:rsid w:val="00D45EB4"/>
    <w:rsid w:val="00D4636E"/>
    <w:rsid w:val="00D475B3"/>
    <w:rsid w:val="00D4781B"/>
    <w:rsid w:val="00D52ACD"/>
    <w:rsid w:val="00D52EA5"/>
    <w:rsid w:val="00D53567"/>
    <w:rsid w:val="00D545E8"/>
    <w:rsid w:val="00D54D28"/>
    <w:rsid w:val="00D55BAE"/>
    <w:rsid w:val="00D55BE3"/>
    <w:rsid w:val="00D614B3"/>
    <w:rsid w:val="00D61690"/>
    <w:rsid w:val="00D621A4"/>
    <w:rsid w:val="00D62D32"/>
    <w:rsid w:val="00D63911"/>
    <w:rsid w:val="00D64AF8"/>
    <w:rsid w:val="00D64CCC"/>
    <w:rsid w:val="00D66356"/>
    <w:rsid w:val="00D67EE8"/>
    <w:rsid w:val="00D74907"/>
    <w:rsid w:val="00D75410"/>
    <w:rsid w:val="00D76549"/>
    <w:rsid w:val="00D7712F"/>
    <w:rsid w:val="00D80525"/>
    <w:rsid w:val="00D82550"/>
    <w:rsid w:val="00D84410"/>
    <w:rsid w:val="00D86040"/>
    <w:rsid w:val="00D8702A"/>
    <w:rsid w:val="00D87299"/>
    <w:rsid w:val="00D90BB5"/>
    <w:rsid w:val="00D91123"/>
    <w:rsid w:val="00D93972"/>
    <w:rsid w:val="00D93EFE"/>
    <w:rsid w:val="00D94B70"/>
    <w:rsid w:val="00D94C06"/>
    <w:rsid w:val="00D951CB"/>
    <w:rsid w:val="00D958C5"/>
    <w:rsid w:val="00D97271"/>
    <w:rsid w:val="00DA1F46"/>
    <w:rsid w:val="00DA2BC4"/>
    <w:rsid w:val="00DA5505"/>
    <w:rsid w:val="00DA5D8C"/>
    <w:rsid w:val="00DA6440"/>
    <w:rsid w:val="00DB1AC1"/>
    <w:rsid w:val="00DB333D"/>
    <w:rsid w:val="00DB5A9B"/>
    <w:rsid w:val="00DB7CCE"/>
    <w:rsid w:val="00DC0303"/>
    <w:rsid w:val="00DC078C"/>
    <w:rsid w:val="00DC207A"/>
    <w:rsid w:val="00DC257E"/>
    <w:rsid w:val="00DC2F60"/>
    <w:rsid w:val="00DC374B"/>
    <w:rsid w:val="00DC4246"/>
    <w:rsid w:val="00DC46B0"/>
    <w:rsid w:val="00DC5280"/>
    <w:rsid w:val="00DC5A33"/>
    <w:rsid w:val="00DC74CF"/>
    <w:rsid w:val="00DC7EC2"/>
    <w:rsid w:val="00DC7F93"/>
    <w:rsid w:val="00DD03BD"/>
    <w:rsid w:val="00DD1E55"/>
    <w:rsid w:val="00DD2F8F"/>
    <w:rsid w:val="00DD499E"/>
    <w:rsid w:val="00DD6463"/>
    <w:rsid w:val="00DE01A7"/>
    <w:rsid w:val="00DE35D5"/>
    <w:rsid w:val="00DE6C5F"/>
    <w:rsid w:val="00DE72EC"/>
    <w:rsid w:val="00DE7B6B"/>
    <w:rsid w:val="00DE7E01"/>
    <w:rsid w:val="00DF10BD"/>
    <w:rsid w:val="00DF1675"/>
    <w:rsid w:val="00DF3E80"/>
    <w:rsid w:val="00DF4E95"/>
    <w:rsid w:val="00DF5127"/>
    <w:rsid w:val="00DF6D8F"/>
    <w:rsid w:val="00E00F90"/>
    <w:rsid w:val="00E02A11"/>
    <w:rsid w:val="00E034D8"/>
    <w:rsid w:val="00E044DC"/>
    <w:rsid w:val="00E052BD"/>
    <w:rsid w:val="00E06EC6"/>
    <w:rsid w:val="00E13D14"/>
    <w:rsid w:val="00E14FFD"/>
    <w:rsid w:val="00E204B3"/>
    <w:rsid w:val="00E21B47"/>
    <w:rsid w:val="00E23F76"/>
    <w:rsid w:val="00E24228"/>
    <w:rsid w:val="00E26298"/>
    <w:rsid w:val="00E317FF"/>
    <w:rsid w:val="00E3305D"/>
    <w:rsid w:val="00E34176"/>
    <w:rsid w:val="00E34EED"/>
    <w:rsid w:val="00E36B22"/>
    <w:rsid w:val="00E37496"/>
    <w:rsid w:val="00E37DD6"/>
    <w:rsid w:val="00E408D7"/>
    <w:rsid w:val="00E419E8"/>
    <w:rsid w:val="00E42914"/>
    <w:rsid w:val="00E444A5"/>
    <w:rsid w:val="00E44A27"/>
    <w:rsid w:val="00E44FB0"/>
    <w:rsid w:val="00E462CA"/>
    <w:rsid w:val="00E47253"/>
    <w:rsid w:val="00E50263"/>
    <w:rsid w:val="00E5191C"/>
    <w:rsid w:val="00E540CD"/>
    <w:rsid w:val="00E553D8"/>
    <w:rsid w:val="00E55591"/>
    <w:rsid w:val="00E55A92"/>
    <w:rsid w:val="00E56160"/>
    <w:rsid w:val="00E56286"/>
    <w:rsid w:val="00E56B1D"/>
    <w:rsid w:val="00E571A1"/>
    <w:rsid w:val="00E60E76"/>
    <w:rsid w:val="00E60F8A"/>
    <w:rsid w:val="00E617B6"/>
    <w:rsid w:val="00E61EAE"/>
    <w:rsid w:val="00E61F53"/>
    <w:rsid w:val="00E6207D"/>
    <w:rsid w:val="00E64B51"/>
    <w:rsid w:val="00E656B8"/>
    <w:rsid w:val="00E71B89"/>
    <w:rsid w:val="00E71D6E"/>
    <w:rsid w:val="00E7235C"/>
    <w:rsid w:val="00E747CA"/>
    <w:rsid w:val="00E767B3"/>
    <w:rsid w:val="00E76A82"/>
    <w:rsid w:val="00E804C1"/>
    <w:rsid w:val="00E810D5"/>
    <w:rsid w:val="00E813D8"/>
    <w:rsid w:val="00E83557"/>
    <w:rsid w:val="00E87265"/>
    <w:rsid w:val="00E91E06"/>
    <w:rsid w:val="00E9359E"/>
    <w:rsid w:val="00E94FE1"/>
    <w:rsid w:val="00E96D60"/>
    <w:rsid w:val="00E972C9"/>
    <w:rsid w:val="00EA4185"/>
    <w:rsid w:val="00EB1A5C"/>
    <w:rsid w:val="00EB4B7E"/>
    <w:rsid w:val="00EB5E3E"/>
    <w:rsid w:val="00EB6B6E"/>
    <w:rsid w:val="00EB6D14"/>
    <w:rsid w:val="00EB7377"/>
    <w:rsid w:val="00EB77AA"/>
    <w:rsid w:val="00EC240B"/>
    <w:rsid w:val="00EC3237"/>
    <w:rsid w:val="00EC469B"/>
    <w:rsid w:val="00EC5EBF"/>
    <w:rsid w:val="00EC6287"/>
    <w:rsid w:val="00EC6615"/>
    <w:rsid w:val="00EC6A8E"/>
    <w:rsid w:val="00EC6C21"/>
    <w:rsid w:val="00ED7FDA"/>
    <w:rsid w:val="00EE0387"/>
    <w:rsid w:val="00EE16C6"/>
    <w:rsid w:val="00EE37CD"/>
    <w:rsid w:val="00EE37EB"/>
    <w:rsid w:val="00EE5E83"/>
    <w:rsid w:val="00EE7973"/>
    <w:rsid w:val="00EF03C1"/>
    <w:rsid w:val="00EF0AB3"/>
    <w:rsid w:val="00EF1070"/>
    <w:rsid w:val="00EF20E2"/>
    <w:rsid w:val="00EF4338"/>
    <w:rsid w:val="00EF4E49"/>
    <w:rsid w:val="00F00477"/>
    <w:rsid w:val="00F0063B"/>
    <w:rsid w:val="00F00757"/>
    <w:rsid w:val="00F01954"/>
    <w:rsid w:val="00F053D5"/>
    <w:rsid w:val="00F14477"/>
    <w:rsid w:val="00F14D6A"/>
    <w:rsid w:val="00F16108"/>
    <w:rsid w:val="00F16DE3"/>
    <w:rsid w:val="00F214B9"/>
    <w:rsid w:val="00F25E43"/>
    <w:rsid w:val="00F27319"/>
    <w:rsid w:val="00F30D65"/>
    <w:rsid w:val="00F315B8"/>
    <w:rsid w:val="00F36CCD"/>
    <w:rsid w:val="00F410CD"/>
    <w:rsid w:val="00F4708A"/>
    <w:rsid w:val="00F50835"/>
    <w:rsid w:val="00F50917"/>
    <w:rsid w:val="00F55A36"/>
    <w:rsid w:val="00F56D30"/>
    <w:rsid w:val="00F60720"/>
    <w:rsid w:val="00F60FD8"/>
    <w:rsid w:val="00F624AB"/>
    <w:rsid w:val="00F63190"/>
    <w:rsid w:val="00F6356F"/>
    <w:rsid w:val="00F65240"/>
    <w:rsid w:val="00F65A70"/>
    <w:rsid w:val="00F66ED5"/>
    <w:rsid w:val="00F67272"/>
    <w:rsid w:val="00F679DD"/>
    <w:rsid w:val="00F67B8D"/>
    <w:rsid w:val="00F70A35"/>
    <w:rsid w:val="00F70BE2"/>
    <w:rsid w:val="00F7139F"/>
    <w:rsid w:val="00F726D7"/>
    <w:rsid w:val="00F728E2"/>
    <w:rsid w:val="00F72B7E"/>
    <w:rsid w:val="00F73436"/>
    <w:rsid w:val="00F742EC"/>
    <w:rsid w:val="00F745EB"/>
    <w:rsid w:val="00F821C7"/>
    <w:rsid w:val="00F8391C"/>
    <w:rsid w:val="00F84631"/>
    <w:rsid w:val="00F84DA6"/>
    <w:rsid w:val="00F860CF"/>
    <w:rsid w:val="00F86172"/>
    <w:rsid w:val="00F9023C"/>
    <w:rsid w:val="00F91F47"/>
    <w:rsid w:val="00F95458"/>
    <w:rsid w:val="00F97F6C"/>
    <w:rsid w:val="00FA0C2A"/>
    <w:rsid w:val="00FA350D"/>
    <w:rsid w:val="00FA4546"/>
    <w:rsid w:val="00FA76A5"/>
    <w:rsid w:val="00FB1151"/>
    <w:rsid w:val="00FB1C89"/>
    <w:rsid w:val="00FB3C13"/>
    <w:rsid w:val="00FB43AA"/>
    <w:rsid w:val="00FB447C"/>
    <w:rsid w:val="00FB465F"/>
    <w:rsid w:val="00FB78F8"/>
    <w:rsid w:val="00FC39C0"/>
    <w:rsid w:val="00FC526C"/>
    <w:rsid w:val="00FC6343"/>
    <w:rsid w:val="00FC6C84"/>
    <w:rsid w:val="00FD02EB"/>
    <w:rsid w:val="00FD1819"/>
    <w:rsid w:val="00FD1F8D"/>
    <w:rsid w:val="00FD324D"/>
    <w:rsid w:val="00FD3631"/>
    <w:rsid w:val="00FD5746"/>
    <w:rsid w:val="00FE0094"/>
    <w:rsid w:val="00FE4417"/>
    <w:rsid w:val="00FE6064"/>
    <w:rsid w:val="00FE6108"/>
    <w:rsid w:val="00FE791E"/>
    <w:rsid w:val="00FF220B"/>
    <w:rsid w:val="00FF311A"/>
    <w:rsid w:val="00FF739F"/>
    <w:rsid w:val="00FF7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line number" w:uiPriority="0"/>
    <w:lsdException w:name="page number" w:uiPriority="0"/>
    <w:lsdException w:name="List" w:uiPriority="0"/>
    <w:lsdException w:name="List Bullet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99E"/>
    <w:pPr>
      <w:keepLines/>
      <w:overflowPunct w:val="0"/>
      <w:autoSpaceDE w:val="0"/>
      <w:autoSpaceDN w:val="0"/>
      <w:adjustRightInd w:val="0"/>
      <w:spacing w:line="320" w:lineRule="exact"/>
      <w:ind w:firstLine="567"/>
      <w:jc w:val="both"/>
    </w:pPr>
    <w:rPr>
      <w:rFonts w:ascii="Times New Roman" w:eastAsia="Times New Roman" w:hAnsi="Times New Roman"/>
      <w:sz w:val="28"/>
      <w:szCs w:val="28"/>
    </w:rPr>
  </w:style>
  <w:style w:type="paragraph" w:styleId="10">
    <w:name w:val="heading 1"/>
    <w:basedOn w:val="a"/>
    <w:next w:val="a"/>
    <w:link w:val="11"/>
    <w:qFormat/>
    <w:rsid w:val="004F5189"/>
    <w:pPr>
      <w:keepNext/>
      <w:spacing w:before="240" w:after="60"/>
      <w:outlineLvl w:val="0"/>
    </w:pPr>
    <w:rPr>
      <w:rFonts w:ascii="Arial" w:hAnsi="Arial"/>
      <w:b/>
      <w:bCs/>
      <w:kern w:val="32"/>
      <w:sz w:val="32"/>
      <w:szCs w:val="32"/>
    </w:rPr>
  </w:style>
  <w:style w:type="paragraph" w:styleId="2">
    <w:name w:val="heading 2"/>
    <w:basedOn w:val="a"/>
    <w:next w:val="a"/>
    <w:link w:val="20"/>
    <w:qFormat/>
    <w:rsid w:val="004F5189"/>
    <w:pPr>
      <w:keepNext/>
      <w:tabs>
        <w:tab w:val="left" w:pos="4140"/>
      </w:tabs>
      <w:spacing w:before="240" w:after="60"/>
      <w:jc w:val="center"/>
      <w:outlineLvl w:val="1"/>
    </w:pPr>
    <w:rPr>
      <w:rFonts w:ascii="Arial" w:hAnsi="Arial"/>
      <w:b/>
      <w:bCs/>
      <w:i/>
      <w:iCs/>
    </w:rPr>
  </w:style>
  <w:style w:type="paragraph" w:styleId="3">
    <w:name w:val="heading 3"/>
    <w:basedOn w:val="a"/>
    <w:next w:val="a"/>
    <w:link w:val="30"/>
    <w:qFormat/>
    <w:rsid w:val="004F5189"/>
    <w:pPr>
      <w:keepNext/>
      <w:spacing w:before="240" w:after="60"/>
      <w:outlineLvl w:val="2"/>
    </w:pPr>
    <w:rPr>
      <w:rFonts w:ascii="Arial" w:hAnsi="Arial"/>
      <w:b/>
      <w:bCs/>
      <w:sz w:val="26"/>
      <w:szCs w:val="26"/>
    </w:rPr>
  </w:style>
  <w:style w:type="paragraph" w:styleId="40">
    <w:name w:val="heading 4"/>
    <w:basedOn w:val="a"/>
    <w:next w:val="a"/>
    <w:link w:val="41"/>
    <w:qFormat/>
    <w:rsid w:val="004F5189"/>
    <w:pPr>
      <w:keepNext/>
      <w:widowControl w:val="0"/>
      <w:suppressAutoHyphens/>
      <w:jc w:val="center"/>
      <w:outlineLvl w:val="3"/>
    </w:pPr>
    <w:rPr>
      <w:rFonts w:eastAsia="Arial Unicode MS"/>
      <w:sz w:val="24"/>
      <w:szCs w:val="24"/>
    </w:rPr>
  </w:style>
  <w:style w:type="paragraph" w:styleId="5">
    <w:name w:val="heading 5"/>
    <w:basedOn w:val="a"/>
    <w:next w:val="a"/>
    <w:link w:val="50"/>
    <w:qFormat/>
    <w:rsid w:val="004F5189"/>
    <w:pPr>
      <w:spacing w:before="240" w:after="60"/>
      <w:outlineLvl w:val="4"/>
    </w:pPr>
    <w:rPr>
      <w:b/>
      <w:bCs/>
      <w:i/>
      <w:iCs/>
      <w:sz w:val="26"/>
      <w:szCs w:val="26"/>
    </w:rPr>
  </w:style>
  <w:style w:type="paragraph" w:styleId="6">
    <w:name w:val="heading 6"/>
    <w:basedOn w:val="a"/>
    <w:next w:val="a"/>
    <w:link w:val="60"/>
    <w:qFormat/>
    <w:rsid w:val="004F5189"/>
    <w:pPr>
      <w:keepNext/>
      <w:widowControl w:val="0"/>
      <w:pBdr>
        <w:top w:val="double" w:sz="1" w:space="1" w:color="000000"/>
        <w:left w:val="double" w:sz="1" w:space="4" w:color="000000"/>
        <w:bottom w:val="double" w:sz="1" w:space="1" w:color="000000"/>
        <w:right w:val="double" w:sz="1" w:space="4" w:color="000000"/>
      </w:pBdr>
      <w:suppressAutoHyphens/>
      <w:spacing w:line="360" w:lineRule="auto"/>
      <w:outlineLvl w:val="5"/>
    </w:pPr>
    <w:rPr>
      <w:rFonts w:eastAsia="Arial Unicode MS"/>
      <w:b/>
      <w:szCs w:val="24"/>
    </w:rPr>
  </w:style>
  <w:style w:type="paragraph" w:styleId="7">
    <w:name w:val="heading 7"/>
    <w:basedOn w:val="a"/>
    <w:next w:val="a"/>
    <w:link w:val="70"/>
    <w:qFormat/>
    <w:rsid w:val="004F5189"/>
    <w:pPr>
      <w:keepNext/>
      <w:ind w:firstLine="720"/>
      <w:jc w:val="center"/>
      <w:outlineLvl w:val="6"/>
    </w:pPr>
    <w:rPr>
      <w:b/>
      <w:sz w:val="23"/>
      <w:szCs w:val="20"/>
      <w:u w:val="single"/>
    </w:rPr>
  </w:style>
  <w:style w:type="paragraph" w:styleId="8">
    <w:name w:val="heading 8"/>
    <w:basedOn w:val="a"/>
    <w:next w:val="a"/>
    <w:link w:val="80"/>
    <w:qFormat/>
    <w:rsid w:val="004F5189"/>
    <w:pPr>
      <w:spacing w:before="240" w:after="60"/>
      <w:outlineLvl w:val="7"/>
    </w:pPr>
    <w:rPr>
      <w:i/>
      <w:iCs/>
      <w:sz w:val="24"/>
      <w:szCs w:val="24"/>
    </w:rPr>
  </w:style>
  <w:style w:type="paragraph" w:styleId="9">
    <w:name w:val="heading 9"/>
    <w:basedOn w:val="a"/>
    <w:next w:val="a"/>
    <w:link w:val="90"/>
    <w:qFormat/>
    <w:rsid w:val="004F5189"/>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4F5189"/>
    <w:rPr>
      <w:rFonts w:ascii="Arial" w:eastAsia="Times New Roman" w:hAnsi="Arial" w:cs="Times New Roman"/>
      <w:b/>
      <w:bCs/>
      <w:kern w:val="32"/>
      <w:sz w:val="32"/>
      <w:szCs w:val="32"/>
    </w:rPr>
  </w:style>
  <w:style w:type="character" w:customStyle="1" w:styleId="20">
    <w:name w:val="Заголовок 2 Знак"/>
    <w:link w:val="2"/>
    <w:rsid w:val="004F5189"/>
    <w:rPr>
      <w:rFonts w:ascii="Arial" w:eastAsia="Times New Roman" w:hAnsi="Arial" w:cs="Times New Roman"/>
      <w:b/>
      <w:bCs/>
      <w:i/>
      <w:iCs/>
      <w:sz w:val="28"/>
      <w:szCs w:val="28"/>
    </w:rPr>
  </w:style>
  <w:style w:type="character" w:customStyle="1" w:styleId="30">
    <w:name w:val="Заголовок 3 Знак"/>
    <w:link w:val="3"/>
    <w:rsid w:val="004F5189"/>
    <w:rPr>
      <w:rFonts w:ascii="Arial" w:eastAsia="Times New Roman" w:hAnsi="Arial" w:cs="Times New Roman"/>
      <w:b/>
      <w:bCs/>
      <w:sz w:val="26"/>
      <w:szCs w:val="26"/>
    </w:rPr>
  </w:style>
  <w:style w:type="character" w:customStyle="1" w:styleId="41">
    <w:name w:val="Заголовок 4 Знак"/>
    <w:link w:val="40"/>
    <w:rsid w:val="004F5189"/>
    <w:rPr>
      <w:rFonts w:ascii="Times New Roman" w:eastAsia="Arial Unicode MS" w:hAnsi="Times New Roman" w:cs="Times New Roman"/>
      <w:sz w:val="24"/>
      <w:szCs w:val="24"/>
    </w:rPr>
  </w:style>
  <w:style w:type="character" w:customStyle="1" w:styleId="50">
    <w:name w:val="Заголовок 5 Знак"/>
    <w:link w:val="5"/>
    <w:rsid w:val="004F5189"/>
    <w:rPr>
      <w:rFonts w:ascii="Times New Roman" w:eastAsia="Times New Roman" w:hAnsi="Times New Roman" w:cs="Times New Roman"/>
      <w:b/>
      <w:bCs/>
      <w:i/>
      <w:iCs/>
      <w:sz w:val="26"/>
      <w:szCs w:val="26"/>
    </w:rPr>
  </w:style>
  <w:style w:type="character" w:customStyle="1" w:styleId="60">
    <w:name w:val="Заголовок 6 Знак"/>
    <w:link w:val="6"/>
    <w:rsid w:val="004F5189"/>
    <w:rPr>
      <w:rFonts w:ascii="Times New Roman" w:eastAsia="Arial Unicode MS" w:hAnsi="Times New Roman" w:cs="Times New Roman"/>
      <w:b/>
      <w:sz w:val="28"/>
      <w:szCs w:val="24"/>
    </w:rPr>
  </w:style>
  <w:style w:type="character" w:customStyle="1" w:styleId="70">
    <w:name w:val="Заголовок 7 Знак"/>
    <w:link w:val="7"/>
    <w:rsid w:val="004F5189"/>
    <w:rPr>
      <w:rFonts w:ascii="Times New Roman" w:eastAsia="Times New Roman" w:hAnsi="Times New Roman" w:cs="Times New Roman"/>
      <w:b/>
      <w:sz w:val="23"/>
      <w:szCs w:val="20"/>
      <w:u w:val="single"/>
    </w:rPr>
  </w:style>
  <w:style w:type="character" w:customStyle="1" w:styleId="80">
    <w:name w:val="Заголовок 8 Знак"/>
    <w:link w:val="8"/>
    <w:rsid w:val="004F5189"/>
    <w:rPr>
      <w:rFonts w:ascii="Times New Roman" w:eastAsia="Times New Roman" w:hAnsi="Times New Roman" w:cs="Times New Roman"/>
      <w:i/>
      <w:iCs/>
      <w:sz w:val="24"/>
      <w:szCs w:val="24"/>
    </w:rPr>
  </w:style>
  <w:style w:type="character" w:customStyle="1" w:styleId="90">
    <w:name w:val="Заголовок 9 Знак"/>
    <w:link w:val="9"/>
    <w:rsid w:val="004F5189"/>
    <w:rPr>
      <w:rFonts w:ascii="Arial" w:eastAsia="Times New Roman" w:hAnsi="Arial" w:cs="Times New Roman"/>
    </w:rPr>
  </w:style>
  <w:style w:type="paragraph" w:styleId="a3">
    <w:name w:val="caption"/>
    <w:basedOn w:val="a"/>
    <w:next w:val="a"/>
    <w:qFormat/>
    <w:rsid w:val="004F5189"/>
    <w:rPr>
      <w:b/>
      <w:bCs/>
    </w:rPr>
  </w:style>
  <w:style w:type="paragraph" w:styleId="a4">
    <w:name w:val="Title"/>
    <w:basedOn w:val="a"/>
    <w:next w:val="a5"/>
    <w:link w:val="a6"/>
    <w:qFormat/>
    <w:rsid w:val="004F5189"/>
    <w:pPr>
      <w:keepNext/>
      <w:widowControl w:val="0"/>
      <w:suppressAutoHyphens/>
      <w:spacing w:before="240" w:after="120"/>
    </w:pPr>
    <w:rPr>
      <w:rFonts w:ascii="Arial" w:eastAsia="Lucida Sans Unicode" w:hAnsi="Arial"/>
    </w:rPr>
  </w:style>
  <w:style w:type="character" w:customStyle="1" w:styleId="a6">
    <w:name w:val="Название Знак"/>
    <w:link w:val="a4"/>
    <w:rsid w:val="004F5189"/>
    <w:rPr>
      <w:rFonts w:ascii="Arial" w:eastAsia="Lucida Sans Unicode" w:hAnsi="Arial" w:cs="Times New Roman"/>
      <w:sz w:val="28"/>
      <w:szCs w:val="28"/>
    </w:rPr>
  </w:style>
  <w:style w:type="paragraph" w:styleId="a5">
    <w:name w:val="Subtitle"/>
    <w:basedOn w:val="a"/>
    <w:next w:val="a7"/>
    <w:link w:val="a8"/>
    <w:qFormat/>
    <w:rsid w:val="004F5189"/>
    <w:pPr>
      <w:keepNext/>
      <w:widowControl w:val="0"/>
      <w:suppressAutoHyphens/>
      <w:spacing w:before="240" w:after="120"/>
      <w:jc w:val="center"/>
    </w:pPr>
    <w:rPr>
      <w:rFonts w:ascii="Arial" w:eastAsia="Lucida Sans Unicode" w:hAnsi="Arial"/>
      <w:i/>
      <w:iCs/>
    </w:rPr>
  </w:style>
  <w:style w:type="character" w:customStyle="1" w:styleId="a8">
    <w:name w:val="Подзаголовок Знак"/>
    <w:link w:val="a5"/>
    <w:rsid w:val="004F5189"/>
    <w:rPr>
      <w:rFonts w:ascii="Arial" w:eastAsia="Lucida Sans Unicode" w:hAnsi="Arial" w:cs="Times New Roman"/>
      <w:i/>
      <w:iCs/>
      <w:sz w:val="28"/>
      <w:szCs w:val="28"/>
    </w:rPr>
  </w:style>
  <w:style w:type="paragraph" w:styleId="a7">
    <w:name w:val="Body Text"/>
    <w:basedOn w:val="a"/>
    <w:link w:val="a9"/>
    <w:uiPriority w:val="99"/>
    <w:unhideWhenUsed/>
    <w:rsid w:val="004F5189"/>
    <w:pPr>
      <w:spacing w:after="120"/>
    </w:pPr>
  </w:style>
  <w:style w:type="character" w:customStyle="1" w:styleId="a9">
    <w:name w:val="Основной текст Знак"/>
    <w:link w:val="a7"/>
    <w:uiPriority w:val="99"/>
    <w:rsid w:val="004F5189"/>
    <w:rPr>
      <w:rFonts w:ascii="Times New Roman" w:eastAsia="Times New Roman" w:hAnsi="Times New Roman" w:cs="Times New Roman"/>
      <w:sz w:val="28"/>
      <w:szCs w:val="28"/>
      <w:lang w:eastAsia="ru-RU"/>
    </w:rPr>
  </w:style>
  <w:style w:type="character" w:styleId="aa">
    <w:name w:val="Strong"/>
    <w:uiPriority w:val="22"/>
    <w:qFormat/>
    <w:rsid w:val="004F5189"/>
    <w:rPr>
      <w:b/>
      <w:bCs/>
    </w:rPr>
  </w:style>
  <w:style w:type="character" w:styleId="ab">
    <w:name w:val="Emphasis"/>
    <w:qFormat/>
    <w:rsid w:val="004F5189"/>
    <w:rPr>
      <w:i/>
      <w:iCs/>
    </w:rPr>
  </w:style>
  <w:style w:type="paragraph" w:styleId="ac">
    <w:name w:val="List Paragraph"/>
    <w:basedOn w:val="a"/>
    <w:uiPriority w:val="34"/>
    <w:qFormat/>
    <w:rsid w:val="004F5189"/>
    <w:pPr>
      <w:ind w:left="708"/>
    </w:pPr>
  </w:style>
  <w:style w:type="paragraph" w:styleId="ad">
    <w:name w:val="No Spacing"/>
    <w:link w:val="ae"/>
    <w:qFormat/>
    <w:rsid w:val="004F5189"/>
    <w:rPr>
      <w:rFonts w:eastAsia="Times New Roman"/>
    </w:rPr>
  </w:style>
  <w:style w:type="character" w:customStyle="1" w:styleId="ae">
    <w:name w:val="Без интервала Знак"/>
    <w:link w:val="ad"/>
    <w:rsid w:val="004F5189"/>
    <w:rPr>
      <w:rFonts w:eastAsia="Times New Roman"/>
      <w:lang w:val="ru-RU" w:eastAsia="ru-RU" w:bidi="ar-SA"/>
    </w:rPr>
  </w:style>
  <w:style w:type="character" w:styleId="af">
    <w:name w:val="Hyperlink"/>
    <w:uiPriority w:val="99"/>
    <w:rsid w:val="004F5189"/>
    <w:rPr>
      <w:color w:val="0000FF"/>
      <w:u w:val="single"/>
    </w:rPr>
  </w:style>
  <w:style w:type="character" w:styleId="af0">
    <w:name w:val="FollowedHyperlink"/>
    <w:rsid w:val="004F5189"/>
    <w:rPr>
      <w:color w:val="800080"/>
      <w:u w:val="single"/>
    </w:rPr>
  </w:style>
  <w:style w:type="paragraph" w:styleId="af1">
    <w:name w:val="header"/>
    <w:aliases w:val="ВерхКолонтитул"/>
    <w:basedOn w:val="a"/>
    <w:link w:val="af2"/>
    <w:uiPriority w:val="99"/>
    <w:rsid w:val="004F5189"/>
    <w:pPr>
      <w:tabs>
        <w:tab w:val="center" w:pos="4153"/>
        <w:tab w:val="right" w:pos="8306"/>
      </w:tabs>
    </w:pPr>
  </w:style>
  <w:style w:type="character" w:customStyle="1" w:styleId="af2">
    <w:name w:val="Верхний колонтитул Знак"/>
    <w:aliases w:val="ВерхКолонтитул Знак"/>
    <w:link w:val="af1"/>
    <w:uiPriority w:val="99"/>
    <w:rsid w:val="004F5189"/>
    <w:rPr>
      <w:rFonts w:ascii="Times New Roman" w:eastAsia="Times New Roman" w:hAnsi="Times New Roman" w:cs="Times New Roman"/>
      <w:sz w:val="28"/>
      <w:szCs w:val="28"/>
    </w:rPr>
  </w:style>
  <w:style w:type="paragraph" w:styleId="af3">
    <w:name w:val="footer"/>
    <w:aliases w:val=" Знак"/>
    <w:basedOn w:val="a"/>
    <w:link w:val="af4"/>
    <w:rsid w:val="004F5189"/>
    <w:pPr>
      <w:tabs>
        <w:tab w:val="center" w:pos="4153"/>
        <w:tab w:val="right" w:pos="8306"/>
      </w:tabs>
    </w:pPr>
  </w:style>
  <w:style w:type="character" w:customStyle="1" w:styleId="af4">
    <w:name w:val="Нижний колонтитул Знак"/>
    <w:aliases w:val=" Знак Знак"/>
    <w:link w:val="af3"/>
    <w:rsid w:val="004F5189"/>
    <w:rPr>
      <w:rFonts w:ascii="Times New Roman" w:eastAsia="Times New Roman" w:hAnsi="Times New Roman" w:cs="Times New Roman"/>
      <w:sz w:val="28"/>
      <w:szCs w:val="28"/>
    </w:rPr>
  </w:style>
  <w:style w:type="paragraph" w:styleId="4">
    <w:name w:val="List Bullet 4"/>
    <w:basedOn w:val="a"/>
    <w:autoRedefine/>
    <w:rsid w:val="004F5189"/>
    <w:pPr>
      <w:keepLines w:val="0"/>
      <w:numPr>
        <w:numId w:val="2"/>
      </w:numPr>
      <w:overflowPunct/>
      <w:autoSpaceDE/>
      <w:autoSpaceDN/>
      <w:adjustRightInd/>
      <w:spacing w:line="240" w:lineRule="auto"/>
      <w:jc w:val="left"/>
    </w:pPr>
    <w:rPr>
      <w:sz w:val="20"/>
      <w:szCs w:val="20"/>
      <w:lang w:val="en-GB"/>
    </w:rPr>
  </w:style>
  <w:style w:type="paragraph" w:styleId="31">
    <w:name w:val="Body Text 3"/>
    <w:basedOn w:val="a"/>
    <w:link w:val="32"/>
    <w:rsid w:val="004F5189"/>
    <w:pPr>
      <w:keepLines w:val="0"/>
      <w:widowControl w:val="0"/>
      <w:shd w:val="clear" w:color="auto" w:fill="FFFFFF"/>
      <w:overflowPunct/>
      <w:spacing w:line="240" w:lineRule="auto"/>
      <w:ind w:firstLine="0"/>
      <w:jc w:val="center"/>
    </w:pPr>
    <w:rPr>
      <w:sz w:val="24"/>
      <w:szCs w:val="24"/>
    </w:rPr>
  </w:style>
  <w:style w:type="character" w:customStyle="1" w:styleId="32">
    <w:name w:val="Основной текст 3 Знак"/>
    <w:link w:val="31"/>
    <w:rsid w:val="004F5189"/>
    <w:rPr>
      <w:rFonts w:ascii="Times New Roman" w:eastAsia="Times New Roman" w:hAnsi="Times New Roman" w:cs="Times New Roman"/>
      <w:sz w:val="24"/>
      <w:szCs w:val="24"/>
      <w:shd w:val="clear" w:color="auto" w:fill="FFFFFF"/>
    </w:rPr>
  </w:style>
  <w:style w:type="paragraph" w:styleId="22">
    <w:name w:val="Body Text Indent 2"/>
    <w:basedOn w:val="a"/>
    <w:link w:val="23"/>
    <w:rsid w:val="004F5189"/>
    <w:pPr>
      <w:keepLines w:val="0"/>
      <w:overflowPunct/>
      <w:autoSpaceDE/>
      <w:autoSpaceDN/>
      <w:adjustRightInd/>
      <w:spacing w:line="240" w:lineRule="auto"/>
      <w:ind w:firstLine="720"/>
      <w:jc w:val="left"/>
    </w:pPr>
  </w:style>
  <w:style w:type="character" w:customStyle="1" w:styleId="23">
    <w:name w:val="Основной текст с отступом 2 Знак"/>
    <w:link w:val="22"/>
    <w:rsid w:val="004F5189"/>
    <w:rPr>
      <w:rFonts w:ascii="Times New Roman" w:eastAsia="Times New Roman" w:hAnsi="Times New Roman" w:cs="Times New Roman"/>
      <w:sz w:val="28"/>
      <w:szCs w:val="28"/>
    </w:rPr>
  </w:style>
  <w:style w:type="paragraph" w:styleId="33">
    <w:name w:val="Body Text Indent 3"/>
    <w:basedOn w:val="a"/>
    <w:link w:val="34"/>
    <w:rsid w:val="004F5189"/>
    <w:pPr>
      <w:keepLines w:val="0"/>
      <w:overflowPunct/>
      <w:autoSpaceDE/>
      <w:autoSpaceDN/>
      <w:adjustRightInd/>
      <w:spacing w:after="120" w:line="240" w:lineRule="auto"/>
      <w:ind w:left="283" w:firstLine="0"/>
      <w:jc w:val="left"/>
    </w:pPr>
    <w:rPr>
      <w:sz w:val="16"/>
      <w:szCs w:val="16"/>
    </w:rPr>
  </w:style>
  <w:style w:type="character" w:customStyle="1" w:styleId="34">
    <w:name w:val="Основной текст с отступом 3 Знак"/>
    <w:link w:val="33"/>
    <w:rsid w:val="004F5189"/>
    <w:rPr>
      <w:rFonts w:ascii="Times New Roman" w:eastAsia="Times New Roman" w:hAnsi="Times New Roman" w:cs="Times New Roman"/>
      <w:sz w:val="16"/>
      <w:szCs w:val="16"/>
    </w:rPr>
  </w:style>
  <w:style w:type="paragraph" w:styleId="af5">
    <w:name w:val="Plain Text"/>
    <w:basedOn w:val="a"/>
    <w:link w:val="af6"/>
    <w:rsid w:val="004F5189"/>
    <w:pPr>
      <w:keepLines w:val="0"/>
      <w:overflowPunct/>
      <w:autoSpaceDE/>
      <w:autoSpaceDN/>
      <w:adjustRightInd/>
      <w:spacing w:line="240" w:lineRule="auto"/>
      <w:ind w:firstLine="0"/>
      <w:jc w:val="left"/>
    </w:pPr>
    <w:rPr>
      <w:rFonts w:ascii="Courier New" w:hAnsi="Courier New"/>
      <w:sz w:val="20"/>
      <w:szCs w:val="20"/>
    </w:rPr>
  </w:style>
  <w:style w:type="character" w:customStyle="1" w:styleId="af6">
    <w:name w:val="Текст Знак"/>
    <w:link w:val="af5"/>
    <w:rsid w:val="004F5189"/>
    <w:rPr>
      <w:rFonts w:ascii="Courier New" w:eastAsia="Times New Roman" w:hAnsi="Courier New" w:cs="Times New Roman"/>
      <w:sz w:val="20"/>
      <w:szCs w:val="20"/>
    </w:rPr>
  </w:style>
  <w:style w:type="paragraph" w:customStyle="1" w:styleId="HeadDoc">
    <w:name w:val="HeadDoc"/>
    <w:rsid w:val="004F5189"/>
    <w:pPr>
      <w:keepLines/>
      <w:overflowPunct w:val="0"/>
      <w:autoSpaceDE w:val="0"/>
      <w:autoSpaceDN w:val="0"/>
      <w:adjustRightInd w:val="0"/>
      <w:jc w:val="both"/>
    </w:pPr>
    <w:rPr>
      <w:rFonts w:ascii="Times New Roman" w:eastAsia="Times New Roman" w:hAnsi="Times New Roman"/>
      <w:sz w:val="28"/>
      <w:szCs w:val="28"/>
    </w:rPr>
  </w:style>
  <w:style w:type="paragraph" w:customStyle="1" w:styleId="Iauiue2">
    <w:name w:val="Iau?iue2"/>
    <w:rsid w:val="004F5189"/>
    <w:pPr>
      <w:widowControl w:val="0"/>
    </w:pPr>
    <w:rPr>
      <w:rFonts w:ascii="Times New Roman" w:eastAsia="Times New Roman" w:hAnsi="Times New Roman"/>
      <w:sz w:val="28"/>
      <w:szCs w:val="28"/>
    </w:rPr>
  </w:style>
  <w:style w:type="paragraph" w:customStyle="1" w:styleId="12">
    <w:name w:val="Основной текст с отступом1"/>
    <w:basedOn w:val="a"/>
    <w:rsid w:val="004F5189"/>
    <w:pPr>
      <w:widowControl w:val="0"/>
      <w:spacing w:line="320" w:lineRule="atLeast"/>
      <w:ind w:firstLine="709"/>
    </w:pPr>
  </w:style>
  <w:style w:type="paragraph" w:customStyle="1" w:styleId="ConsNonformat">
    <w:name w:val="ConsNonformat"/>
    <w:rsid w:val="004F5189"/>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4F5189"/>
    <w:pPr>
      <w:widowControl w:val="0"/>
      <w:autoSpaceDE w:val="0"/>
      <w:autoSpaceDN w:val="0"/>
      <w:adjustRightInd w:val="0"/>
      <w:ind w:firstLine="720"/>
    </w:pPr>
    <w:rPr>
      <w:rFonts w:ascii="Arial" w:eastAsia="Times New Roman" w:hAnsi="Arial" w:cs="Arial"/>
    </w:rPr>
  </w:style>
  <w:style w:type="paragraph" w:customStyle="1" w:styleId="af7">
    <w:name w:val="Îáû÷íûé"/>
    <w:rsid w:val="004F5189"/>
    <w:pPr>
      <w:widowControl w:val="0"/>
    </w:pPr>
    <w:rPr>
      <w:rFonts w:ascii="Times New Roman" w:eastAsia="Times New Roman" w:hAnsi="Times New Roman"/>
      <w:sz w:val="28"/>
      <w:szCs w:val="28"/>
    </w:rPr>
  </w:style>
  <w:style w:type="paragraph" w:customStyle="1" w:styleId="af8">
    <w:name w:val="основной"/>
    <w:basedOn w:val="a"/>
    <w:rsid w:val="004F5189"/>
    <w:pPr>
      <w:keepNext/>
      <w:keepLines w:val="0"/>
      <w:overflowPunct/>
      <w:autoSpaceDE/>
      <w:autoSpaceDN/>
      <w:adjustRightInd/>
      <w:spacing w:line="240" w:lineRule="auto"/>
      <w:ind w:firstLine="0"/>
      <w:jc w:val="left"/>
    </w:pPr>
    <w:rPr>
      <w:sz w:val="24"/>
      <w:szCs w:val="24"/>
    </w:rPr>
  </w:style>
  <w:style w:type="paragraph" w:customStyle="1" w:styleId="Iauiue">
    <w:name w:val="Iau?iue"/>
    <w:rsid w:val="004F5189"/>
    <w:pPr>
      <w:widowControl w:val="0"/>
    </w:pPr>
    <w:rPr>
      <w:rFonts w:ascii="Times New Roman" w:eastAsia="Times New Roman" w:hAnsi="Times New Roman"/>
    </w:rPr>
  </w:style>
  <w:style w:type="paragraph" w:customStyle="1" w:styleId="35">
    <w:name w:val="Îñíîâíîé òåêñò ñ îòñòóïîì 3"/>
    <w:basedOn w:val="af7"/>
    <w:rsid w:val="004F5189"/>
    <w:pPr>
      <w:ind w:firstLine="567"/>
      <w:jc w:val="both"/>
    </w:pPr>
    <w:rPr>
      <w:rFonts w:ascii="Peterburg" w:hAnsi="Peterburg" w:cs="Peterburg"/>
      <w:b/>
      <w:bCs/>
      <w:i/>
      <w:iCs/>
      <w:sz w:val="24"/>
      <w:szCs w:val="24"/>
    </w:rPr>
  </w:style>
  <w:style w:type="paragraph" w:customStyle="1" w:styleId="nienie">
    <w:name w:val="nienie"/>
    <w:basedOn w:val="Iauiue"/>
    <w:rsid w:val="004F5189"/>
    <w:pPr>
      <w:keepLines/>
      <w:ind w:left="709" w:hanging="284"/>
      <w:jc w:val="both"/>
    </w:pPr>
    <w:rPr>
      <w:rFonts w:ascii="Peterburg" w:hAnsi="Peterburg" w:cs="Peterburg"/>
      <w:sz w:val="24"/>
      <w:szCs w:val="24"/>
    </w:rPr>
  </w:style>
  <w:style w:type="paragraph" w:customStyle="1" w:styleId="Iniiaiieoaeno">
    <w:name w:val="Iniiaiie oaeno"/>
    <w:basedOn w:val="Iauiue"/>
    <w:rsid w:val="004F5189"/>
    <w:pPr>
      <w:widowControl/>
      <w:jc w:val="both"/>
    </w:pPr>
    <w:rPr>
      <w:rFonts w:ascii="Peterburg" w:hAnsi="Peterburg" w:cs="Peterburg"/>
    </w:rPr>
  </w:style>
  <w:style w:type="paragraph" w:customStyle="1" w:styleId="Iniiaiieoaeno2">
    <w:name w:val="Iniiaiie oaeno 2"/>
    <w:basedOn w:val="a"/>
    <w:rsid w:val="004F5189"/>
    <w:pPr>
      <w:keepLines w:val="0"/>
      <w:widowControl w:val="0"/>
      <w:overflowPunct/>
      <w:autoSpaceDE/>
      <w:autoSpaceDN/>
      <w:adjustRightInd/>
      <w:spacing w:line="240" w:lineRule="auto"/>
    </w:pPr>
    <w:rPr>
      <w:b/>
      <w:bCs/>
      <w:color w:val="000000"/>
      <w:sz w:val="24"/>
      <w:szCs w:val="24"/>
    </w:rPr>
  </w:style>
  <w:style w:type="paragraph" w:customStyle="1" w:styleId="caaieiaie2">
    <w:name w:val="caaieiaie 2"/>
    <w:basedOn w:val="Iauiue"/>
    <w:next w:val="Iauiue"/>
    <w:rsid w:val="004F5189"/>
    <w:pPr>
      <w:keepNext/>
      <w:keepLines/>
      <w:spacing w:before="240" w:after="60"/>
      <w:jc w:val="center"/>
    </w:pPr>
    <w:rPr>
      <w:rFonts w:ascii="Peterburg" w:hAnsi="Peterburg" w:cs="Peterburg"/>
      <w:b/>
      <w:bCs/>
      <w:sz w:val="24"/>
      <w:szCs w:val="24"/>
    </w:rPr>
  </w:style>
  <w:style w:type="paragraph" w:customStyle="1" w:styleId="13">
    <w:name w:val="çàãîëîâîê 1"/>
    <w:basedOn w:val="af7"/>
    <w:next w:val="af7"/>
    <w:rsid w:val="004F5189"/>
    <w:pPr>
      <w:keepNext/>
    </w:pPr>
  </w:style>
  <w:style w:type="paragraph" w:customStyle="1" w:styleId="af9">
    <w:name w:val="Îñíîâíîé òåêñò"/>
    <w:basedOn w:val="af7"/>
    <w:rsid w:val="004F5189"/>
    <w:pPr>
      <w:tabs>
        <w:tab w:val="left" w:leader="dot" w:pos="9072"/>
      </w:tabs>
      <w:jc w:val="both"/>
    </w:pPr>
    <w:rPr>
      <w:b/>
      <w:bCs/>
      <w:sz w:val="24"/>
      <w:szCs w:val="24"/>
    </w:rPr>
  </w:style>
  <w:style w:type="paragraph" w:customStyle="1" w:styleId="Iniiaiieoaenonionooiii2">
    <w:name w:val="Iniiaiie oaeno n ionooiii 2"/>
    <w:basedOn w:val="Iauiue"/>
    <w:rsid w:val="004F5189"/>
    <w:pPr>
      <w:widowControl/>
      <w:ind w:firstLine="284"/>
      <w:jc w:val="both"/>
    </w:pPr>
    <w:rPr>
      <w:rFonts w:ascii="Peterburg" w:hAnsi="Peterburg" w:cs="Peterburg"/>
    </w:rPr>
  </w:style>
  <w:style w:type="paragraph" w:customStyle="1" w:styleId="ConsPlusNormal">
    <w:name w:val="ConsPlusNormal"/>
    <w:rsid w:val="004F5189"/>
    <w:pPr>
      <w:widowControl w:val="0"/>
      <w:autoSpaceDE w:val="0"/>
      <w:autoSpaceDN w:val="0"/>
      <w:adjustRightInd w:val="0"/>
      <w:ind w:firstLine="720"/>
    </w:pPr>
    <w:rPr>
      <w:rFonts w:ascii="Times New Roman" w:eastAsia="Times New Roman" w:hAnsi="Times New Roman"/>
    </w:rPr>
  </w:style>
  <w:style w:type="paragraph" w:customStyle="1" w:styleId="320">
    <w:name w:val="Основной текст с отступом 32"/>
    <w:basedOn w:val="a"/>
    <w:rsid w:val="004F5189"/>
    <w:pPr>
      <w:keepLines w:val="0"/>
      <w:overflowPunct/>
      <w:autoSpaceDE/>
      <w:autoSpaceDN/>
      <w:adjustRightInd/>
      <w:spacing w:after="120" w:line="240" w:lineRule="auto"/>
      <w:ind w:left="283" w:firstLine="0"/>
      <w:jc w:val="left"/>
    </w:pPr>
    <w:rPr>
      <w:sz w:val="16"/>
      <w:szCs w:val="16"/>
      <w:lang w:eastAsia="ar-SA"/>
    </w:rPr>
  </w:style>
  <w:style w:type="paragraph" w:customStyle="1" w:styleId="14">
    <w:name w:val="З1"/>
    <w:basedOn w:val="a"/>
    <w:next w:val="a"/>
    <w:rsid w:val="004F5189"/>
    <w:pPr>
      <w:keepLines w:val="0"/>
      <w:overflowPunct/>
      <w:autoSpaceDE/>
      <w:autoSpaceDN/>
      <w:adjustRightInd/>
      <w:snapToGrid w:val="0"/>
      <w:spacing w:line="360" w:lineRule="auto"/>
      <w:ind w:firstLine="748"/>
    </w:pPr>
    <w:rPr>
      <w:b/>
      <w:sz w:val="24"/>
      <w:szCs w:val="24"/>
    </w:rPr>
  </w:style>
  <w:style w:type="paragraph" w:customStyle="1" w:styleId="210">
    <w:name w:val="Основной текст 21"/>
    <w:basedOn w:val="a"/>
    <w:rsid w:val="004F5189"/>
    <w:pPr>
      <w:keepLines w:val="0"/>
      <w:widowControl w:val="0"/>
      <w:overflowPunct/>
      <w:autoSpaceDE/>
      <w:autoSpaceDN/>
      <w:adjustRightInd/>
      <w:spacing w:before="120" w:line="240" w:lineRule="auto"/>
      <w:ind w:firstLine="0"/>
    </w:pPr>
    <w:rPr>
      <w:sz w:val="24"/>
      <w:szCs w:val="20"/>
    </w:rPr>
  </w:style>
  <w:style w:type="paragraph" w:customStyle="1" w:styleId="24">
    <w:name w:val="Îñíîâíîé òåêñò 2"/>
    <w:basedOn w:val="af7"/>
    <w:rsid w:val="004F5189"/>
    <w:pPr>
      <w:ind w:firstLine="720"/>
      <w:jc w:val="both"/>
    </w:pPr>
    <w:rPr>
      <w:b/>
      <w:bCs/>
      <w:color w:val="000000"/>
      <w:sz w:val="24"/>
      <w:szCs w:val="24"/>
      <w:lang w:val="en-US"/>
    </w:rPr>
  </w:style>
  <w:style w:type="paragraph" w:styleId="afa">
    <w:name w:val="Body Text Indent"/>
    <w:basedOn w:val="af7"/>
    <w:link w:val="afb"/>
    <w:rsid w:val="004F5189"/>
    <w:pPr>
      <w:ind w:firstLine="567"/>
      <w:jc w:val="both"/>
    </w:pPr>
    <w:rPr>
      <w:color w:val="000000"/>
      <w:sz w:val="24"/>
      <w:szCs w:val="24"/>
    </w:rPr>
  </w:style>
  <w:style w:type="character" w:customStyle="1" w:styleId="afb">
    <w:name w:val="Основной текст с отступом Знак"/>
    <w:link w:val="afa"/>
    <w:rsid w:val="004F5189"/>
    <w:rPr>
      <w:rFonts w:ascii="Times New Roman" w:eastAsia="Times New Roman" w:hAnsi="Times New Roman" w:cs="Times New Roman"/>
      <w:color w:val="000000"/>
      <w:sz w:val="24"/>
      <w:szCs w:val="24"/>
    </w:rPr>
  </w:style>
  <w:style w:type="character" w:styleId="afc">
    <w:name w:val="page number"/>
    <w:basedOn w:val="a0"/>
    <w:rsid w:val="004F5189"/>
  </w:style>
  <w:style w:type="character" w:styleId="afd">
    <w:name w:val="line number"/>
    <w:basedOn w:val="a0"/>
    <w:rsid w:val="004F5189"/>
  </w:style>
  <w:style w:type="character" w:customStyle="1" w:styleId="WW8Num1z0">
    <w:name w:val="WW8Num1z0"/>
    <w:rsid w:val="004F5189"/>
    <w:rPr>
      <w:rFonts w:ascii="Symbol" w:hAnsi="Symbol" w:cs="Symbol"/>
    </w:rPr>
  </w:style>
  <w:style w:type="character" w:customStyle="1" w:styleId="WW8Num2z0">
    <w:name w:val="WW8Num2z0"/>
    <w:rsid w:val="004F5189"/>
    <w:rPr>
      <w:rFonts w:ascii="Symbol" w:hAnsi="Symbol" w:cs="Symbol"/>
    </w:rPr>
  </w:style>
  <w:style w:type="character" w:customStyle="1" w:styleId="WW8Num3z0">
    <w:name w:val="WW8Num3z0"/>
    <w:rsid w:val="004F5189"/>
    <w:rPr>
      <w:rFonts w:ascii="Symbol" w:hAnsi="Symbol"/>
    </w:rPr>
  </w:style>
  <w:style w:type="character" w:customStyle="1" w:styleId="WW8Num4z0">
    <w:name w:val="WW8Num4z0"/>
    <w:rsid w:val="004F5189"/>
    <w:rPr>
      <w:rFonts w:ascii="Symbol" w:hAnsi="Symbol"/>
    </w:rPr>
  </w:style>
  <w:style w:type="character" w:customStyle="1" w:styleId="WW8Num4z2">
    <w:name w:val="WW8Num4z2"/>
    <w:rsid w:val="004F5189"/>
    <w:rPr>
      <w:rFonts w:ascii="Wingdings" w:hAnsi="Wingdings" w:cs="Wingdings"/>
    </w:rPr>
  </w:style>
  <w:style w:type="character" w:customStyle="1" w:styleId="WW8Num4z4">
    <w:name w:val="WW8Num4z4"/>
    <w:rsid w:val="004F5189"/>
    <w:rPr>
      <w:rFonts w:ascii="Courier New" w:hAnsi="Courier New" w:cs="Courier New"/>
    </w:rPr>
  </w:style>
  <w:style w:type="character" w:customStyle="1" w:styleId="WW8Num5z0">
    <w:name w:val="WW8Num5z0"/>
    <w:rsid w:val="004F5189"/>
    <w:rPr>
      <w:rFonts w:ascii="Symbol" w:hAnsi="Symbol"/>
    </w:rPr>
  </w:style>
  <w:style w:type="character" w:customStyle="1" w:styleId="WW8Num6z0">
    <w:name w:val="WW8Num6z0"/>
    <w:rsid w:val="004F5189"/>
    <w:rPr>
      <w:rFonts w:ascii="Symbol" w:hAnsi="Symbol"/>
    </w:rPr>
  </w:style>
  <w:style w:type="character" w:customStyle="1" w:styleId="WW8Num7z0">
    <w:name w:val="WW8Num7z0"/>
    <w:rsid w:val="004F5189"/>
    <w:rPr>
      <w:rFonts w:ascii="Symbol" w:hAnsi="Symbol"/>
    </w:rPr>
  </w:style>
  <w:style w:type="character" w:customStyle="1" w:styleId="WW8Num8z0">
    <w:name w:val="WW8Num8z0"/>
    <w:rsid w:val="004F5189"/>
    <w:rPr>
      <w:rFonts w:ascii="Symbol" w:hAnsi="Symbol"/>
    </w:rPr>
  </w:style>
  <w:style w:type="character" w:customStyle="1" w:styleId="WW8Num9z0">
    <w:name w:val="WW8Num9z0"/>
    <w:rsid w:val="004F5189"/>
    <w:rPr>
      <w:rFonts w:ascii="Symbol" w:hAnsi="Symbol" w:cs="Symbol"/>
    </w:rPr>
  </w:style>
  <w:style w:type="character" w:customStyle="1" w:styleId="WW8Num10z0">
    <w:name w:val="WW8Num10z0"/>
    <w:rsid w:val="004F5189"/>
    <w:rPr>
      <w:rFonts w:ascii="Symbol" w:hAnsi="Symbol" w:cs="Symbol"/>
    </w:rPr>
  </w:style>
  <w:style w:type="character" w:customStyle="1" w:styleId="WW8Num11z0">
    <w:name w:val="WW8Num11z0"/>
    <w:rsid w:val="004F5189"/>
    <w:rPr>
      <w:rFonts w:ascii="Times New Roman" w:eastAsia="Times New Roman" w:hAnsi="Times New Roman"/>
    </w:rPr>
  </w:style>
  <w:style w:type="character" w:customStyle="1" w:styleId="WW8Num11z1">
    <w:name w:val="WW8Num11z1"/>
    <w:rsid w:val="004F5189"/>
    <w:rPr>
      <w:rFonts w:ascii="Symbol" w:hAnsi="Symbol" w:cs="Symbol"/>
    </w:rPr>
  </w:style>
  <w:style w:type="character" w:customStyle="1" w:styleId="WW8Num11z2">
    <w:name w:val="WW8Num11z2"/>
    <w:rsid w:val="004F5189"/>
    <w:rPr>
      <w:rFonts w:ascii="Wingdings" w:hAnsi="Wingdings" w:cs="Wingdings"/>
    </w:rPr>
  </w:style>
  <w:style w:type="character" w:customStyle="1" w:styleId="WW8Num11z4">
    <w:name w:val="WW8Num11z4"/>
    <w:rsid w:val="004F5189"/>
    <w:rPr>
      <w:rFonts w:ascii="Courier New" w:hAnsi="Courier New" w:cs="Courier New"/>
    </w:rPr>
  </w:style>
  <w:style w:type="character" w:customStyle="1" w:styleId="WW8Num12z0">
    <w:name w:val="WW8Num12z0"/>
    <w:rsid w:val="004F5189"/>
    <w:rPr>
      <w:rFonts w:ascii="Symbol" w:hAnsi="Symbol" w:cs="Symbol"/>
    </w:rPr>
  </w:style>
  <w:style w:type="character" w:customStyle="1" w:styleId="WW8Num12z1">
    <w:name w:val="WW8Num12z1"/>
    <w:rsid w:val="004F5189"/>
    <w:rPr>
      <w:rFonts w:ascii="Courier New" w:hAnsi="Courier New" w:cs="Courier New"/>
    </w:rPr>
  </w:style>
  <w:style w:type="character" w:customStyle="1" w:styleId="WW8Num12z2">
    <w:name w:val="WW8Num12z2"/>
    <w:rsid w:val="004F5189"/>
    <w:rPr>
      <w:rFonts w:ascii="Wingdings" w:hAnsi="Wingdings" w:cs="Wingdings"/>
    </w:rPr>
  </w:style>
  <w:style w:type="character" w:customStyle="1" w:styleId="WW8Num14z0">
    <w:name w:val="WW8Num14z0"/>
    <w:rsid w:val="004F5189"/>
    <w:rPr>
      <w:rFonts w:ascii="Times New Roman" w:eastAsia="Times New Roman" w:hAnsi="Times New Roman"/>
    </w:rPr>
  </w:style>
  <w:style w:type="character" w:customStyle="1" w:styleId="WW8Num14z1">
    <w:name w:val="WW8Num14z1"/>
    <w:rsid w:val="004F5189"/>
    <w:rPr>
      <w:rFonts w:ascii="Symbol" w:hAnsi="Symbol" w:cs="Symbol"/>
    </w:rPr>
  </w:style>
  <w:style w:type="character" w:customStyle="1" w:styleId="WW8Num14z2">
    <w:name w:val="WW8Num14z2"/>
    <w:rsid w:val="004F5189"/>
    <w:rPr>
      <w:rFonts w:ascii="Wingdings" w:hAnsi="Wingdings" w:cs="Wingdings"/>
    </w:rPr>
  </w:style>
  <w:style w:type="character" w:customStyle="1" w:styleId="WW8Num14z4">
    <w:name w:val="WW8Num14z4"/>
    <w:rsid w:val="004F5189"/>
    <w:rPr>
      <w:rFonts w:ascii="Courier New" w:hAnsi="Courier New" w:cs="Courier New"/>
    </w:rPr>
  </w:style>
  <w:style w:type="character" w:customStyle="1" w:styleId="WW8Num15z0">
    <w:name w:val="WW8Num15z0"/>
    <w:rsid w:val="004F5189"/>
    <w:rPr>
      <w:rFonts w:ascii="Symbol" w:hAnsi="Symbol" w:cs="Symbol"/>
    </w:rPr>
  </w:style>
  <w:style w:type="character" w:customStyle="1" w:styleId="WW8Num15z1">
    <w:name w:val="WW8Num15z1"/>
    <w:rsid w:val="004F5189"/>
    <w:rPr>
      <w:rFonts w:ascii="Courier New" w:hAnsi="Courier New" w:cs="Courier New"/>
    </w:rPr>
  </w:style>
  <w:style w:type="character" w:customStyle="1" w:styleId="WW8Num15z2">
    <w:name w:val="WW8Num15z2"/>
    <w:rsid w:val="004F5189"/>
    <w:rPr>
      <w:rFonts w:ascii="Wingdings" w:hAnsi="Wingdings" w:cs="Wingdings"/>
    </w:rPr>
  </w:style>
  <w:style w:type="character" w:customStyle="1" w:styleId="WW8Num16z0">
    <w:name w:val="WW8Num16z0"/>
    <w:rsid w:val="004F5189"/>
    <w:rPr>
      <w:rFonts w:ascii="Symbol" w:hAnsi="Symbol" w:cs="Symbol"/>
    </w:rPr>
  </w:style>
  <w:style w:type="character" w:customStyle="1" w:styleId="WW8Num16z1">
    <w:name w:val="WW8Num16z1"/>
    <w:rsid w:val="004F5189"/>
    <w:rPr>
      <w:rFonts w:ascii="Courier New" w:hAnsi="Courier New" w:cs="Courier New"/>
    </w:rPr>
  </w:style>
  <w:style w:type="character" w:customStyle="1" w:styleId="WW8Num16z2">
    <w:name w:val="WW8Num16z2"/>
    <w:rsid w:val="004F5189"/>
    <w:rPr>
      <w:rFonts w:ascii="Wingdings" w:hAnsi="Wingdings" w:cs="Wingdings"/>
    </w:rPr>
  </w:style>
  <w:style w:type="character" w:customStyle="1" w:styleId="WW8Num17z0">
    <w:name w:val="WW8Num17z0"/>
    <w:rsid w:val="004F5189"/>
    <w:rPr>
      <w:rFonts w:ascii="Symbol" w:hAnsi="Symbol" w:cs="Symbol"/>
    </w:rPr>
  </w:style>
  <w:style w:type="character" w:customStyle="1" w:styleId="WW8Num17z2">
    <w:name w:val="WW8Num17z2"/>
    <w:rsid w:val="004F5189"/>
    <w:rPr>
      <w:rFonts w:ascii="Wingdings" w:hAnsi="Wingdings" w:cs="Wingdings"/>
    </w:rPr>
  </w:style>
  <w:style w:type="character" w:customStyle="1" w:styleId="WW8Num17z4">
    <w:name w:val="WW8Num17z4"/>
    <w:rsid w:val="004F5189"/>
    <w:rPr>
      <w:rFonts w:ascii="Courier New" w:hAnsi="Courier New" w:cs="Courier New"/>
    </w:rPr>
  </w:style>
  <w:style w:type="character" w:customStyle="1" w:styleId="WW8Num18z0">
    <w:name w:val="WW8Num18z0"/>
    <w:rsid w:val="004F5189"/>
    <w:rPr>
      <w:rFonts w:ascii="Symbol" w:hAnsi="Symbol" w:cs="Symbol"/>
    </w:rPr>
  </w:style>
  <w:style w:type="character" w:customStyle="1" w:styleId="WW8Num18z1">
    <w:name w:val="WW8Num18z1"/>
    <w:rsid w:val="004F5189"/>
    <w:rPr>
      <w:rFonts w:ascii="Courier New" w:hAnsi="Courier New" w:cs="Courier New"/>
    </w:rPr>
  </w:style>
  <w:style w:type="character" w:customStyle="1" w:styleId="WW8Num18z2">
    <w:name w:val="WW8Num18z2"/>
    <w:rsid w:val="004F5189"/>
    <w:rPr>
      <w:rFonts w:ascii="Wingdings" w:hAnsi="Wingdings" w:cs="Wingdings"/>
    </w:rPr>
  </w:style>
  <w:style w:type="character" w:customStyle="1" w:styleId="WW8Num19z0">
    <w:name w:val="WW8Num19z0"/>
    <w:rsid w:val="004F5189"/>
    <w:rPr>
      <w:rFonts w:ascii="Symbol" w:hAnsi="Symbol" w:cs="Symbol"/>
    </w:rPr>
  </w:style>
  <w:style w:type="character" w:customStyle="1" w:styleId="WW8Num19z2">
    <w:name w:val="WW8Num19z2"/>
    <w:rsid w:val="004F5189"/>
    <w:rPr>
      <w:rFonts w:ascii="Wingdings" w:hAnsi="Wingdings" w:cs="Wingdings"/>
    </w:rPr>
  </w:style>
  <w:style w:type="character" w:customStyle="1" w:styleId="WW8Num19z4">
    <w:name w:val="WW8Num19z4"/>
    <w:rsid w:val="004F5189"/>
    <w:rPr>
      <w:rFonts w:ascii="Courier New" w:hAnsi="Courier New" w:cs="Courier New"/>
    </w:rPr>
  </w:style>
  <w:style w:type="character" w:customStyle="1" w:styleId="WW8Num20z0">
    <w:name w:val="WW8Num20z0"/>
    <w:rsid w:val="004F5189"/>
    <w:rPr>
      <w:rFonts w:ascii="Symbol" w:hAnsi="Symbol" w:cs="Symbol"/>
    </w:rPr>
  </w:style>
  <w:style w:type="character" w:customStyle="1" w:styleId="WW8Num20z1">
    <w:name w:val="WW8Num20z1"/>
    <w:rsid w:val="004F5189"/>
    <w:rPr>
      <w:rFonts w:ascii="Courier New" w:hAnsi="Courier New" w:cs="Courier New"/>
    </w:rPr>
  </w:style>
  <w:style w:type="character" w:customStyle="1" w:styleId="WW8Num20z2">
    <w:name w:val="WW8Num20z2"/>
    <w:rsid w:val="004F5189"/>
    <w:rPr>
      <w:rFonts w:ascii="Wingdings" w:hAnsi="Wingdings" w:cs="Wingdings"/>
    </w:rPr>
  </w:style>
  <w:style w:type="character" w:customStyle="1" w:styleId="WW8Num21z0">
    <w:name w:val="WW8Num21z0"/>
    <w:rsid w:val="004F5189"/>
    <w:rPr>
      <w:rFonts w:ascii="Symbol" w:hAnsi="Symbol" w:cs="Symbol"/>
    </w:rPr>
  </w:style>
  <w:style w:type="character" w:customStyle="1" w:styleId="WW8Num21z1">
    <w:name w:val="WW8Num21z1"/>
    <w:rsid w:val="004F5189"/>
    <w:rPr>
      <w:rFonts w:ascii="Courier New" w:hAnsi="Courier New" w:cs="Courier New"/>
    </w:rPr>
  </w:style>
  <w:style w:type="character" w:customStyle="1" w:styleId="WW8Num21z2">
    <w:name w:val="WW8Num21z2"/>
    <w:rsid w:val="004F5189"/>
    <w:rPr>
      <w:rFonts w:ascii="Wingdings" w:hAnsi="Wingdings" w:cs="Wingdings"/>
    </w:rPr>
  </w:style>
  <w:style w:type="character" w:customStyle="1" w:styleId="WW8Num22z0">
    <w:name w:val="WW8Num22z0"/>
    <w:rsid w:val="004F5189"/>
    <w:rPr>
      <w:rFonts w:ascii="Symbol" w:hAnsi="Symbol" w:cs="Symbol"/>
    </w:rPr>
  </w:style>
  <w:style w:type="character" w:customStyle="1" w:styleId="WW8Num22z2">
    <w:name w:val="WW8Num22z2"/>
    <w:rsid w:val="004F5189"/>
    <w:rPr>
      <w:rFonts w:ascii="Wingdings" w:hAnsi="Wingdings" w:cs="Wingdings"/>
    </w:rPr>
  </w:style>
  <w:style w:type="character" w:customStyle="1" w:styleId="WW8Num22z4">
    <w:name w:val="WW8Num22z4"/>
    <w:rsid w:val="004F5189"/>
    <w:rPr>
      <w:rFonts w:ascii="Courier New" w:hAnsi="Courier New" w:cs="Courier New"/>
    </w:rPr>
  </w:style>
  <w:style w:type="character" w:customStyle="1" w:styleId="WW8Num23z0">
    <w:name w:val="WW8Num23z0"/>
    <w:rsid w:val="004F5189"/>
    <w:rPr>
      <w:rFonts w:ascii="Symbol" w:hAnsi="Symbol" w:cs="Symbol"/>
    </w:rPr>
  </w:style>
  <w:style w:type="character" w:customStyle="1" w:styleId="WW8Num23z1">
    <w:name w:val="WW8Num23z1"/>
    <w:rsid w:val="004F5189"/>
    <w:rPr>
      <w:rFonts w:ascii="Courier New" w:hAnsi="Courier New" w:cs="Courier New"/>
    </w:rPr>
  </w:style>
  <w:style w:type="character" w:customStyle="1" w:styleId="WW8Num23z2">
    <w:name w:val="WW8Num23z2"/>
    <w:rsid w:val="004F5189"/>
    <w:rPr>
      <w:rFonts w:ascii="Wingdings" w:hAnsi="Wingdings" w:cs="Wingdings"/>
    </w:rPr>
  </w:style>
  <w:style w:type="character" w:customStyle="1" w:styleId="WW8Num24z0">
    <w:name w:val="WW8Num24z0"/>
    <w:rsid w:val="004F5189"/>
    <w:rPr>
      <w:rFonts w:ascii="Symbol" w:hAnsi="Symbol" w:cs="Symbol"/>
    </w:rPr>
  </w:style>
  <w:style w:type="character" w:customStyle="1" w:styleId="WW8Num24z1">
    <w:name w:val="WW8Num24z1"/>
    <w:rsid w:val="004F5189"/>
    <w:rPr>
      <w:rFonts w:ascii="Courier New" w:hAnsi="Courier New" w:cs="Courier New"/>
    </w:rPr>
  </w:style>
  <w:style w:type="character" w:customStyle="1" w:styleId="WW8Num24z2">
    <w:name w:val="WW8Num24z2"/>
    <w:rsid w:val="004F5189"/>
    <w:rPr>
      <w:rFonts w:ascii="Wingdings" w:hAnsi="Wingdings" w:cs="Wingdings"/>
    </w:rPr>
  </w:style>
  <w:style w:type="character" w:customStyle="1" w:styleId="WW8Num25z0">
    <w:name w:val="WW8Num25z0"/>
    <w:rsid w:val="004F5189"/>
    <w:rPr>
      <w:rFonts w:ascii="Symbol" w:hAnsi="Symbol" w:cs="Symbol"/>
    </w:rPr>
  </w:style>
  <w:style w:type="character" w:customStyle="1" w:styleId="WW8Num25z1">
    <w:name w:val="WW8Num25z1"/>
    <w:rsid w:val="004F5189"/>
    <w:rPr>
      <w:rFonts w:ascii="Courier New" w:hAnsi="Courier New" w:cs="Courier New"/>
    </w:rPr>
  </w:style>
  <w:style w:type="character" w:customStyle="1" w:styleId="WW8Num25z2">
    <w:name w:val="WW8Num25z2"/>
    <w:rsid w:val="004F5189"/>
    <w:rPr>
      <w:rFonts w:ascii="Wingdings" w:hAnsi="Wingdings" w:cs="Wingdings"/>
    </w:rPr>
  </w:style>
  <w:style w:type="character" w:customStyle="1" w:styleId="WW8Num27z0">
    <w:name w:val="WW8Num27z0"/>
    <w:rsid w:val="004F5189"/>
    <w:rPr>
      <w:rFonts w:ascii="Symbol" w:hAnsi="Symbol" w:cs="Symbol"/>
    </w:rPr>
  </w:style>
  <w:style w:type="character" w:customStyle="1" w:styleId="WW8Num27z1">
    <w:name w:val="WW8Num27z1"/>
    <w:rsid w:val="004F5189"/>
    <w:rPr>
      <w:rFonts w:ascii="Courier New" w:hAnsi="Courier New" w:cs="Courier New"/>
    </w:rPr>
  </w:style>
  <w:style w:type="character" w:customStyle="1" w:styleId="WW8Num27z2">
    <w:name w:val="WW8Num27z2"/>
    <w:rsid w:val="004F5189"/>
    <w:rPr>
      <w:rFonts w:ascii="Wingdings" w:hAnsi="Wingdings" w:cs="Wingdings"/>
    </w:rPr>
  </w:style>
  <w:style w:type="character" w:customStyle="1" w:styleId="WW8Num28z0">
    <w:name w:val="WW8Num28z0"/>
    <w:rsid w:val="004F5189"/>
    <w:rPr>
      <w:rFonts w:ascii="Times New Roman" w:eastAsia="Times New Roman" w:hAnsi="Times New Roman"/>
    </w:rPr>
  </w:style>
  <w:style w:type="character" w:customStyle="1" w:styleId="WW8Num28z1">
    <w:name w:val="WW8Num28z1"/>
    <w:rsid w:val="004F5189"/>
    <w:rPr>
      <w:rFonts w:ascii="Symbol" w:hAnsi="Symbol" w:cs="Symbol"/>
    </w:rPr>
  </w:style>
  <w:style w:type="character" w:customStyle="1" w:styleId="WW8Num28z2">
    <w:name w:val="WW8Num28z2"/>
    <w:rsid w:val="004F5189"/>
    <w:rPr>
      <w:rFonts w:ascii="Wingdings" w:hAnsi="Wingdings" w:cs="Wingdings"/>
    </w:rPr>
  </w:style>
  <w:style w:type="character" w:customStyle="1" w:styleId="WW8Num28z4">
    <w:name w:val="WW8Num28z4"/>
    <w:rsid w:val="004F5189"/>
    <w:rPr>
      <w:rFonts w:ascii="Courier New" w:hAnsi="Courier New" w:cs="Courier New"/>
    </w:rPr>
  </w:style>
  <w:style w:type="character" w:customStyle="1" w:styleId="WW8Num29z0">
    <w:name w:val="WW8Num29z0"/>
    <w:rsid w:val="004F5189"/>
    <w:rPr>
      <w:rFonts w:ascii="Symbol" w:hAnsi="Symbol" w:cs="Symbol"/>
    </w:rPr>
  </w:style>
  <w:style w:type="character" w:customStyle="1" w:styleId="WW8Num29z1">
    <w:name w:val="WW8Num29z1"/>
    <w:rsid w:val="004F5189"/>
    <w:rPr>
      <w:rFonts w:ascii="Courier New" w:hAnsi="Courier New" w:cs="Courier New"/>
    </w:rPr>
  </w:style>
  <w:style w:type="character" w:customStyle="1" w:styleId="WW8Num29z2">
    <w:name w:val="WW8Num29z2"/>
    <w:rsid w:val="004F5189"/>
    <w:rPr>
      <w:rFonts w:ascii="Wingdings" w:hAnsi="Wingdings" w:cs="Wingdings"/>
    </w:rPr>
  </w:style>
  <w:style w:type="character" w:customStyle="1" w:styleId="15">
    <w:name w:val="Основной шрифт абзаца1"/>
    <w:rsid w:val="004F5189"/>
  </w:style>
  <w:style w:type="paragraph" w:customStyle="1" w:styleId="16">
    <w:name w:val="Заголовок1"/>
    <w:basedOn w:val="a"/>
    <w:next w:val="a7"/>
    <w:rsid w:val="004F5189"/>
    <w:pPr>
      <w:keepNext/>
      <w:suppressAutoHyphens/>
      <w:autoSpaceDN/>
      <w:adjustRightInd/>
      <w:spacing w:before="240" w:after="120"/>
      <w:textAlignment w:val="baseline"/>
    </w:pPr>
    <w:rPr>
      <w:rFonts w:ascii="Arial" w:eastAsia="Lucida Sans Unicode" w:hAnsi="Arial" w:cs="Tahoma"/>
      <w:lang w:eastAsia="ar-SA"/>
    </w:rPr>
  </w:style>
  <w:style w:type="paragraph" w:styleId="afe">
    <w:name w:val="List"/>
    <w:basedOn w:val="a7"/>
    <w:rsid w:val="004F5189"/>
    <w:pPr>
      <w:widowControl w:val="0"/>
      <w:suppressAutoHyphens/>
    </w:pPr>
    <w:rPr>
      <w:rFonts w:ascii="Arial" w:hAnsi="Arial" w:cs="Tahoma"/>
      <w:lang w:eastAsia="ar-SA"/>
    </w:rPr>
  </w:style>
  <w:style w:type="paragraph" w:customStyle="1" w:styleId="17">
    <w:name w:val="Название1"/>
    <w:basedOn w:val="a"/>
    <w:rsid w:val="004F5189"/>
    <w:pPr>
      <w:suppressLineNumbers/>
      <w:suppressAutoHyphens/>
      <w:autoSpaceDN/>
      <w:adjustRightInd/>
      <w:spacing w:before="120" w:after="120"/>
      <w:textAlignment w:val="baseline"/>
    </w:pPr>
    <w:rPr>
      <w:rFonts w:ascii="Arial" w:hAnsi="Arial" w:cs="Tahoma"/>
      <w:i/>
      <w:iCs/>
      <w:sz w:val="24"/>
      <w:szCs w:val="24"/>
      <w:lang w:eastAsia="ar-SA"/>
    </w:rPr>
  </w:style>
  <w:style w:type="paragraph" w:customStyle="1" w:styleId="18">
    <w:name w:val="Указатель1"/>
    <w:basedOn w:val="a"/>
    <w:rsid w:val="004F5189"/>
    <w:pPr>
      <w:suppressLineNumbers/>
      <w:suppressAutoHyphens/>
      <w:autoSpaceDN/>
      <w:adjustRightInd/>
      <w:textAlignment w:val="baseline"/>
    </w:pPr>
    <w:rPr>
      <w:rFonts w:ascii="Arial" w:hAnsi="Arial" w:cs="Tahoma"/>
      <w:lang w:eastAsia="ar-SA"/>
    </w:rPr>
  </w:style>
  <w:style w:type="paragraph" w:customStyle="1" w:styleId="410">
    <w:name w:val="Маркированный список 41"/>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styleId="aff">
    <w:name w:val="Balloon Text"/>
    <w:basedOn w:val="a"/>
    <w:link w:val="aff0"/>
    <w:rsid w:val="004F5189"/>
    <w:pPr>
      <w:suppressAutoHyphens/>
      <w:autoSpaceDN/>
      <w:adjustRightInd/>
      <w:textAlignment w:val="baseline"/>
    </w:pPr>
    <w:rPr>
      <w:rFonts w:ascii="Tahoma" w:hAnsi="Tahoma"/>
      <w:sz w:val="16"/>
      <w:szCs w:val="16"/>
      <w:lang w:eastAsia="ar-SA"/>
    </w:rPr>
  </w:style>
  <w:style w:type="character" w:customStyle="1" w:styleId="aff0">
    <w:name w:val="Текст выноски Знак"/>
    <w:link w:val="aff"/>
    <w:rsid w:val="004F5189"/>
    <w:rPr>
      <w:rFonts w:ascii="Tahoma" w:eastAsia="Times New Roman" w:hAnsi="Tahoma" w:cs="Times New Roman"/>
      <w:sz w:val="16"/>
      <w:szCs w:val="16"/>
      <w:lang w:eastAsia="ar-SA"/>
    </w:rPr>
  </w:style>
  <w:style w:type="paragraph" w:customStyle="1" w:styleId="aff1">
    <w:name w:val="Содержимое таблицы"/>
    <w:basedOn w:val="a"/>
    <w:rsid w:val="004F5189"/>
    <w:pPr>
      <w:suppressLineNumbers/>
      <w:suppressAutoHyphens/>
      <w:autoSpaceDN/>
      <w:adjustRightInd/>
      <w:textAlignment w:val="baseline"/>
    </w:pPr>
    <w:rPr>
      <w:lang w:eastAsia="ar-SA"/>
    </w:rPr>
  </w:style>
  <w:style w:type="paragraph" w:customStyle="1" w:styleId="aff2">
    <w:name w:val="Заголовок таблицы"/>
    <w:basedOn w:val="aff1"/>
    <w:rsid w:val="004F5189"/>
    <w:pPr>
      <w:jc w:val="center"/>
    </w:pPr>
    <w:rPr>
      <w:b/>
      <w:bCs/>
      <w:i/>
      <w:iCs/>
    </w:rPr>
  </w:style>
  <w:style w:type="paragraph" w:customStyle="1" w:styleId="ConsPlusTitle">
    <w:name w:val="ConsPlusTitle"/>
    <w:rsid w:val="004F5189"/>
    <w:pPr>
      <w:autoSpaceDE w:val="0"/>
      <w:autoSpaceDN w:val="0"/>
      <w:adjustRightInd w:val="0"/>
    </w:pPr>
    <w:rPr>
      <w:rFonts w:ascii="Arial" w:eastAsia="Times New Roman" w:hAnsi="Arial" w:cs="Arial"/>
      <w:b/>
      <w:bCs/>
    </w:rPr>
  </w:style>
  <w:style w:type="paragraph" w:customStyle="1" w:styleId="ConsPlusCell">
    <w:name w:val="ConsPlusCell"/>
    <w:rsid w:val="004F5189"/>
    <w:pPr>
      <w:widowControl w:val="0"/>
      <w:autoSpaceDE w:val="0"/>
      <w:autoSpaceDN w:val="0"/>
      <w:adjustRightInd w:val="0"/>
    </w:pPr>
    <w:rPr>
      <w:rFonts w:ascii="Arial" w:eastAsia="Times New Roman" w:hAnsi="Arial" w:cs="Arial"/>
    </w:rPr>
  </w:style>
  <w:style w:type="paragraph" w:customStyle="1" w:styleId="ConsPlusNonformat">
    <w:name w:val="ConsPlusNonformat"/>
    <w:rsid w:val="004F5189"/>
    <w:pPr>
      <w:widowControl w:val="0"/>
      <w:autoSpaceDE w:val="0"/>
      <w:autoSpaceDN w:val="0"/>
      <w:adjustRightInd w:val="0"/>
    </w:pPr>
    <w:rPr>
      <w:rFonts w:ascii="Courier New" w:eastAsia="Times New Roman" w:hAnsi="Courier New" w:cs="Courier New"/>
    </w:rPr>
  </w:style>
  <w:style w:type="paragraph" w:customStyle="1" w:styleId="211">
    <w:name w:val="Основной текст с отступом 21"/>
    <w:basedOn w:val="a"/>
    <w:rsid w:val="004F5189"/>
    <w:pPr>
      <w:keepLines w:val="0"/>
      <w:suppressAutoHyphens/>
      <w:overflowPunct/>
      <w:autoSpaceDE/>
      <w:autoSpaceDN/>
      <w:adjustRightInd/>
      <w:spacing w:line="240" w:lineRule="auto"/>
      <w:ind w:firstLine="720"/>
      <w:jc w:val="left"/>
    </w:pPr>
    <w:rPr>
      <w:lang w:eastAsia="ar-SA"/>
    </w:rPr>
  </w:style>
  <w:style w:type="paragraph" w:customStyle="1" w:styleId="19">
    <w:name w:val="Текст1"/>
    <w:basedOn w:val="a"/>
    <w:rsid w:val="004F5189"/>
    <w:pPr>
      <w:keepLines w:val="0"/>
      <w:suppressAutoHyphens/>
      <w:overflowPunct/>
      <w:autoSpaceDE/>
      <w:autoSpaceDN/>
      <w:adjustRightInd/>
      <w:spacing w:line="240" w:lineRule="auto"/>
      <w:ind w:firstLine="0"/>
      <w:jc w:val="left"/>
    </w:pPr>
    <w:rPr>
      <w:rFonts w:ascii="Courier New" w:hAnsi="Courier New" w:cs="Courier New"/>
      <w:sz w:val="20"/>
      <w:szCs w:val="20"/>
      <w:lang w:eastAsia="ar-SA"/>
    </w:rPr>
  </w:style>
  <w:style w:type="paragraph" w:customStyle="1" w:styleId="aff3">
    <w:name w:val="Нормальный (таблица)"/>
    <w:basedOn w:val="a"/>
    <w:next w:val="a"/>
    <w:uiPriority w:val="99"/>
    <w:rsid w:val="004F5189"/>
    <w:pPr>
      <w:keepLines w:val="0"/>
      <w:widowControl w:val="0"/>
      <w:suppressAutoHyphens/>
      <w:overflowPunct/>
      <w:autoSpaceDN/>
      <w:adjustRightInd/>
      <w:spacing w:line="240" w:lineRule="auto"/>
      <w:ind w:firstLine="0"/>
    </w:pPr>
    <w:rPr>
      <w:rFonts w:ascii="Arial" w:hAnsi="Arial" w:cs="Arial"/>
      <w:sz w:val="20"/>
      <w:szCs w:val="20"/>
      <w:lang w:eastAsia="ar-SA"/>
    </w:rPr>
  </w:style>
  <w:style w:type="table" w:styleId="aff4">
    <w:name w:val="Table Grid"/>
    <w:basedOn w:val="a1"/>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1"/>
    <w:next w:val="aff4"/>
    <w:uiPriority w:val="59"/>
    <w:rsid w:val="004F51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Текст сноски Знак"/>
    <w:link w:val="aff6"/>
    <w:semiHidden/>
    <w:rsid w:val="004F5189"/>
    <w:rPr>
      <w:lang w:eastAsia="ar-SA"/>
    </w:rPr>
  </w:style>
  <w:style w:type="paragraph" w:styleId="aff6">
    <w:name w:val="footnote text"/>
    <w:basedOn w:val="a"/>
    <w:link w:val="aff5"/>
    <w:semiHidden/>
    <w:unhideWhenUsed/>
    <w:rsid w:val="004F5189"/>
    <w:pPr>
      <w:keepLines w:val="0"/>
      <w:suppressAutoHyphens/>
      <w:overflowPunct/>
      <w:autoSpaceDE/>
      <w:autoSpaceDN/>
      <w:adjustRightInd/>
      <w:spacing w:line="240" w:lineRule="auto"/>
      <w:ind w:firstLine="0"/>
      <w:jc w:val="left"/>
    </w:pPr>
    <w:rPr>
      <w:rFonts w:ascii="Calibri" w:eastAsia="Calibri" w:hAnsi="Calibri"/>
      <w:sz w:val="20"/>
      <w:szCs w:val="20"/>
      <w:lang w:eastAsia="ar-SA"/>
    </w:rPr>
  </w:style>
  <w:style w:type="character" w:customStyle="1" w:styleId="1b">
    <w:name w:val="Текст сноски Знак1"/>
    <w:uiPriority w:val="99"/>
    <w:semiHidden/>
    <w:rsid w:val="004F5189"/>
    <w:rPr>
      <w:rFonts w:ascii="Times New Roman" w:eastAsia="Times New Roman" w:hAnsi="Times New Roman" w:cs="Times New Roman"/>
      <w:sz w:val="20"/>
      <w:szCs w:val="20"/>
      <w:lang w:eastAsia="ru-RU"/>
    </w:rPr>
  </w:style>
  <w:style w:type="character" w:customStyle="1" w:styleId="aff7">
    <w:name w:val="Текст примечания Знак"/>
    <w:link w:val="aff8"/>
    <w:uiPriority w:val="99"/>
    <w:semiHidden/>
    <w:rsid w:val="004F5189"/>
    <w:rPr>
      <w:rFonts w:eastAsia="SimSun"/>
      <w:lang w:eastAsia="ar-SA"/>
    </w:rPr>
  </w:style>
  <w:style w:type="paragraph" w:styleId="aff8">
    <w:name w:val="annotation text"/>
    <w:basedOn w:val="a"/>
    <w:link w:val="aff7"/>
    <w:uiPriority w:val="99"/>
    <w:semiHidden/>
    <w:unhideWhenUsed/>
    <w:rsid w:val="004F5189"/>
    <w:pPr>
      <w:keepLines w:val="0"/>
      <w:suppressAutoHyphens/>
      <w:overflowPunct/>
      <w:autoSpaceDE/>
      <w:autoSpaceDN/>
      <w:adjustRightInd/>
      <w:spacing w:line="240" w:lineRule="auto"/>
      <w:ind w:firstLine="0"/>
      <w:jc w:val="left"/>
    </w:pPr>
    <w:rPr>
      <w:rFonts w:ascii="Calibri" w:eastAsia="SimSun" w:hAnsi="Calibri"/>
      <w:sz w:val="20"/>
      <w:szCs w:val="20"/>
      <w:lang w:eastAsia="ar-SA"/>
    </w:rPr>
  </w:style>
  <w:style w:type="character" w:customStyle="1" w:styleId="1c">
    <w:name w:val="Текст примечания Знак1"/>
    <w:uiPriority w:val="99"/>
    <w:semiHidden/>
    <w:rsid w:val="004F5189"/>
    <w:rPr>
      <w:rFonts w:ascii="Times New Roman" w:eastAsia="Times New Roman" w:hAnsi="Times New Roman" w:cs="Times New Roman"/>
      <w:sz w:val="20"/>
      <w:szCs w:val="20"/>
      <w:lang w:eastAsia="ru-RU"/>
    </w:rPr>
  </w:style>
  <w:style w:type="paragraph" w:customStyle="1" w:styleId="36">
    <w:name w:val="Название3"/>
    <w:basedOn w:val="a"/>
    <w:rsid w:val="004F5189"/>
    <w:pPr>
      <w:keepLines w:val="0"/>
      <w:suppressLineNumbers/>
      <w:suppressAutoHyphens/>
      <w:overflowPunct/>
      <w:autoSpaceDE/>
      <w:autoSpaceDN/>
      <w:adjustRightInd/>
      <w:spacing w:before="120" w:after="120" w:line="240" w:lineRule="auto"/>
      <w:ind w:firstLine="0"/>
      <w:jc w:val="left"/>
    </w:pPr>
    <w:rPr>
      <w:rFonts w:eastAsia="SimSun" w:cs="Mangal"/>
      <w:i/>
      <w:iCs/>
      <w:sz w:val="24"/>
      <w:szCs w:val="24"/>
      <w:lang w:eastAsia="ar-SA"/>
    </w:rPr>
  </w:style>
  <w:style w:type="paragraph" w:customStyle="1" w:styleId="37">
    <w:name w:val="Указатель3"/>
    <w:basedOn w:val="a"/>
    <w:rsid w:val="004F5189"/>
    <w:pPr>
      <w:keepLines w:val="0"/>
      <w:suppressLineNumbers/>
      <w:suppressAutoHyphens/>
      <w:overflowPunct/>
      <w:autoSpaceDE/>
      <w:autoSpaceDN/>
      <w:adjustRightInd/>
      <w:spacing w:line="240" w:lineRule="auto"/>
      <w:ind w:firstLine="0"/>
      <w:jc w:val="left"/>
    </w:pPr>
    <w:rPr>
      <w:rFonts w:eastAsia="SimSun" w:cs="Mangal"/>
      <w:sz w:val="24"/>
      <w:szCs w:val="24"/>
      <w:lang w:eastAsia="ar-SA"/>
    </w:rPr>
  </w:style>
  <w:style w:type="paragraph" w:customStyle="1" w:styleId="1">
    <w:name w:val="Маркированный список1"/>
    <w:basedOn w:val="a"/>
    <w:rsid w:val="004F5189"/>
    <w:pPr>
      <w:keepLines w:val="0"/>
      <w:numPr>
        <w:numId w:val="1"/>
      </w:numPr>
      <w:suppressAutoHyphens/>
      <w:overflowPunct/>
      <w:autoSpaceDE/>
      <w:autoSpaceDN/>
      <w:adjustRightInd/>
      <w:spacing w:line="240" w:lineRule="auto"/>
      <w:jc w:val="left"/>
    </w:pPr>
    <w:rPr>
      <w:rFonts w:eastAsia="SimSun"/>
      <w:sz w:val="24"/>
      <w:szCs w:val="24"/>
      <w:lang w:eastAsia="ar-SA"/>
    </w:rPr>
  </w:style>
  <w:style w:type="paragraph" w:customStyle="1" w:styleId="21">
    <w:name w:val="Нумерованный список 21"/>
    <w:basedOn w:val="a"/>
    <w:rsid w:val="004F5189"/>
    <w:pPr>
      <w:keepLines w:val="0"/>
      <w:numPr>
        <w:numId w:val="3"/>
      </w:numPr>
      <w:tabs>
        <w:tab w:val="left" w:pos="720"/>
      </w:tabs>
      <w:suppressAutoHyphens/>
      <w:overflowPunct/>
      <w:autoSpaceDE/>
      <w:autoSpaceDN/>
      <w:adjustRightInd/>
      <w:spacing w:line="240" w:lineRule="auto"/>
      <w:ind w:left="360" w:firstLine="0"/>
      <w:jc w:val="left"/>
    </w:pPr>
    <w:rPr>
      <w:rFonts w:eastAsia="SimSun"/>
      <w:szCs w:val="24"/>
      <w:lang w:eastAsia="ar-SA"/>
    </w:rPr>
  </w:style>
  <w:style w:type="paragraph" w:customStyle="1" w:styleId="25">
    <w:name w:val="Текст2"/>
    <w:basedOn w:val="a"/>
    <w:rsid w:val="004F5189"/>
    <w:pPr>
      <w:keepLines w:val="0"/>
      <w:suppressAutoHyphens/>
      <w:overflowPunct/>
      <w:autoSpaceDE/>
      <w:autoSpaceDN/>
      <w:adjustRightInd/>
      <w:spacing w:line="240" w:lineRule="auto"/>
      <w:ind w:firstLine="0"/>
      <w:jc w:val="left"/>
    </w:pPr>
    <w:rPr>
      <w:rFonts w:ascii="Courier New" w:eastAsia="SimSun" w:hAnsi="Courier New" w:cs="Courier New"/>
      <w:sz w:val="20"/>
      <w:szCs w:val="20"/>
      <w:lang w:eastAsia="ar-SA"/>
    </w:rPr>
  </w:style>
  <w:style w:type="paragraph" w:customStyle="1" w:styleId="ConsTitle">
    <w:name w:val="ConsTitle"/>
    <w:rsid w:val="004F5189"/>
    <w:pPr>
      <w:widowControl w:val="0"/>
      <w:suppressAutoHyphens/>
      <w:autoSpaceDE w:val="0"/>
      <w:ind w:right="19772"/>
    </w:pPr>
    <w:rPr>
      <w:rFonts w:ascii="Arial" w:eastAsia="SimSun" w:hAnsi="Arial" w:cs="Arial"/>
      <w:b/>
      <w:bCs/>
      <w:sz w:val="16"/>
      <w:szCs w:val="16"/>
      <w:lang w:eastAsia="ar-SA"/>
    </w:rPr>
  </w:style>
  <w:style w:type="paragraph" w:customStyle="1" w:styleId="ConsCell">
    <w:name w:val="ConsCell"/>
    <w:rsid w:val="004F5189"/>
    <w:pPr>
      <w:widowControl w:val="0"/>
      <w:suppressAutoHyphens/>
      <w:autoSpaceDE w:val="0"/>
      <w:ind w:right="19772"/>
    </w:pPr>
    <w:rPr>
      <w:rFonts w:ascii="Arial" w:eastAsia="SimSun" w:hAnsi="Arial" w:cs="Arial"/>
      <w:lang w:eastAsia="ar-SA"/>
    </w:rPr>
  </w:style>
  <w:style w:type="paragraph" w:customStyle="1" w:styleId="ConsDocList">
    <w:name w:val="ConsDocList"/>
    <w:rsid w:val="004F5189"/>
    <w:pPr>
      <w:widowControl w:val="0"/>
      <w:suppressAutoHyphens/>
      <w:autoSpaceDE w:val="0"/>
      <w:ind w:right="19772"/>
    </w:pPr>
    <w:rPr>
      <w:rFonts w:ascii="Courier New" w:eastAsia="SimSun" w:hAnsi="Courier New" w:cs="Courier New"/>
      <w:lang w:eastAsia="ar-SA"/>
    </w:rPr>
  </w:style>
  <w:style w:type="paragraph" w:customStyle="1" w:styleId="--">
    <w:name w:val="- СТРАНИЦА -"/>
    <w:rsid w:val="004F5189"/>
    <w:pPr>
      <w:suppressAutoHyphens/>
    </w:pPr>
    <w:rPr>
      <w:rFonts w:ascii="Times New Roman" w:eastAsia="Arial" w:hAnsi="Times New Roman"/>
      <w:lang w:eastAsia="ar-SA"/>
    </w:rPr>
  </w:style>
  <w:style w:type="paragraph" w:customStyle="1" w:styleId="26">
    <w:name w:val="Цитата2"/>
    <w:basedOn w:val="a"/>
    <w:rsid w:val="004F5189"/>
    <w:pPr>
      <w:keepLines w:val="0"/>
      <w:tabs>
        <w:tab w:val="left" w:pos="10440"/>
      </w:tabs>
      <w:suppressAutoHyphens/>
      <w:overflowPunct/>
      <w:autoSpaceDE/>
      <w:autoSpaceDN/>
      <w:adjustRightInd/>
      <w:spacing w:before="120" w:line="240" w:lineRule="auto"/>
      <w:ind w:left="360" w:right="333" w:firstLine="0"/>
    </w:pPr>
    <w:rPr>
      <w:b/>
      <w:bCs/>
      <w:sz w:val="24"/>
      <w:szCs w:val="24"/>
      <w:lang w:eastAsia="ar-SA"/>
    </w:rPr>
  </w:style>
  <w:style w:type="paragraph" w:customStyle="1" w:styleId="220">
    <w:name w:val="Основной текст с отступом 22"/>
    <w:basedOn w:val="a"/>
    <w:rsid w:val="004F5189"/>
    <w:pPr>
      <w:keepLines w:val="0"/>
      <w:suppressAutoHyphens/>
      <w:overflowPunct/>
      <w:autoSpaceDE/>
      <w:autoSpaceDN/>
      <w:adjustRightInd/>
      <w:spacing w:after="120" w:line="480" w:lineRule="auto"/>
      <w:ind w:left="283" w:firstLine="0"/>
      <w:jc w:val="left"/>
    </w:pPr>
    <w:rPr>
      <w:sz w:val="24"/>
      <w:szCs w:val="24"/>
      <w:lang w:eastAsia="ar-SA"/>
    </w:rPr>
  </w:style>
  <w:style w:type="paragraph" w:customStyle="1" w:styleId="221">
    <w:name w:val="Основной текст 22"/>
    <w:basedOn w:val="a"/>
    <w:rsid w:val="004F5189"/>
    <w:pPr>
      <w:keepLines w:val="0"/>
      <w:widowControl w:val="0"/>
      <w:suppressAutoHyphens/>
      <w:overflowPunct/>
      <w:autoSpaceDN/>
      <w:adjustRightInd/>
      <w:spacing w:line="240" w:lineRule="auto"/>
      <w:ind w:left="540" w:firstLine="720"/>
    </w:pPr>
    <w:rPr>
      <w:color w:val="FF0000"/>
      <w:sz w:val="22"/>
      <w:szCs w:val="22"/>
      <w:lang w:eastAsia="ar-SA"/>
    </w:rPr>
  </w:style>
  <w:style w:type="paragraph" w:customStyle="1" w:styleId="330">
    <w:name w:val="Основной текст с отступом 33"/>
    <w:basedOn w:val="a"/>
    <w:rsid w:val="004F5189"/>
    <w:pPr>
      <w:keepLines w:val="0"/>
      <w:suppressAutoHyphens/>
      <w:overflowPunct/>
      <w:autoSpaceDE/>
      <w:autoSpaceDN/>
      <w:adjustRightInd/>
      <w:spacing w:line="240" w:lineRule="auto"/>
      <w:ind w:left="540" w:firstLine="720"/>
    </w:pPr>
    <w:rPr>
      <w:sz w:val="22"/>
      <w:szCs w:val="22"/>
      <w:lang w:eastAsia="ar-SA"/>
    </w:rPr>
  </w:style>
  <w:style w:type="paragraph" w:customStyle="1" w:styleId="1d">
    <w:name w:val="текст 1"/>
    <w:basedOn w:val="a"/>
    <w:next w:val="a"/>
    <w:rsid w:val="004F5189"/>
    <w:pPr>
      <w:keepLines w:val="0"/>
      <w:suppressAutoHyphens/>
      <w:overflowPunct/>
      <w:autoSpaceDE/>
      <w:autoSpaceDN/>
      <w:adjustRightInd/>
      <w:spacing w:line="240" w:lineRule="auto"/>
      <w:ind w:firstLine="540"/>
    </w:pPr>
    <w:rPr>
      <w:sz w:val="20"/>
      <w:szCs w:val="24"/>
      <w:lang w:eastAsia="ar-SA"/>
    </w:rPr>
  </w:style>
  <w:style w:type="paragraph" w:customStyle="1" w:styleId="S">
    <w:name w:val="S_Титульный"/>
    <w:basedOn w:val="a"/>
    <w:rsid w:val="004F5189"/>
    <w:pPr>
      <w:keepLines w:val="0"/>
      <w:suppressAutoHyphens/>
      <w:overflowPunct/>
      <w:autoSpaceDE/>
      <w:autoSpaceDN/>
      <w:adjustRightInd/>
      <w:spacing w:line="360" w:lineRule="auto"/>
      <w:ind w:left="3060" w:firstLine="0"/>
      <w:jc w:val="right"/>
    </w:pPr>
    <w:rPr>
      <w:b/>
      <w:caps/>
      <w:sz w:val="24"/>
      <w:szCs w:val="24"/>
      <w:lang w:eastAsia="ar-SA"/>
    </w:rPr>
  </w:style>
  <w:style w:type="paragraph" w:customStyle="1" w:styleId="aff9">
    <w:name w:val="Таблица"/>
    <w:basedOn w:val="a"/>
    <w:rsid w:val="004F5189"/>
    <w:pPr>
      <w:keepLines w:val="0"/>
      <w:suppressAutoHyphens/>
      <w:overflowPunct/>
      <w:autoSpaceDE/>
      <w:autoSpaceDN/>
      <w:adjustRightInd/>
      <w:spacing w:line="240" w:lineRule="auto"/>
      <w:ind w:firstLine="0"/>
    </w:pPr>
    <w:rPr>
      <w:sz w:val="24"/>
      <w:szCs w:val="24"/>
      <w:lang w:eastAsia="ar-SA"/>
    </w:rPr>
  </w:style>
  <w:style w:type="paragraph" w:customStyle="1" w:styleId="1e">
    <w:name w:val="Схема документа1"/>
    <w:basedOn w:val="a"/>
    <w:rsid w:val="004F5189"/>
    <w:pPr>
      <w:keepLines w:val="0"/>
      <w:shd w:val="clear" w:color="auto" w:fill="000080"/>
      <w:suppressAutoHyphens/>
      <w:overflowPunct/>
      <w:autoSpaceDE/>
      <w:autoSpaceDN/>
      <w:adjustRightInd/>
      <w:spacing w:line="240" w:lineRule="auto"/>
      <w:ind w:firstLine="0"/>
      <w:jc w:val="left"/>
    </w:pPr>
    <w:rPr>
      <w:rFonts w:ascii="Tahoma" w:eastAsia="SimSun" w:hAnsi="Tahoma" w:cs="Tahoma"/>
      <w:sz w:val="20"/>
      <w:szCs w:val="20"/>
      <w:lang w:eastAsia="ar-SA"/>
    </w:rPr>
  </w:style>
  <w:style w:type="paragraph" w:customStyle="1" w:styleId="1f">
    <w:name w:val="Текст примечания1"/>
    <w:basedOn w:val="a"/>
    <w:rsid w:val="004F5189"/>
    <w:pPr>
      <w:keepLines w:val="0"/>
      <w:suppressAutoHyphens/>
      <w:overflowPunct/>
      <w:autoSpaceDE/>
      <w:autoSpaceDN/>
      <w:adjustRightInd/>
      <w:spacing w:line="240" w:lineRule="auto"/>
      <w:ind w:firstLine="0"/>
      <w:jc w:val="left"/>
    </w:pPr>
    <w:rPr>
      <w:rFonts w:eastAsia="SimSun"/>
      <w:sz w:val="20"/>
      <w:szCs w:val="20"/>
      <w:lang w:eastAsia="ar-SA"/>
    </w:rPr>
  </w:style>
  <w:style w:type="paragraph" w:customStyle="1" w:styleId="27">
    <w:name w:val="Название2"/>
    <w:basedOn w:val="a"/>
    <w:rsid w:val="004F5189"/>
    <w:pPr>
      <w:suppressLineNumbers/>
      <w:suppressAutoHyphens/>
      <w:autoSpaceDN/>
      <w:adjustRightInd/>
      <w:spacing w:before="120" w:after="120"/>
    </w:pPr>
    <w:rPr>
      <w:rFonts w:ascii="Arial" w:hAnsi="Arial" w:cs="Tahoma"/>
      <w:i/>
      <w:iCs/>
      <w:sz w:val="20"/>
      <w:szCs w:val="24"/>
      <w:lang w:eastAsia="ar-SA"/>
    </w:rPr>
  </w:style>
  <w:style w:type="paragraph" w:customStyle="1" w:styleId="28">
    <w:name w:val="Указатель2"/>
    <w:basedOn w:val="a"/>
    <w:rsid w:val="004F5189"/>
    <w:pPr>
      <w:suppressLineNumbers/>
      <w:suppressAutoHyphens/>
      <w:autoSpaceDN/>
      <w:adjustRightInd/>
    </w:pPr>
    <w:rPr>
      <w:rFonts w:ascii="Arial" w:hAnsi="Arial" w:cs="Tahoma"/>
      <w:lang w:eastAsia="ar-SA"/>
    </w:rPr>
  </w:style>
  <w:style w:type="paragraph" w:customStyle="1" w:styleId="42">
    <w:name w:val="Маркированный список 42"/>
    <w:basedOn w:val="a"/>
    <w:rsid w:val="004F5189"/>
    <w:pPr>
      <w:keepLines w:val="0"/>
      <w:suppressAutoHyphens/>
      <w:overflowPunct/>
      <w:autoSpaceDE/>
      <w:autoSpaceDN/>
      <w:adjustRightInd/>
      <w:spacing w:line="240" w:lineRule="auto"/>
      <w:ind w:firstLine="0"/>
      <w:jc w:val="left"/>
    </w:pPr>
    <w:rPr>
      <w:sz w:val="20"/>
      <w:szCs w:val="20"/>
      <w:lang w:val="en-GB" w:eastAsia="ar-SA"/>
    </w:rPr>
  </w:style>
  <w:style w:type="paragraph" w:customStyle="1" w:styleId="310">
    <w:name w:val="Основной текст 31"/>
    <w:basedOn w:val="a"/>
    <w:rsid w:val="004F5189"/>
    <w:pPr>
      <w:keepLines w:val="0"/>
      <w:widowControl w:val="0"/>
      <w:shd w:val="clear" w:color="auto" w:fill="FFFFFF"/>
      <w:suppressAutoHyphens/>
      <w:overflowPunct/>
      <w:autoSpaceDN/>
      <w:adjustRightInd/>
      <w:spacing w:line="240" w:lineRule="auto"/>
      <w:ind w:firstLine="0"/>
      <w:jc w:val="center"/>
    </w:pPr>
    <w:rPr>
      <w:sz w:val="24"/>
      <w:szCs w:val="24"/>
      <w:lang w:eastAsia="ar-SA"/>
    </w:rPr>
  </w:style>
  <w:style w:type="paragraph" w:customStyle="1" w:styleId="311">
    <w:name w:val="Основной текст с отступом 31"/>
    <w:basedOn w:val="a"/>
    <w:rsid w:val="004F5189"/>
    <w:pPr>
      <w:keepLines w:val="0"/>
      <w:suppressAutoHyphens/>
      <w:overflowPunct/>
      <w:autoSpaceDE/>
      <w:autoSpaceDN/>
      <w:adjustRightInd/>
      <w:spacing w:after="120" w:line="240" w:lineRule="auto"/>
      <w:ind w:left="283" w:firstLine="0"/>
      <w:jc w:val="left"/>
    </w:pPr>
    <w:rPr>
      <w:sz w:val="16"/>
      <w:szCs w:val="16"/>
      <w:lang w:eastAsia="ar-SA"/>
    </w:rPr>
  </w:style>
  <w:style w:type="paragraph" w:customStyle="1" w:styleId="affa">
    <w:name w:val="Содержимое врезки"/>
    <w:basedOn w:val="a7"/>
    <w:rsid w:val="004F5189"/>
    <w:pPr>
      <w:widowControl w:val="0"/>
      <w:suppressAutoHyphens/>
      <w:autoSpaceDN/>
      <w:adjustRightInd/>
      <w:jc w:val="left"/>
    </w:pPr>
    <w:rPr>
      <w:sz w:val="20"/>
      <w:szCs w:val="20"/>
      <w:lang w:eastAsia="ar-SA"/>
    </w:rPr>
  </w:style>
  <w:style w:type="paragraph" w:customStyle="1" w:styleId="1f0">
    <w:name w:val="Цитата1"/>
    <w:basedOn w:val="a"/>
    <w:rsid w:val="004F5189"/>
    <w:pPr>
      <w:keepLines w:val="0"/>
      <w:suppressAutoHyphens/>
      <w:overflowPunct/>
      <w:autoSpaceDE/>
      <w:autoSpaceDN/>
      <w:adjustRightInd/>
      <w:spacing w:line="240" w:lineRule="auto"/>
      <w:ind w:left="360" w:right="-625" w:firstLine="0"/>
      <w:jc w:val="left"/>
    </w:pPr>
    <w:rPr>
      <w:kern w:val="2"/>
      <w:sz w:val="24"/>
      <w:szCs w:val="20"/>
      <w:lang w:eastAsia="ar-SA"/>
    </w:rPr>
  </w:style>
  <w:style w:type="paragraph" w:customStyle="1" w:styleId="1f1">
    <w:name w:val="Название объекта1"/>
    <w:basedOn w:val="a"/>
    <w:next w:val="a"/>
    <w:rsid w:val="004F5189"/>
    <w:pPr>
      <w:suppressAutoHyphens/>
      <w:autoSpaceDN/>
      <w:adjustRightInd/>
    </w:pPr>
    <w:rPr>
      <w:b/>
      <w:bCs/>
      <w:lang w:eastAsia="ar-SA"/>
    </w:rPr>
  </w:style>
  <w:style w:type="paragraph" w:customStyle="1" w:styleId="affb">
    <w:name w:val="Знак Знак Знак Знак Знак Знак Знак"/>
    <w:basedOn w:val="a"/>
    <w:rsid w:val="004F5189"/>
    <w:pPr>
      <w:keepLines w:val="0"/>
      <w:suppressAutoHyphens/>
      <w:overflowPunct/>
      <w:autoSpaceDE/>
      <w:autoSpaceDN/>
      <w:adjustRightInd/>
      <w:spacing w:after="160" w:line="240" w:lineRule="exact"/>
      <w:ind w:firstLine="0"/>
      <w:jc w:val="left"/>
    </w:pPr>
    <w:rPr>
      <w:sz w:val="20"/>
      <w:szCs w:val="20"/>
      <w:lang w:eastAsia="ar-SA"/>
    </w:rPr>
  </w:style>
  <w:style w:type="paragraph" w:customStyle="1" w:styleId="120">
    <w:name w:val="Основной текст с отступом12"/>
    <w:basedOn w:val="a"/>
    <w:rsid w:val="004F5189"/>
    <w:pPr>
      <w:widowControl w:val="0"/>
      <w:suppressAutoHyphens/>
      <w:autoSpaceDN/>
      <w:adjustRightInd/>
      <w:spacing w:line="320" w:lineRule="atLeast"/>
      <w:ind w:firstLine="709"/>
    </w:pPr>
    <w:rPr>
      <w:lang w:eastAsia="ar-SA"/>
    </w:rPr>
  </w:style>
  <w:style w:type="paragraph" w:customStyle="1" w:styleId="212">
    <w:name w:val="Основной текст 212"/>
    <w:basedOn w:val="a"/>
    <w:rsid w:val="004F5189"/>
    <w:pPr>
      <w:keepLines w:val="0"/>
      <w:widowControl w:val="0"/>
      <w:suppressAutoHyphens/>
      <w:overflowPunct/>
      <w:autoSpaceDE/>
      <w:autoSpaceDN/>
      <w:adjustRightInd/>
      <w:spacing w:before="120" w:line="240" w:lineRule="auto"/>
      <w:ind w:firstLine="0"/>
    </w:pPr>
    <w:rPr>
      <w:sz w:val="24"/>
      <w:szCs w:val="20"/>
      <w:lang w:eastAsia="ar-SA"/>
    </w:rPr>
  </w:style>
  <w:style w:type="paragraph" w:customStyle="1" w:styleId="29">
    <w:name w:val="Основной текст с отступом2"/>
    <w:basedOn w:val="a"/>
    <w:rsid w:val="004F5189"/>
    <w:pPr>
      <w:widowControl w:val="0"/>
      <w:suppressAutoHyphens/>
      <w:autoSpaceDN/>
      <w:adjustRightInd/>
      <w:spacing w:line="320" w:lineRule="atLeast"/>
      <w:ind w:firstLine="709"/>
    </w:pPr>
    <w:rPr>
      <w:lang w:eastAsia="ar-SA"/>
    </w:rPr>
  </w:style>
  <w:style w:type="paragraph" w:customStyle="1" w:styleId="38">
    <w:name w:val="Основной текст с отступом3"/>
    <w:basedOn w:val="a"/>
    <w:rsid w:val="004F5189"/>
    <w:pPr>
      <w:widowControl w:val="0"/>
      <w:suppressAutoHyphens/>
      <w:autoSpaceDN/>
      <w:adjustRightInd/>
      <w:spacing w:line="320" w:lineRule="atLeast"/>
      <w:ind w:firstLine="709"/>
    </w:pPr>
    <w:rPr>
      <w:lang w:eastAsia="ar-SA"/>
    </w:rPr>
  </w:style>
  <w:style w:type="paragraph" w:customStyle="1" w:styleId="affc">
    <w:name w:val="таблица"/>
    <w:basedOn w:val="a"/>
    <w:rsid w:val="004F5189"/>
    <w:pPr>
      <w:keepLines w:val="0"/>
      <w:widowControl w:val="0"/>
      <w:shd w:val="clear" w:color="auto" w:fill="FFFFFF"/>
      <w:overflowPunct/>
      <w:spacing w:before="120" w:after="120" w:line="240" w:lineRule="auto"/>
      <w:ind w:firstLine="284"/>
    </w:pPr>
    <w:rPr>
      <w:sz w:val="24"/>
      <w:szCs w:val="24"/>
    </w:rPr>
  </w:style>
  <w:style w:type="paragraph" w:customStyle="1" w:styleId="affd">
    <w:name w:val="Примечание"/>
    <w:basedOn w:val="a"/>
    <w:rsid w:val="004F5189"/>
    <w:pPr>
      <w:keepLines w:val="0"/>
      <w:widowControl w:val="0"/>
      <w:shd w:val="clear" w:color="auto" w:fill="FFFFFF"/>
      <w:overflowPunct/>
      <w:spacing w:before="120" w:after="120" w:line="240" w:lineRule="auto"/>
      <w:ind w:firstLine="284"/>
    </w:pPr>
    <w:rPr>
      <w:sz w:val="20"/>
      <w:szCs w:val="20"/>
    </w:rPr>
  </w:style>
  <w:style w:type="character" w:customStyle="1" w:styleId="WW8Num4z1">
    <w:name w:val="WW8Num4z1"/>
    <w:rsid w:val="004F5189"/>
    <w:rPr>
      <w:rFonts w:ascii="Symbol" w:hAnsi="Symbol" w:cs="Symbol" w:hint="default"/>
    </w:rPr>
  </w:style>
  <w:style w:type="character" w:customStyle="1" w:styleId="WW8Num7z1">
    <w:name w:val="WW8Num7z1"/>
    <w:rsid w:val="004F5189"/>
    <w:rPr>
      <w:rFonts w:ascii="Symbol" w:hAnsi="Symbol" w:cs="Symbol" w:hint="default"/>
    </w:rPr>
  </w:style>
  <w:style w:type="character" w:customStyle="1" w:styleId="WW8Num7z2">
    <w:name w:val="WW8Num7z2"/>
    <w:rsid w:val="004F5189"/>
    <w:rPr>
      <w:rFonts w:ascii="Wingdings" w:hAnsi="Wingdings" w:cs="Wingdings" w:hint="default"/>
    </w:rPr>
  </w:style>
  <w:style w:type="character" w:customStyle="1" w:styleId="WW8Num7z4">
    <w:name w:val="WW8Num7z4"/>
    <w:rsid w:val="004F5189"/>
    <w:rPr>
      <w:rFonts w:ascii="Courier New" w:hAnsi="Courier New" w:cs="Courier New" w:hint="default"/>
    </w:rPr>
  </w:style>
  <w:style w:type="character" w:customStyle="1" w:styleId="WW8Num8z2">
    <w:name w:val="WW8Num8z2"/>
    <w:rsid w:val="004F5189"/>
    <w:rPr>
      <w:rFonts w:ascii="Wingdings" w:hAnsi="Wingdings" w:cs="Wingdings" w:hint="default"/>
    </w:rPr>
  </w:style>
  <w:style w:type="character" w:customStyle="1" w:styleId="WW8Num8z4">
    <w:name w:val="WW8Num8z4"/>
    <w:rsid w:val="004F5189"/>
    <w:rPr>
      <w:rFonts w:ascii="Courier New" w:hAnsi="Courier New" w:cs="Courier New" w:hint="default"/>
    </w:rPr>
  </w:style>
  <w:style w:type="character" w:customStyle="1" w:styleId="WW8Num9z2">
    <w:name w:val="WW8Num9z2"/>
    <w:rsid w:val="004F5189"/>
    <w:rPr>
      <w:rFonts w:ascii="Wingdings" w:hAnsi="Wingdings" w:cs="Wingdings" w:hint="default"/>
    </w:rPr>
  </w:style>
  <w:style w:type="character" w:customStyle="1" w:styleId="WW8Num9z4">
    <w:name w:val="WW8Num9z4"/>
    <w:rsid w:val="004F5189"/>
    <w:rPr>
      <w:rFonts w:ascii="Courier New" w:hAnsi="Courier New" w:cs="Courier New" w:hint="default"/>
    </w:rPr>
  </w:style>
  <w:style w:type="character" w:customStyle="1" w:styleId="WW8Num10z1">
    <w:name w:val="WW8Num10z1"/>
    <w:rsid w:val="004F5189"/>
    <w:rPr>
      <w:rFonts w:ascii="Symbol" w:hAnsi="Symbol" w:cs="Symbol" w:hint="default"/>
    </w:rPr>
  </w:style>
  <w:style w:type="character" w:customStyle="1" w:styleId="WW8Num10z2">
    <w:name w:val="WW8Num10z2"/>
    <w:rsid w:val="004F5189"/>
    <w:rPr>
      <w:rFonts w:ascii="Wingdings" w:hAnsi="Wingdings" w:cs="Wingdings" w:hint="default"/>
    </w:rPr>
  </w:style>
  <w:style w:type="character" w:customStyle="1" w:styleId="WW8Num10z4">
    <w:name w:val="WW8Num10z4"/>
    <w:rsid w:val="004F5189"/>
    <w:rPr>
      <w:rFonts w:ascii="Courier New" w:hAnsi="Courier New" w:cs="Courier New" w:hint="default"/>
    </w:rPr>
  </w:style>
  <w:style w:type="character" w:customStyle="1" w:styleId="WW8Num12z4">
    <w:name w:val="WW8Num12z4"/>
    <w:rsid w:val="004F5189"/>
    <w:rPr>
      <w:rFonts w:ascii="Courier New" w:hAnsi="Courier New" w:cs="Courier New" w:hint="default"/>
    </w:rPr>
  </w:style>
  <w:style w:type="character" w:customStyle="1" w:styleId="WW8Num13z0">
    <w:name w:val="WW8Num13z0"/>
    <w:rsid w:val="004F5189"/>
    <w:rPr>
      <w:rFonts w:ascii="Times New Roman" w:hAnsi="Times New Roman" w:cs="Times New Roman" w:hint="default"/>
    </w:rPr>
  </w:style>
  <w:style w:type="character" w:customStyle="1" w:styleId="WW8Num13z1">
    <w:name w:val="WW8Num13z1"/>
    <w:rsid w:val="004F5189"/>
    <w:rPr>
      <w:rFonts w:ascii="Symbol" w:hAnsi="Symbol" w:cs="Symbol" w:hint="default"/>
    </w:rPr>
  </w:style>
  <w:style w:type="character" w:customStyle="1" w:styleId="WW8Num13z2">
    <w:name w:val="WW8Num13z2"/>
    <w:rsid w:val="004F5189"/>
    <w:rPr>
      <w:rFonts w:ascii="Wingdings" w:hAnsi="Wingdings" w:cs="Wingdings" w:hint="default"/>
    </w:rPr>
  </w:style>
  <w:style w:type="character" w:customStyle="1" w:styleId="WW8Num13z4">
    <w:name w:val="WW8Num13z4"/>
    <w:rsid w:val="004F5189"/>
    <w:rPr>
      <w:rFonts w:ascii="Courier New" w:hAnsi="Courier New" w:cs="Courier New" w:hint="default"/>
    </w:rPr>
  </w:style>
  <w:style w:type="character" w:customStyle="1" w:styleId="WW8Num26z0">
    <w:name w:val="WW8Num26z0"/>
    <w:rsid w:val="004F5189"/>
    <w:rPr>
      <w:rFonts w:ascii="Symbol" w:hAnsi="Symbol" w:cs="Symbol" w:hint="default"/>
    </w:rPr>
  </w:style>
  <w:style w:type="character" w:customStyle="1" w:styleId="Absatz-Standardschriftart">
    <w:name w:val="Absatz-Standardschriftart"/>
    <w:rsid w:val="004F5189"/>
  </w:style>
  <w:style w:type="character" w:customStyle="1" w:styleId="WW8Num3z1">
    <w:name w:val="WW8Num3z1"/>
    <w:rsid w:val="004F5189"/>
    <w:rPr>
      <w:rFonts w:ascii="Symbol" w:hAnsi="Symbol" w:cs="Symbol" w:hint="default"/>
    </w:rPr>
  </w:style>
  <w:style w:type="character" w:customStyle="1" w:styleId="WW8Num3z2">
    <w:name w:val="WW8Num3z2"/>
    <w:rsid w:val="004F5189"/>
    <w:rPr>
      <w:rFonts w:ascii="Wingdings" w:hAnsi="Wingdings" w:cs="Wingdings" w:hint="default"/>
    </w:rPr>
  </w:style>
  <w:style w:type="character" w:customStyle="1" w:styleId="WW8Num3z4">
    <w:name w:val="WW8Num3z4"/>
    <w:rsid w:val="004F5189"/>
    <w:rPr>
      <w:rFonts w:ascii="Courier New" w:hAnsi="Courier New" w:cs="Courier New" w:hint="default"/>
    </w:rPr>
  </w:style>
  <w:style w:type="character" w:customStyle="1" w:styleId="WW8Num6z1">
    <w:name w:val="WW8Num6z1"/>
    <w:rsid w:val="004F5189"/>
    <w:rPr>
      <w:rFonts w:ascii="Symbol" w:hAnsi="Symbol" w:cs="Symbol" w:hint="default"/>
    </w:rPr>
  </w:style>
  <w:style w:type="character" w:customStyle="1" w:styleId="WW8Num6z2">
    <w:name w:val="WW8Num6z2"/>
    <w:rsid w:val="004F5189"/>
    <w:rPr>
      <w:rFonts w:ascii="Wingdings" w:hAnsi="Wingdings" w:cs="Wingdings" w:hint="default"/>
    </w:rPr>
  </w:style>
  <w:style w:type="character" w:customStyle="1" w:styleId="WW8Num6z4">
    <w:name w:val="WW8Num6z4"/>
    <w:rsid w:val="004F5189"/>
    <w:rPr>
      <w:rFonts w:ascii="Courier New" w:hAnsi="Courier New" w:cs="Courier New" w:hint="default"/>
    </w:rPr>
  </w:style>
  <w:style w:type="character" w:customStyle="1" w:styleId="WW8Num9z1">
    <w:name w:val="WW8Num9z1"/>
    <w:rsid w:val="004F5189"/>
    <w:rPr>
      <w:rFonts w:ascii="Symbol" w:hAnsi="Symbol" w:cs="Symbol" w:hint="default"/>
    </w:rPr>
  </w:style>
  <w:style w:type="character" w:customStyle="1" w:styleId="WW8Num32z0">
    <w:name w:val="WW8Num32z0"/>
    <w:rsid w:val="004F5189"/>
    <w:rPr>
      <w:rFonts w:ascii="Symbol" w:hAnsi="Symbol" w:hint="default"/>
    </w:rPr>
  </w:style>
  <w:style w:type="character" w:customStyle="1" w:styleId="WW8Num32z1">
    <w:name w:val="WW8Num32z1"/>
    <w:rsid w:val="004F5189"/>
    <w:rPr>
      <w:rFonts w:ascii="Courier New" w:hAnsi="Courier New" w:cs="Courier New" w:hint="default"/>
    </w:rPr>
  </w:style>
  <w:style w:type="character" w:customStyle="1" w:styleId="WW8Num32z2">
    <w:name w:val="WW8Num32z2"/>
    <w:rsid w:val="004F5189"/>
    <w:rPr>
      <w:rFonts w:ascii="Wingdings" w:hAnsi="Wingdings" w:hint="default"/>
    </w:rPr>
  </w:style>
  <w:style w:type="character" w:customStyle="1" w:styleId="39">
    <w:name w:val="Основной шрифт абзаца3"/>
    <w:rsid w:val="004F5189"/>
  </w:style>
  <w:style w:type="character" w:customStyle="1" w:styleId="110">
    <w:name w:val="Заголовок 1 Знак1"/>
    <w:rsid w:val="004F5189"/>
    <w:rPr>
      <w:rFonts w:ascii="Arial" w:hAnsi="Arial" w:cs="Arial" w:hint="default"/>
      <w:b/>
      <w:bCs/>
      <w:kern w:val="2"/>
      <w:sz w:val="32"/>
      <w:szCs w:val="32"/>
      <w:lang w:val="ru-RU" w:eastAsia="ar-SA" w:bidi="ar-SA"/>
    </w:rPr>
  </w:style>
  <w:style w:type="character" w:customStyle="1" w:styleId="1f2">
    <w:name w:val="Заголовок 1 Знак Знак"/>
    <w:rsid w:val="004F5189"/>
    <w:rPr>
      <w:b/>
      <w:bCs/>
      <w:sz w:val="28"/>
      <w:szCs w:val="28"/>
      <w:lang w:val="ru-RU" w:eastAsia="ar-SA" w:bidi="ar-SA"/>
    </w:rPr>
  </w:style>
  <w:style w:type="character" w:customStyle="1" w:styleId="affe">
    <w:name w:val="Символ сноски"/>
    <w:rsid w:val="004F5189"/>
    <w:rPr>
      <w:vertAlign w:val="superscript"/>
    </w:rPr>
  </w:style>
  <w:style w:type="character" w:customStyle="1" w:styleId="1f3">
    <w:name w:val="Знак примечания1"/>
    <w:rsid w:val="004F5189"/>
    <w:rPr>
      <w:sz w:val="16"/>
      <w:szCs w:val="16"/>
    </w:rPr>
  </w:style>
  <w:style w:type="character" w:customStyle="1" w:styleId="WW8Num15z4">
    <w:name w:val="WW8Num15z4"/>
    <w:rsid w:val="004F5189"/>
    <w:rPr>
      <w:rFonts w:ascii="Courier New" w:hAnsi="Courier New" w:cs="Courier New" w:hint="default"/>
    </w:rPr>
  </w:style>
  <w:style w:type="character" w:customStyle="1" w:styleId="WW8Num16z4">
    <w:name w:val="WW8Num16z4"/>
    <w:rsid w:val="004F5189"/>
    <w:rPr>
      <w:rFonts w:ascii="Courier New" w:hAnsi="Courier New" w:cs="Courier New" w:hint="default"/>
    </w:rPr>
  </w:style>
  <w:style w:type="character" w:customStyle="1" w:styleId="WW8Num17z1">
    <w:name w:val="WW8Num17z1"/>
    <w:rsid w:val="004F5189"/>
    <w:rPr>
      <w:rFonts w:ascii="Symbol" w:hAnsi="Symbol" w:cs="Symbol" w:hint="default"/>
    </w:rPr>
  </w:style>
  <w:style w:type="character" w:customStyle="1" w:styleId="WW8Num18z4">
    <w:name w:val="WW8Num18z4"/>
    <w:rsid w:val="004F5189"/>
    <w:rPr>
      <w:rFonts w:ascii="Courier New" w:hAnsi="Courier New" w:cs="Courier New" w:hint="default"/>
    </w:rPr>
  </w:style>
  <w:style w:type="character" w:customStyle="1" w:styleId="WW8Num19z1">
    <w:name w:val="WW8Num19z1"/>
    <w:rsid w:val="004F5189"/>
    <w:rPr>
      <w:rFonts w:ascii="Symbol" w:hAnsi="Symbol" w:cs="Courier New" w:hint="default"/>
    </w:rPr>
  </w:style>
  <w:style w:type="character" w:customStyle="1" w:styleId="WW8Num20z4">
    <w:name w:val="WW8Num20z4"/>
    <w:rsid w:val="004F5189"/>
    <w:rPr>
      <w:rFonts w:ascii="Courier New" w:hAnsi="Courier New" w:cs="Courier New" w:hint="default"/>
    </w:rPr>
  </w:style>
  <w:style w:type="character" w:customStyle="1" w:styleId="WW8Num22z1">
    <w:name w:val="WW8Num22z1"/>
    <w:rsid w:val="004F5189"/>
    <w:rPr>
      <w:rFonts w:ascii="Symbol" w:hAnsi="Symbol" w:cs="Courier New" w:hint="default"/>
    </w:rPr>
  </w:style>
  <w:style w:type="character" w:customStyle="1" w:styleId="WW8Num23z4">
    <w:name w:val="WW8Num23z4"/>
    <w:rsid w:val="004F5189"/>
    <w:rPr>
      <w:rFonts w:ascii="Courier New" w:hAnsi="Courier New" w:cs="Courier New" w:hint="default"/>
    </w:rPr>
  </w:style>
  <w:style w:type="character" w:customStyle="1" w:styleId="WW8Num25z4">
    <w:name w:val="WW8Num25z4"/>
    <w:rsid w:val="004F5189"/>
    <w:rPr>
      <w:rFonts w:ascii="Courier New" w:hAnsi="Courier New" w:cs="Courier New" w:hint="default"/>
    </w:rPr>
  </w:style>
  <w:style w:type="character" w:customStyle="1" w:styleId="WW8Num30z0">
    <w:name w:val="WW8Num30z0"/>
    <w:rsid w:val="004F5189"/>
    <w:rPr>
      <w:rFonts w:ascii="Symbol" w:hAnsi="Symbol" w:cs="Symbol" w:hint="default"/>
    </w:rPr>
  </w:style>
  <w:style w:type="character" w:customStyle="1" w:styleId="WW8Num31z0">
    <w:name w:val="WW8Num31z0"/>
    <w:rsid w:val="004F5189"/>
    <w:rPr>
      <w:rFonts w:ascii="Symbol" w:hAnsi="Symbol" w:hint="default"/>
    </w:rPr>
  </w:style>
  <w:style w:type="character" w:customStyle="1" w:styleId="WW8Num33z0">
    <w:name w:val="WW8Num33z0"/>
    <w:rsid w:val="004F5189"/>
    <w:rPr>
      <w:rFonts w:ascii="Symbol" w:hAnsi="Symbol" w:cs="Symbol" w:hint="default"/>
    </w:rPr>
  </w:style>
  <w:style w:type="character" w:customStyle="1" w:styleId="WW8Num34z0">
    <w:name w:val="WW8Num34z0"/>
    <w:rsid w:val="004F5189"/>
    <w:rPr>
      <w:rFonts w:ascii="Symbol" w:hAnsi="Symbol" w:cs="Symbol" w:hint="default"/>
    </w:rPr>
  </w:style>
  <w:style w:type="character" w:customStyle="1" w:styleId="WW8Num35z0">
    <w:name w:val="WW8Num35z0"/>
    <w:rsid w:val="004F5189"/>
    <w:rPr>
      <w:rFonts w:ascii="Symbol" w:hAnsi="Symbol" w:hint="default"/>
    </w:rPr>
  </w:style>
  <w:style w:type="character" w:customStyle="1" w:styleId="WW8Num37z0">
    <w:name w:val="WW8Num37z0"/>
    <w:rsid w:val="004F5189"/>
    <w:rPr>
      <w:rFonts w:ascii="Symbol" w:hAnsi="Symbol" w:cs="Symbol" w:hint="default"/>
    </w:rPr>
  </w:style>
  <w:style w:type="character" w:customStyle="1" w:styleId="WW8Num37z1">
    <w:name w:val="WW8Num37z1"/>
    <w:rsid w:val="004F5189"/>
    <w:rPr>
      <w:rFonts w:ascii="Courier New" w:hAnsi="Courier New" w:cs="Courier New" w:hint="default"/>
    </w:rPr>
  </w:style>
  <w:style w:type="character" w:customStyle="1" w:styleId="WW8Num37z2">
    <w:name w:val="WW8Num37z2"/>
    <w:rsid w:val="004F5189"/>
    <w:rPr>
      <w:rFonts w:ascii="Wingdings" w:hAnsi="Wingdings" w:cs="Wingdings" w:hint="default"/>
    </w:rPr>
  </w:style>
  <w:style w:type="character" w:customStyle="1" w:styleId="WW8Num38z0">
    <w:name w:val="WW8Num38z0"/>
    <w:rsid w:val="004F5189"/>
    <w:rPr>
      <w:rFonts w:ascii="Symbol" w:hAnsi="Symbol" w:cs="Symbol" w:hint="default"/>
    </w:rPr>
  </w:style>
  <w:style w:type="character" w:customStyle="1" w:styleId="WW8Num38z1">
    <w:name w:val="WW8Num38z1"/>
    <w:rsid w:val="004F5189"/>
    <w:rPr>
      <w:rFonts w:ascii="Courier New" w:hAnsi="Courier New" w:cs="Courier New" w:hint="default"/>
    </w:rPr>
  </w:style>
  <w:style w:type="character" w:customStyle="1" w:styleId="WW8Num38z2">
    <w:name w:val="WW8Num38z2"/>
    <w:rsid w:val="004F5189"/>
    <w:rPr>
      <w:rFonts w:ascii="Wingdings" w:hAnsi="Wingdings" w:cs="Wingdings" w:hint="default"/>
    </w:rPr>
  </w:style>
  <w:style w:type="character" w:customStyle="1" w:styleId="WW8Num39z0">
    <w:name w:val="WW8Num39z0"/>
    <w:rsid w:val="004F5189"/>
    <w:rPr>
      <w:rFonts w:ascii="Symbol" w:hAnsi="Symbol" w:cs="Symbol" w:hint="default"/>
    </w:rPr>
  </w:style>
  <w:style w:type="character" w:customStyle="1" w:styleId="WW8Num39z2">
    <w:name w:val="WW8Num39z2"/>
    <w:rsid w:val="004F5189"/>
    <w:rPr>
      <w:rFonts w:ascii="Wingdings" w:hAnsi="Wingdings" w:cs="Wingdings" w:hint="default"/>
    </w:rPr>
  </w:style>
  <w:style w:type="character" w:customStyle="1" w:styleId="WW8Num39z4">
    <w:name w:val="WW8Num39z4"/>
    <w:rsid w:val="004F5189"/>
    <w:rPr>
      <w:rFonts w:ascii="Courier New" w:hAnsi="Courier New" w:cs="Courier New" w:hint="default"/>
    </w:rPr>
  </w:style>
  <w:style w:type="character" w:customStyle="1" w:styleId="WW8Num41z0">
    <w:name w:val="WW8Num41z0"/>
    <w:rsid w:val="004F5189"/>
    <w:rPr>
      <w:rFonts w:ascii="Symbol" w:hAnsi="Symbol" w:cs="Symbol" w:hint="default"/>
    </w:rPr>
  </w:style>
  <w:style w:type="character" w:customStyle="1" w:styleId="WW8Num41z1">
    <w:name w:val="WW8Num41z1"/>
    <w:rsid w:val="004F5189"/>
    <w:rPr>
      <w:rFonts w:ascii="Courier New" w:hAnsi="Courier New" w:cs="Courier New" w:hint="default"/>
    </w:rPr>
  </w:style>
  <w:style w:type="character" w:customStyle="1" w:styleId="WW8Num41z2">
    <w:name w:val="WW8Num41z2"/>
    <w:rsid w:val="004F5189"/>
    <w:rPr>
      <w:rFonts w:ascii="Wingdings" w:hAnsi="Wingdings" w:cs="Wingdings" w:hint="default"/>
    </w:rPr>
  </w:style>
  <w:style w:type="character" w:customStyle="1" w:styleId="WW8NumSt37z0">
    <w:name w:val="WW8NumSt37z0"/>
    <w:rsid w:val="004F5189"/>
    <w:rPr>
      <w:rFonts w:ascii="Helvetica" w:hAnsi="Helvetica" w:hint="default"/>
    </w:rPr>
  </w:style>
  <w:style w:type="character" w:customStyle="1" w:styleId="2a">
    <w:name w:val="Основной шрифт абзаца2"/>
    <w:rsid w:val="004F5189"/>
  </w:style>
  <w:style w:type="character" w:customStyle="1" w:styleId="WW8Num8z1">
    <w:name w:val="WW8Num8z1"/>
    <w:rsid w:val="004F5189"/>
    <w:rPr>
      <w:rFonts w:ascii="Symbol" w:hAnsi="Symbol" w:cs="Symbol" w:hint="default"/>
    </w:rPr>
  </w:style>
  <w:style w:type="character" w:customStyle="1" w:styleId="WW-Absatz-Standardschriftart">
    <w:name w:val="WW-Absatz-Standardschriftart"/>
    <w:rsid w:val="004F5189"/>
  </w:style>
  <w:style w:type="character" w:customStyle="1" w:styleId="WW8Num21z4">
    <w:name w:val="WW8Num21z4"/>
    <w:rsid w:val="004F5189"/>
    <w:rPr>
      <w:rFonts w:ascii="Courier New" w:hAnsi="Courier New" w:cs="Courier New" w:hint="default"/>
    </w:rPr>
  </w:style>
  <w:style w:type="character" w:customStyle="1" w:styleId="WW8Num33z1">
    <w:name w:val="WW8Num33z1"/>
    <w:rsid w:val="004F5189"/>
    <w:rPr>
      <w:rFonts w:ascii="Courier New" w:hAnsi="Courier New" w:cs="Courier New" w:hint="default"/>
    </w:rPr>
  </w:style>
  <w:style w:type="character" w:customStyle="1" w:styleId="WW8Num33z2">
    <w:name w:val="WW8Num33z2"/>
    <w:rsid w:val="004F5189"/>
    <w:rPr>
      <w:rFonts w:ascii="Wingdings" w:hAnsi="Wingdings" w:cs="Wingdings" w:hint="default"/>
    </w:rPr>
  </w:style>
  <w:style w:type="character" w:customStyle="1" w:styleId="WW8Num35z1">
    <w:name w:val="WW8Num35z1"/>
    <w:rsid w:val="004F5189"/>
    <w:rPr>
      <w:rFonts w:ascii="Courier New" w:hAnsi="Courier New" w:cs="Courier New" w:hint="default"/>
    </w:rPr>
  </w:style>
  <w:style w:type="character" w:customStyle="1" w:styleId="WW8Num35z2">
    <w:name w:val="WW8Num35z2"/>
    <w:rsid w:val="004F5189"/>
    <w:rPr>
      <w:rFonts w:ascii="Wingdings" w:hAnsi="Wingdings" w:cs="Wingdings" w:hint="default"/>
    </w:rPr>
  </w:style>
  <w:style w:type="character" w:customStyle="1" w:styleId="WW8Num36z0">
    <w:name w:val="WW8Num36z0"/>
    <w:rsid w:val="004F5189"/>
    <w:rPr>
      <w:rFonts w:ascii="Symbol" w:hAnsi="Symbol" w:cs="Symbol" w:hint="default"/>
    </w:rPr>
  </w:style>
  <w:style w:type="character" w:customStyle="1" w:styleId="WW8Num36z2">
    <w:name w:val="WW8Num36z2"/>
    <w:rsid w:val="004F5189"/>
    <w:rPr>
      <w:rFonts w:ascii="Wingdings" w:hAnsi="Wingdings" w:cs="Wingdings" w:hint="default"/>
    </w:rPr>
  </w:style>
  <w:style w:type="character" w:customStyle="1" w:styleId="WW8Num36z4">
    <w:name w:val="WW8Num36z4"/>
    <w:rsid w:val="004F5189"/>
    <w:rPr>
      <w:rFonts w:ascii="Courier New" w:hAnsi="Courier New" w:cs="Courier New" w:hint="default"/>
    </w:rPr>
  </w:style>
  <w:style w:type="character" w:customStyle="1" w:styleId="WW8NumSt13z0">
    <w:name w:val="WW8NumSt13z0"/>
    <w:rsid w:val="004F5189"/>
    <w:rPr>
      <w:rFonts w:ascii="Helvetica" w:hAnsi="Helvetica" w:hint="default"/>
    </w:rPr>
  </w:style>
  <w:style w:type="character" w:customStyle="1" w:styleId="1f4">
    <w:name w:val="Верхний колонтитул Знак1"/>
    <w:rsid w:val="004F5189"/>
    <w:rPr>
      <w:rFonts w:ascii="SimSun" w:eastAsia="SimSun" w:hAnsi="SimSun" w:hint="eastAsia"/>
      <w:sz w:val="24"/>
      <w:szCs w:val="24"/>
    </w:rPr>
  </w:style>
  <w:style w:type="character" w:customStyle="1" w:styleId="1f5">
    <w:name w:val="Нижний колонтитул Знак1"/>
    <w:rsid w:val="004F5189"/>
    <w:rPr>
      <w:rFonts w:ascii="SimSun" w:eastAsia="SimSun" w:hAnsi="SimSun" w:hint="eastAsia"/>
      <w:sz w:val="24"/>
      <w:szCs w:val="24"/>
    </w:rPr>
  </w:style>
  <w:style w:type="character" w:customStyle="1" w:styleId="1f6">
    <w:name w:val="Основной текст с отступом Знак1"/>
    <w:rsid w:val="004F5189"/>
    <w:rPr>
      <w:sz w:val="24"/>
      <w:szCs w:val="24"/>
    </w:rPr>
  </w:style>
  <w:style w:type="character" w:customStyle="1" w:styleId="1f7">
    <w:name w:val="Текст выноски Знак1"/>
    <w:rsid w:val="004F5189"/>
    <w:rPr>
      <w:rFonts w:ascii="Tahoma" w:eastAsia="SimSun" w:hAnsi="Tahoma" w:cs="Tahoma" w:hint="default"/>
      <w:sz w:val="16"/>
      <w:szCs w:val="16"/>
    </w:rPr>
  </w:style>
  <w:style w:type="character" w:customStyle="1" w:styleId="afff">
    <w:name w:val="Символ нумерации"/>
    <w:rsid w:val="004F5189"/>
  </w:style>
  <w:style w:type="character" w:customStyle="1" w:styleId="afff0">
    <w:name w:val="Маркеры списка"/>
    <w:rsid w:val="004F5189"/>
    <w:rPr>
      <w:rFonts w:ascii="OpenSymbol" w:eastAsia="OpenSymbol" w:hAnsi="OpenSymbol" w:cs="OpenSymbol" w:hint="eastAsia"/>
    </w:rPr>
  </w:style>
  <w:style w:type="character" w:customStyle="1" w:styleId="1f8">
    <w:name w:val="Название Знак1"/>
    <w:locked/>
    <w:rsid w:val="004F5189"/>
    <w:rPr>
      <w:sz w:val="28"/>
      <w:szCs w:val="28"/>
      <w:lang w:eastAsia="ar-SA"/>
    </w:rPr>
  </w:style>
  <w:style w:type="character" w:customStyle="1" w:styleId="1f9">
    <w:name w:val="Подзаголовок Знак1"/>
    <w:locked/>
    <w:rsid w:val="004F5189"/>
    <w:rPr>
      <w:rFonts w:ascii="Arial" w:eastAsia="Lucida Sans Unicode" w:hAnsi="Arial" w:cs="Tahoma"/>
      <w:i/>
      <w:iCs/>
      <w:sz w:val="28"/>
      <w:szCs w:val="28"/>
      <w:lang w:eastAsia="ar-SA"/>
    </w:rPr>
  </w:style>
  <w:style w:type="character" w:customStyle="1" w:styleId="afff1">
    <w:name w:val="Тема примечания Знак"/>
    <w:link w:val="afff2"/>
    <w:semiHidden/>
    <w:rsid w:val="004F5189"/>
    <w:rPr>
      <w:rFonts w:eastAsia="SimSun"/>
      <w:b/>
      <w:bCs/>
      <w:lang w:eastAsia="ar-SA"/>
    </w:rPr>
  </w:style>
  <w:style w:type="paragraph" w:styleId="afff2">
    <w:name w:val="annotation subject"/>
    <w:basedOn w:val="aff8"/>
    <w:next w:val="aff8"/>
    <w:link w:val="afff1"/>
    <w:semiHidden/>
    <w:unhideWhenUsed/>
    <w:rsid w:val="004F5189"/>
    <w:rPr>
      <w:b/>
      <w:bCs/>
    </w:rPr>
  </w:style>
  <w:style w:type="character" w:customStyle="1" w:styleId="1fa">
    <w:name w:val="Тема примечания Знак1"/>
    <w:uiPriority w:val="99"/>
    <w:semiHidden/>
    <w:rsid w:val="004F5189"/>
    <w:rPr>
      <w:rFonts w:ascii="Times New Roman" w:eastAsia="Times New Roman" w:hAnsi="Times New Roman" w:cs="Times New Roman"/>
      <w:b/>
      <w:bCs/>
      <w:sz w:val="20"/>
      <w:szCs w:val="20"/>
      <w:lang w:eastAsia="ru-RU"/>
    </w:rPr>
  </w:style>
  <w:style w:type="paragraph" w:customStyle="1" w:styleId="43">
    <w:name w:val="Основной текст с отступом4"/>
    <w:basedOn w:val="a"/>
    <w:rsid w:val="00B92FD9"/>
    <w:pPr>
      <w:widowControl w:val="0"/>
      <w:spacing w:line="320" w:lineRule="atLeast"/>
      <w:ind w:firstLine="709"/>
    </w:pPr>
  </w:style>
  <w:style w:type="paragraph" w:customStyle="1" w:styleId="230">
    <w:name w:val="Основной текст 23"/>
    <w:basedOn w:val="a"/>
    <w:rsid w:val="00B92FD9"/>
    <w:pPr>
      <w:keepLines w:val="0"/>
      <w:widowControl w:val="0"/>
      <w:overflowPunct/>
      <w:autoSpaceDE/>
      <w:autoSpaceDN/>
      <w:adjustRightInd/>
      <w:spacing w:before="120" w:line="240" w:lineRule="auto"/>
      <w:ind w:firstLine="0"/>
    </w:pPr>
    <w:rPr>
      <w:sz w:val="24"/>
      <w:szCs w:val="20"/>
    </w:rPr>
  </w:style>
  <w:style w:type="paragraph" w:customStyle="1" w:styleId="afff3">
    <w:name w:val="Отступ перед"/>
    <w:basedOn w:val="a"/>
    <w:rsid w:val="00BA0F14"/>
    <w:pPr>
      <w:keepLines w:val="0"/>
      <w:widowControl w:val="0"/>
      <w:shd w:val="clear" w:color="auto" w:fill="FFFFFF"/>
      <w:overflowPunct/>
      <w:spacing w:before="120" w:line="240" w:lineRule="auto"/>
      <w:ind w:firstLine="284"/>
    </w:pPr>
    <w:rPr>
      <w:sz w:val="24"/>
      <w:szCs w:val="22"/>
    </w:rPr>
  </w:style>
  <w:style w:type="numbering" w:customStyle="1" w:styleId="1fb">
    <w:name w:val="Нет списка1"/>
    <w:next w:val="a2"/>
    <w:uiPriority w:val="99"/>
    <w:semiHidden/>
    <w:unhideWhenUsed/>
    <w:rsid w:val="00A547CD"/>
  </w:style>
  <w:style w:type="paragraph" w:customStyle="1" w:styleId="51">
    <w:name w:val="Основной текст с отступом5"/>
    <w:basedOn w:val="a"/>
    <w:rsid w:val="00A547CD"/>
    <w:pPr>
      <w:widowControl w:val="0"/>
      <w:spacing w:line="320" w:lineRule="atLeast"/>
      <w:ind w:firstLine="709"/>
    </w:pPr>
  </w:style>
  <w:style w:type="paragraph" w:customStyle="1" w:styleId="240">
    <w:name w:val="Основной текст 24"/>
    <w:basedOn w:val="a"/>
    <w:rsid w:val="00A547CD"/>
    <w:pPr>
      <w:keepLines w:val="0"/>
      <w:widowControl w:val="0"/>
      <w:overflowPunct/>
      <w:autoSpaceDE/>
      <w:autoSpaceDN/>
      <w:adjustRightInd/>
      <w:spacing w:before="120" w:line="240" w:lineRule="auto"/>
      <w:ind w:firstLine="0"/>
    </w:pPr>
    <w:rPr>
      <w:sz w:val="24"/>
      <w:szCs w:val="20"/>
    </w:rPr>
  </w:style>
  <w:style w:type="numbering" w:customStyle="1" w:styleId="2b">
    <w:name w:val="Нет списка2"/>
    <w:next w:val="a2"/>
    <w:uiPriority w:val="99"/>
    <w:semiHidden/>
    <w:unhideWhenUsed/>
    <w:rsid w:val="00DB7CCE"/>
  </w:style>
  <w:style w:type="numbering" w:customStyle="1" w:styleId="3a">
    <w:name w:val="Нет списка3"/>
    <w:next w:val="a2"/>
    <w:uiPriority w:val="99"/>
    <w:semiHidden/>
    <w:unhideWhenUsed/>
    <w:rsid w:val="000E4D11"/>
  </w:style>
  <w:style w:type="paragraph" w:customStyle="1" w:styleId="111">
    <w:name w:val="Основной текст с отступом11"/>
    <w:basedOn w:val="a"/>
    <w:rsid w:val="00DA2BC4"/>
    <w:pPr>
      <w:widowControl w:val="0"/>
      <w:suppressAutoHyphens/>
      <w:autoSpaceDN/>
      <w:adjustRightInd/>
      <w:spacing w:line="320" w:lineRule="atLeast"/>
      <w:ind w:firstLine="709"/>
    </w:pPr>
    <w:rPr>
      <w:lang w:eastAsia="ar-SA"/>
    </w:rPr>
  </w:style>
  <w:style w:type="paragraph" w:customStyle="1" w:styleId="2110">
    <w:name w:val="Основной текст 211"/>
    <w:basedOn w:val="a"/>
    <w:rsid w:val="00DA2BC4"/>
    <w:pPr>
      <w:keepLines w:val="0"/>
      <w:widowControl w:val="0"/>
      <w:suppressAutoHyphens/>
      <w:overflowPunct/>
      <w:autoSpaceDE/>
      <w:autoSpaceDN/>
      <w:adjustRightInd/>
      <w:spacing w:before="120" w:line="240" w:lineRule="auto"/>
      <w:ind w:firstLine="0"/>
    </w:pPr>
    <w:rPr>
      <w:sz w:val="24"/>
      <w:szCs w:val="20"/>
      <w:lang w:eastAsia="ar-SA"/>
    </w:rPr>
  </w:style>
  <w:style w:type="numbering" w:customStyle="1" w:styleId="112">
    <w:name w:val="Нет списка11"/>
    <w:next w:val="a2"/>
    <w:uiPriority w:val="99"/>
    <w:semiHidden/>
    <w:unhideWhenUsed/>
    <w:rsid w:val="00DA2BC4"/>
  </w:style>
  <w:style w:type="numbering" w:customStyle="1" w:styleId="1110">
    <w:name w:val="Нет списка111"/>
    <w:next w:val="a2"/>
    <w:uiPriority w:val="99"/>
    <w:semiHidden/>
    <w:unhideWhenUsed/>
    <w:rsid w:val="00DA2BC4"/>
  </w:style>
  <w:style w:type="numbering" w:customStyle="1" w:styleId="213">
    <w:name w:val="Нет списка21"/>
    <w:next w:val="a2"/>
    <w:uiPriority w:val="99"/>
    <w:semiHidden/>
    <w:unhideWhenUsed/>
    <w:rsid w:val="00DA2BC4"/>
  </w:style>
  <w:style w:type="numbering" w:customStyle="1" w:styleId="44">
    <w:name w:val="Нет списка4"/>
    <w:next w:val="a2"/>
    <w:uiPriority w:val="99"/>
    <w:semiHidden/>
    <w:unhideWhenUsed/>
    <w:rsid w:val="00DA2BC4"/>
  </w:style>
  <w:style w:type="numbering" w:customStyle="1" w:styleId="52">
    <w:name w:val="Нет списка5"/>
    <w:next w:val="a2"/>
    <w:uiPriority w:val="99"/>
    <w:semiHidden/>
    <w:unhideWhenUsed/>
    <w:rsid w:val="00DA2BC4"/>
  </w:style>
  <w:style w:type="numbering" w:customStyle="1" w:styleId="121">
    <w:name w:val="Нет списка12"/>
    <w:next w:val="a2"/>
    <w:uiPriority w:val="99"/>
    <w:semiHidden/>
    <w:unhideWhenUsed/>
    <w:rsid w:val="00DA2BC4"/>
  </w:style>
  <w:style w:type="numbering" w:customStyle="1" w:styleId="1120">
    <w:name w:val="Нет списка112"/>
    <w:next w:val="a2"/>
    <w:uiPriority w:val="99"/>
    <w:semiHidden/>
    <w:unhideWhenUsed/>
    <w:rsid w:val="00DA2BC4"/>
  </w:style>
  <w:style w:type="numbering" w:customStyle="1" w:styleId="222">
    <w:name w:val="Нет списка22"/>
    <w:next w:val="a2"/>
    <w:uiPriority w:val="99"/>
    <w:semiHidden/>
    <w:unhideWhenUsed/>
    <w:rsid w:val="00DA2BC4"/>
  </w:style>
  <w:style w:type="numbering" w:customStyle="1" w:styleId="312">
    <w:name w:val="Нет списка31"/>
    <w:next w:val="a2"/>
    <w:uiPriority w:val="99"/>
    <w:semiHidden/>
    <w:unhideWhenUsed/>
    <w:rsid w:val="00DA2BC4"/>
  </w:style>
  <w:style w:type="numbering" w:customStyle="1" w:styleId="411">
    <w:name w:val="Нет списка41"/>
    <w:next w:val="a2"/>
    <w:uiPriority w:val="99"/>
    <w:semiHidden/>
    <w:unhideWhenUsed/>
    <w:rsid w:val="00DA2BC4"/>
  </w:style>
  <w:style w:type="numbering" w:customStyle="1" w:styleId="61">
    <w:name w:val="Нет списка6"/>
    <w:next w:val="a2"/>
    <w:semiHidden/>
    <w:rsid w:val="00DA2BC4"/>
  </w:style>
  <w:style w:type="numbering" w:customStyle="1" w:styleId="130">
    <w:name w:val="Нет списка13"/>
    <w:next w:val="a2"/>
    <w:semiHidden/>
    <w:unhideWhenUsed/>
    <w:rsid w:val="00DA2BC4"/>
  </w:style>
  <w:style w:type="numbering" w:customStyle="1" w:styleId="113">
    <w:name w:val="Нет списка113"/>
    <w:next w:val="a2"/>
    <w:semiHidden/>
    <w:unhideWhenUsed/>
    <w:rsid w:val="00DA2BC4"/>
  </w:style>
  <w:style w:type="numbering" w:customStyle="1" w:styleId="231">
    <w:name w:val="Нет списка23"/>
    <w:next w:val="a2"/>
    <w:semiHidden/>
    <w:unhideWhenUsed/>
    <w:rsid w:val="00DA2BC4"/>
  </w:style>
  <w:style w:type="numbering" w:customStyle="1" w:styleId="321">
    <w:name w:val="Нет списка32"/>
    <w:next w:val="a2"/>
    <w:semiHidden/>
    <w:unhideWhenUsed/>
    <w:rsid w:val="00DA2BC4"/>
  </w:style>
  <w:style w:type="numbering" w:customStyle="1" w:styleId="420">
    <w:name w:val="Нет списка42"/>
    <w:next w:val="a2"/>
    <w:semiHidden/>
    <w:unhideWhenUsed/>
    <w:rsid w:val="00DA2BC4"/>
  </w:style>
  <w:style w:type="numbering" w:customStyle="1" w:styleId="71">
    <w:name w:val="Нет списка7"/>
    <w:next w:val="a2"/>
    <w:semiHidden/>
    <w:unhideWhenUsed/>
    <w:rsid w:val="00DA2BC4"/>
  </w:style>
  <w:style w:type="numbering" w:customStyle="1" w:styleId="140">
    <w:name w:val="Нет списка14"/>
    <w:next w:val="a2"/>
    <w:semiHidden/>
    <w:unhideWhenUsed/>
    <w:rsid w:val="00DA2BC4"/>
  </w:style>
  <w:style w:type="numbering" w:customStyle="1" w:styleId="114">
    <w:name w:val="Нет списка114"/>
    <w:next w:val="a2"/>
    <w:semiHidden/>
    <w:unhideWhenUsed/>
    <w:rsid w:val="00DA2BC4"/>
  </w:style>
  <w:style w:type="numbering" w:customStyle="1" w:styleId="241">
    <w:name w:val="Нет списка24"/>
    <w:next w:val="a2"/>
    <w:semiHidden/>
    <w:unhideWhenUsed/>
    <w:rsid w:val="00DA2BC4"/>
  </w:style>
  <w:style w:type="numbering" w:customStyle="1" w:styleId="331">
    <w:name w:val="Нет списка33"/>
    <w:next w:val="a2"/>
    <w:semiHidden/>
    <w:unhideWhenUsed/>
    <w:rsid w:val="00DA2BC4"/>
  </w:style>
  <w:style w:type="numbering" w:customStyle="1" w:styleId="430">
    <w:name w:val="Нет списка43"/>
    <w:next w:val="a2"/>
    <w:semiHidden/>
    <w:unhideWhenUsed/>
    <w:rsid w:val="00DA2BC4"/>
  </w:style>
  <w:style w:type="numbering" w:customStyle="1" w:styleId="81">
    <w:name w:val="Нет списка8"/>
    <w:next w:val="a2"/>
    <w:semiHidden/>
    <w:rsid w:val="00DA2BC4"/>
  </w:style>
  <w:style w:type="numbering" w:customStyle="1" w:styleId="150">
    <w:name w:val="Нет списка15"/>
    <w:next w:val="a2"/>
    <w:semiHidden/>
    <w:unhideWhenUsed/>
    <w:rsid w:val="00DA2BC4"/>
  </w:style>
  <w:style w:type="numbering" w:customStyle="1" w:styleId="115">
    <w:name w:val="Нет списка115"/>
    <w:next w:val="a2"/>
    <w:semiHidden/>
    <w:unhideWhenUsed/>
    <w:rsid w:val="00DA2BC4"/>
  </w:style>
  <w:style w:type="numbering" w:customStyle="1" w:styleId="250">
    <w:name w:val="Нет списка25"/>
    <w:next w:val="a2"/>
    <w:semiHidden/>
    <w:unhideWhenUsed/>
    <w:rsid w:val="00DA2BC4"/>
  </w:style>
  <w:style w:type="numbering" w:customStyle="1" w:styleId="340">
    <w:name w:val="Нет списка34"/>
    <w:next w:val="a2"/>
    <w:semiHidden/>
    <w:unhideWhenUsed/>
    <w:rsid w:val="00DA2BC4"/>
  </w:style>
  <w:style w:type="numbering" w:customStyle="1" w:styleId="440">
    <w:name w:val="Нет списка44"/>
    <w:next w:val="a2"/>
    <w:semiHidden/>
    <w:unhideWhenUsed/>
    <w:rsid w:val="00DA2BC4"/>
  </w:style>
  <w:style w:type="character" w:customStyle="1" w:styleId="ep">
    <w:name w:val="ep"/>
    <w:rsid w:val="00DA2BC4"/>
  </w:style>
  <w:style w:type="character" w:styleId="afff4">
    <w:name w:val="footnote reference"/>
    <w:uiPriority w:val="99"/>
    <w:semiHidden/>
    <w:unhideWhenUsed/>
    <w:rsid w:val="00077BDD"/>
    <w:rPr>
      <w:vertAlign w:val="superscript"/>
    </w:rPr>
  </w:style>
  <w:style w:type="numbering" w:customStyle="1" w:styleId="91">
    <w:name w:val="Нет списка9"/>
    <w:next w:val="a2"/>
    <w:uiPriority w:val="99"/>
    <w:semiHidden/>
    <w:unhideWhenUsed/>
    <w:rsid w:val="00003A38"/>
  </w:style>
  <w:style w:type="character" w:customStyle="1" w:styleId="afff5">
    <w:name w:val="Цветовое выделение"/>
    <w:uiPriority w:val="99"/>
    <w:rsid w:val="00003A38"/>
    <w:rPr>
      <w:b/>
      <w:color w:val="26282F"/>
    </w:rPr>
  </w:style>
  <w:style w:type="character" w:customStyle="1" w:styleId="afff6">
    <w:name w:val="Гипертекстовая ссылка"/>
    <w:uiPriority w:val="99"/>
    <w:rsid w:val="00003A38"/>
    <w:rPr>
      <w:rFonts w:cs="Times New Roman"/>
      <w:b/>
      <w:color w:val="106BBE"/>
    </w:rPr>
  </w:style>
  <w:style w:type="character" w:customStyle="1" w:styleId="afff7">
    <w:name w:val="Активная гипертекстовая ссылка"/>
    <w:uiPriority w:val="99"/>
    <w:rsid w:val="00003A38"/>
    <w:rPr>
      <w:rFonts w:cs="Times New Roman"/>
      <w:b/>
      <w:color w:val="106BBE"/>
      <w:u w:val="single"/>
    </w:rPr>
  </w:style>
  <w:style w:type="paragraph" w:customStyle="1" w:styleId="afff8">
    <w:name w:val="Внимание"/>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003A38"/>
  </w:style>
  <w:style w:type="paragraph" w:customStyle="1" w:styleId="afffa">
    <w:name w:val="Внимание: недобросовестность!"/>
    <w:basedOn w:val="afff8"/>
    <w:next w:val="a"/>
    <w:uiPriority w:val="99"/>
    <w:rsid w:val="00003A38"/>
  </w:style>
  <w:style w:type="character" w:customStyle="1" w:styleId="afffb">
    <w:name w:val="Выделение для Базового Поиска"/>
    <w:uiPriority w:val="99"/>
    <w:rsid w:val="00003A38"/>
    <w:rPr>
      <w:rFonts w:cs="Times New Roman"/>
      <w:b/>
      <w:bCs/>
      <w:color w:val="0058A9"/>
    </w:rPr>
  </w:style>
  <w:style w:type="character" w:customStyle="1" w:styleId="afffc">
    <w:name w:val="Выделение для Базового Поиска (курсив)"/>
    <w:uiPriority w:val="99"/>
    <w:rsid w:val="00003A38"/>
    <w:rPr>
      <w:rFonts w:cs="Times New Roman"/>
      <w:b/>
      <w:bCs/>
      <w:i/>
      <w:iCs/>
      <w:color w:val="0058A9"/>
    </w:rPr>
  </w:style>
  <w:style w:type="paragraph" w:customStyle="1" w:styleId="afffd">
    <w:name w:val="Дочерний элемент списка"/>
    <w:basedOn w:val="a"/>
    <w:next w:val="a"/>
    <w:uiPriority w:val="99"/>
    <w:rsid w:val="00003A38"/>
    <w:pPr>
      <w:keepLines w:val="0"/>
      <w:widowControl w:val="0"/>
      <w:overflowPunct/>
      <w:spacing w:line="240" w:lineRule="auto"/>
      <w:ind w:left="240" w:right="300" w:firstLine="0"/>
    </w:pPr>
    <w:rPr>
      <w:rFonts w:ascii="Arial" w:hAnsi="Arial" w:cs="Arial"/>
      <w:color w:val="868381"/>
      <w:sz w:val="20"/>
      <w:szCs w:val="20"/>
    </w:rPr>
  </w:style>
  <w:style w:type="paragraph" w:customStyle="1" w:styleId="afffe">
    <w:name w:val="Основное меню (преемственное)"/>
    <w:basedOn w:val="a"/>
    <w:next w:val="a"/>
    <w:uiPriority w:val="99"/>
    <w:rsid w:val="00003A38"/>
    <w:pPr>
      <w:keepLines w:val="0"/>
      <w:widowControl w:val="0"/>
      <w:overflowPunct/>
      <w:spacing w:line="240" w:lineRule="auto"/>
      <w:ind w:firstLine="720"/>
    </w:pPr>
    <w:rPr>
      <w:rFonts w:ascii="Verdana" w:hAnsi="Verdana" w:cs="Verdana"/>
      <w:sz w:val="22"/>
      <w:szCs w:val="22"/>
    </w:rPr>
  </w:style>
  <w:style w:type="paragraph" w:customStyle="1" w:styleId="affff">
    <w:name w:val="Заголовок группы контролов"/>
    <w:basedOn w:val="a"/>
    <w:next w:val="a"/>
    <w:uiPriority w:val="99"/>
    <w:rsid w:val="00003A38"/>
    <w:pPr>
      <w:keepLines w:val="0"/>
      <w:widowControl w:val="0"/>
      <w:overflowPunct/>
      <w:spacing w:line="240" w:lineRule="auto"/>
      <w:ind w:firstLine="720"/>
    </w:pPr>
    <w:rPr>
      <w:rFonts w:ascii="Arial" w:hAnsi="Arial" w:cs="Arial"/>
      <w:b/>
      <w:bCs/>
      <w:color w:val="000000"/>
      <w:sz w:val="24"/>
      <w:szCs w:val="24"/>
    </w:rPr>
  </w:style>
  <w:style w:type="paragraph" w:customStyle="1" w:styleId="affff0">
    <w:name w:val="Заголовок для информации об изменениях"/>
    <w:basedOn w:val="10"/>
    <w:next w:val="a"/>
    <w:uiPriority w:val="99"/>
    <w:rsid w:val="00003A38"/>
    <w:pPr>
      <w:keepNext w:val="0"/>
      <w:keepLines w:val="0"/>
      <w:widowControl w:val="0"/>
      <w:overflowPunct/>
      <w:spacing w:before="0" w:after="108" w:line="240" w:lineRule="auto"/>
      <w:ind w:firstLine="0"/>
      <w:jc w:val="center"/>
      <w:outlineLvl w:val="9"/>
    </w:pPr>
    <w:rPr>
      <w:rFonts w:cs="Arial"/>
      <w:b w:val="0"/>
      <w:bCs w:val="0"/>
      <w:color w:val="26282F"/>
      <w:kern w:val="0"/>
      <w:sz w:val="18"/>
      <w:szCs w:val="18"/>
      <w:shd w:val="clear" w:color="auto" w:fill="FFFFFF"/>
    </w:rPr>
  </w:style>
  <w:style w:type="paragraph" w:customStyle="1" w:styleId="affff1">
    <w:name w:val="Заголовок распахивающейся части диалога"/>
    <w:basedOn w:val="a"/>
    <w:next w:val="a"/>
    <w:uiPriority w:val="99"/>
    <w:rsid w:val="00003A38"/>
    <w:pPr>
      <w:keepLines w:val="0"/>
      <w:widowControl w:val="0"/>
      <w:overflowPunct/>
      <w:spacing w:line="240" w:lineRule="auto"/>
      <w:ind w:firstLine="720"/>
    </w:pPr>
    <w:rPr>
      <w:rFonts w:ascii="Arial" w:hAnsi="Arial" w:cs="Arial"/>
      <w:i/>
      <w:iCs/>
      <w:color w:val="000080"/>
      <w:sz w:val="22"/>
      <w:szCs w:val="22"/>
    </w:rPr>
  </w:style>
  <w:style w:type="character" w:customStyle="1" w:styleId="affff2">
    <w:name w:val="Заголовок своего сообщения"/>
    <w:uiPriority w:val="99"/>
    <w:rsid w:val="00003A38"/>
    <w:rPr>
      <w:rFonts w:cs="Times New Roman"/>
      <w:b/>
      <w:bCs/>
      <w:color w:val="26282F"/>
    </w:rPr>
  </w:style>
  <w:style w:type="paragraph" w:customStyle="1" w:styleId="affff3">
    <w:name w:val="Заголовок статьи"/>
    <w:basedOn w:val="a"/>
    <w:next w:val="a"/>
    <w:uiPriority w:val="99"/>
    <w:rsid w:val="00003A38"/>
    <w:pPr>
      <w:keepLines w:val="0"/>
      <w:widowControl w:val="0"/>
      <w:overflowPunct/>
      <w:spacing w:line="240" w:lineRule="auto"/>
      <w:ind w:left="1612" w:hanging="892"/>
    </w:pPr>
    <w:rPr>
      <w:rFonts w:ascii="Arial" w:hAnsi="Arial" w:cs="Arial"/>
      <w:sz w:val="24"/>
      <w:szCs w:val="24"/>
    </w:rPr>
  </w:style>
  <w:style w:type="character" w:customStyle="1" w:styleId="affff4">
    <w:name w:val="Заголовок чужого сообщения"/>
    <w:uiPriority w:val="99"/>
    <w:rsid w:val="00003A38"/>
    <w:rPr>
      <w:rFonts w:cs="Times New Roman"/>
      <w:b/>
      <w:bCs/>
      <w:color w:val="FF0000"/>
    </w:rPr>
  </w:style>
  <w:style w:type="paragraph" w:customStyle="1" w:styleId="affff5">
    <w:name w:val="Заголовок ЭР (левое окно)"/>
    <w:basedOn w:val="a"/>
    <w:next w:val="a"/>
    <w:uiPriority w:val="99"/>
    <w:rsid w:val="00003A38"/>
    <w:pPr>
      <w:keepLines w:val="0"/>
      <w:widowControl w:val="0"/>
      <w:overflowPunct/>
      <w:spacing w:before="300" w:after="250" w:line="240" w:lineRule="auto"/>
      <w:ind w:firstLine="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003A38"/>
    <w:pPr>
      <w:spacing w:after="0"/>
      <w:jc w:val="left"/>
    </w:pPr>
  </w:style>
  <w:style w:type="paragraph" w:customStyle="1" w:styleId="affff7">
    <w:name w:val="Интерактивный заголовок"/>
    <w:basedOn w:val="16"/>
    <w:next w:val="a"/>
    <w:uiPriority w:val="99"/>
    <w:rsid w:val="00003A38"/>
    <w:pPr>
      <w:keepNext w:val="0"/>
      <w:keepLines w:val="0"/>
      <w:widowControl w:val="0"/>
      <w:suppressAutoHyphens w:val="0"/>
      <w:overflowPunct/>
      <w:autoSpaceDN w:val="0"/>
      <w:adjustRightInd w:val="0"/>
      <w:spacing w:before="0" w:after="0" w:line="240" w:lineRule="auto"/>
      <w:ind w:firstLine="720"/>
      <w:textAlignment w:val="auto"/>
    </w:pPr>
    <w:rPr>
      <w:rFonts w:ascii="Verdana" w:eastAsia="Times New Roman" w:hAnsi="Verdana" w:cs="Verdana"/>
      <w:b/>
      <w:bCs/>
      <w:color w:val="0058A9"/>
      <w:sz w:val="22"/>
      <w:szCs w:val="22"/>
      <w:u w:val="single"/>
      <w:shd w:val="clear" w:color="auto" w:fill="F0F0F0"/>
      <w:lang w:eastAsia="ru-RU"/>
    </w:rPr>
  </w:style>
  <w:style w:type="paragraph" w:customStyle="1" w:styleId="affff8">
    <w:name w:val="Текст информации об изменениях"/>
    <w:basedOn w:val="a"/>
    <w:next w:val="a"/>
    <w:uiPriority w:val="99"/>
    <w:rsid w:val="00003A38"/>
    <w:pPr>
      <w:keepLines w:val="0"/>
      <w:widowControl w:val="0"/>
      <w:overflowPunct/>
      <w:spacing w:line="240" w:lineRule="auto"/>
      <w:ind w:firstLine="720"/>
    </w:pPr>
    <w:rPr>
      <w:rFonts w:ascii="Arial" w:hAnsi="Arial" w:cs="Arial"/>
      <w:color w:val="353842"/>
      <w:sz w:val="18"/>
      <w:szCs w:val="18"/>
    </w:rPr>
  </w:style>
  <w:style w:type="paragraph" w:customStyle="1" w:styleId="affff9">
    <w:name w:val="Информация об изменениях"/>
    <w:basedOn w:val="affff8"/>
    <w:next w:val="a"/>
    <w:uiPriority w:val="99"/>
    <w:rsid w:val="00003A38"/>
    <w:pPr>
      <w:spacing w:before="180"/>
      <w:ind w:left="360" w:right="360" w:firstLine="0"/>
    </w:pPr>
    <w:rPr>
      <w:shd w:val="clear" w:color="auto" w:fill="EAEFED"/>
    </w:rPr>
  </w:style>
  <w:style w:type="paragraph" w:customStyle="1" w:styleId="affffa">
    <w:name w:val="Текст (справка)"/>
    <w:basedOn w:val="a"/>
    <w:next w:val="a"/>
    <w:uiPriority w:val="99"/>
    <w:rsid w:val="00003A38"/>
    <w:pPr>
      <w:keepLines w:val="0"/>
      <w:widowControl w:val="0"/>
      <w:overflowPunct/>
      <w:spacing w:line="240" w:lineRule="auto"/>
      <w:ind w:left="170" w:right="170" w:firstLine="0"/>
      <w:jc w:val="left"/>
    </w:pPr>
    <w:rPr>
      <w:rFonts w:ascii="Arial" w:hAnsi="Arial" w:cs="Arial"/>
      <w:sz w:val="24"/>
      <w:szCs w:val="24"/>
    </w:rPr>
  </w:style>
  <w:style w:type="paragraph" w:customStyle="1" w:styleId="affffb">
    <w:name w:val="Комментарий"/>
    <w:basedOn w:val="affffa"/>
    <w:next w:val="a"/>
    <w:uiPriority w:val="99"/>
    <w:rsid w:val="00003A38"/>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003A38"/>
    <w:rPr>
      <w:i/>
      <w:iCs/>
    </w:rPr>
  </w:style>
  <w:style w:type="paragraph" w:customStyle="1" w:styleId="affffd">
    <w:name w:val="Текст (лев. подпись)"/>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e">
    <w:name w:val="Колонтитул (левый)"/>
    <w:basedOn w:val="affffd"/>
    <w:next w:val="a"/>
    <w:uiPriority w:val="99"/>
    <w:rsid w:val="00003A38"/>
    <w:rPr>
      <w:sz w:val="14"/>
      <w:szCs w:val="14"/>
    </w:rPr>
  </w:style>
  <w:style w:type="paragraph" w:customStyle="1" w:styleId="afffff">
    <w:name w:val="Текст (прав. подпись)"/>
    <w:basedOn w:val="a"/>
    <w:next w:val="a"/>
    <w:uiPriority w:val="99"/>
    <w:rsid w:val="00003A38"/>
    <w:pPr>
      <w:keepLines w:val="0"/>
      <w:widowControl w:val="0"/>
      <w:overflowPunct/>
      <w:spacing w:line="240" w:lineRule="auto"/>
      <w:ind w:firstLine="0"/>
      <w:jc w:val="right"/>
    </w:pPr>
    <w:rPr>
      <w:rFonts w:ascii="Arial" w:hAnsi="Arial" w:cs="Arial"/>
      <w:sz w:val="24"/>
      <w:szCs w:val="24"/>
    </w:rPr>
  </w:style>
  <w:style w:type="paragraph" w:customStyle="1" w:styleId="afffff0">
    <w:name w:val="Колонтитул (правый)"/>
    <w:basedOn w:val="afffff"/>
    <w:next w:val="a"/>
    <w:uiPriority w:val="99"/>
    <w:rsid w:val="00003A38"/>
    <w:rPr>
      <w:sz w:val="14"/>
      <w:szCs w:val="14"/>
    </w:rPr>
  </w:style>
  <w:style w:type="paragraph" w:customStyle="1" w:styleId="afffff1">
    <w:name w:val="Комментарий пользователя"/>
    <w:basedOn w:val="affffb"/>
    <w:next w:val="a"/>
    <w:uiPriority w:val="99"/>
    <w:rsid w:val="00003A38"/>
    <w:pPr>
      <w:jc w:val="left"/>
    </w:pPr>
    <w:rPr>
      <w:shd w:val="clear" w:color="auto" w:fill="FFDFE0"/>
    </w:rPr>
  </w:style>
  <w:style w:type="paragraph" w:customStyle="1" w:styleId="afffff2">
    <w:name w:val="Куда обратиться?"/>
    <w:basedOn w:val="afff8"/>
    <w:next w:val="a"/>
    <w:uiPriority w:val="99"/>
    <w:rsid w:val="00003A38"/>
  </w:style>
  <w:style w:type="paragraph" w:customStyle="1" w:styleId="afffff3">
    <w:name w:val="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character" w:customStyle="1" w:styleId="afffff4">
    <w:name w:val="Найденные слова"/>
    <w:uiPriority w:val="99"/>
    <w:rsid w:val="00003A38"/>
    <w:rPr>
      <w:rFonts w:cs="Times New Roman"/>
      <w:b/>
      <w:color w:val="26282F"/>
      <w:shd w:val="clear" w:color="auto" w:fill="FFF580"/>
    </w:rPr>
  </w:style>
  <w:style w:type="paragraph" w:customStyle="1" w:styleId="afffff5">
    <w:name w:val="Напишите нам"/>
    <w:basedOn w:val="a"/>
    <w:next w:val="a"/>
    <w:uiPriority w:val="99"/>
    <w:rsid w:val="00003A38"/>
    <w:pPr>
      <w:keepLines w:val="0"/>
      <w:widowControl w:val="0"/>
      <w:overflowPunct/>
      <w:spacing w:before="90" w:after="90" w:line="240" w:lineRule="auto"/>
      <w:ind w:left="180" w:right="180" w:firstLine="0"/>
    </w:pPr>
    <w:rPr>
      <w:rFonts w:ascii="Arial" w:hAnsi="Arial" w:cs="Arial"/>
      <w:sz w:val="20"/>
      <w:szCs w:val="20"/>
      <w:shd w:val="clear" w:color="auto" w:fill="EFFFAD"/>
    </w:rPr>
  </w:style>
  <w:style w:type="character" w:customStyle="1" w:styleId="afffff6">
    <w:name w:val="Не вступил в силу"/>
    <w:uiPriority w:val="99"/>
    <w:rsid w:val="00003A38"/>
    <w:rPr>
      <w:rFonts w:cs="Times New Roman"/>
      <w:b/>
      <w:color w:val="000000"/>
      <w:shd w:val="clear" w:color="auto" w:fill="D8EDE8"/>
    </w:rPr>
  </w:style>
  <w:style w:type="paragraph" w:customStyle="1" w:styleId="afffff7">
    <w:name w:val="Необходимые документы"/>
    <w:basedOn w:val="afff8"/>
    <w:next w:val="a"/>
    <w:uiPriority w:val="99"/>
    <w:rsid w:val="00003A38"/>
    <w:pPr>
      <w:ind w:firstLine="118"/>
    </w:pPr>
  </w:style>
  <w:style w:type="paragraph" w:customStyle="1" w:styleId="afffff8">
    <w:name w:val="Таблицы (моноширинный)"/>
    <w:basedOn w:val="a"/>
    <w:next w:val="a"/>
    <w:uiPriority w:val="99"/>
    <w:rsid w:val="00003A38"/>
    <w:pPr>
      <w:keepLines w:val="0"/>
      <w:widowControl w:val="0"/>
      <w:overflowPunct/>
      <w:spacing w:line="240" w:lineRule="auto"/>
      <w:ind w:firstLine="0"/>
      <w:jc w:val="left"/>
    </w:pPr>
    <w:rPr>
      <w:rFonts w:ascii="Courier New" w:hAnsi="Courier New" w:cs="Courier New"/>
      <w:sz w:val="24"/>
      <w:szCs w:val="24"/>
    </w:rPr>
  </w:style>
  <w:style w:type="paragraph" w:customStyle="1" w:styleId="afffff9">
    <w:name w:val="Оглавление"/>
    <w:basedOn w:val="afffff8"/>
    <w:next w:val="a"/>
    <w:uiPriority w:val="99"/>
    <w:rsid w:val="00003A38"/>
    <w:pPr>
      <w:ind w:left="140"/>
    </w:pPr>
  </w:style>
  <w:style w:type="character" w:customStyle="1" w:styleId="afffffa">
    <w:name w:val="Опечатки"/>
    <w:uiPriority w:val="99"/>
    <w:rsid w:val="00003A38"/>
    <w:rPr>
      <w:color w:val="FF0000"/>
    </w:rPr>
  </w:style>
  <w:style w:type="paragraph" w:customStyle="1" w:styleId="afffffb">
    <w:name w:val="Переменная часть"/>
    <w:basedOn w:val="afffe"/>
    <w:next w:val="a"/>
    <w:uiPriority w:val="99"/>
    <w:rsid w:val="00003A38"/>
    <w:rPr>
      <w:sz w:val="18"/>
      <w:szCs w:val="18"/>
    </w:rPr>
  </w:style>
  <w:style w:type="paragraph" w:customStyle="1" w:styleId="afffffc">
    <w:name w:val="Подвал для информации об изменениях"/>
    <w:basedOn w:val="10"/>
    <w:next w:val="a"/>
    <w:uiPriority w:val="99"/>
    <w:rsid w:val="00003A38"/>
    <w:pPr>
      <w:keepNext w:val="0"/>
      <w:keepLines w:val="0"/>
      <w:widowControl w:val="0"/>
      <w:overflowPunct/>
      <w:spacing w:before="108" w:after="108" w:line="240" w:lineRule="auto"/>
      <w:ind w:firstLine="0"/>
      <w:jc w:val="center"/>
      <w:outlineLvl w:val="9"/>
    </w:pPr>
    <w:rPr>
      <w:rFonts w:cs="Arial"/>
      <w:b w:val="0"/>
      <w:bCs w:val="0"/>
      <w:color w:val="26282F"/>
      <w:kern w:val="0"/>
      <w:sz w:val="18"/>
      <w:szCs w:val="18"/>
    </w:rPr>
  </w:style>
  <w:style w:type="paragraph" w:customStyle="1" w:styleId="afffffd">
    <w:name w:val="Подзаголовок для информации об изменениях"/>
    <w:basedOn w:val="affff8"/>
    <w:next w:val="a"/>
    <w:uiPriority w:val="99"/>
    <w:rsid w:val="00003A38"/>
    <w:rPr>
      <w:b/>
      <w:bCs/>
    </w:rPr>
  </w:style>
  <w:style w:type="paragraph" w:customStyle="1" w:styleId="afffffe">
    <w:name w:val="Подчёркнутый текст"/>
    <w:basedOn w:val="a"/>
    <w:next w:val="a"/>
    <w:uiPriority w:val="99"/>
    <w:rsid w:val="00003A38"/>
    <w:pPr>
      <w:keepLines w:val="0"/>
      <w:widowControl w:val="0"/>
      <w:pBdr>
        <w:bottom w:val="single" w:sz="4" w:space="0" w:color="auto"/>
      </w:pBdr>
      <w:overflowPunct/>
      <w:spacing w:line="240" w:lineRule="auto"/>
      <w:ind w:firstLine="720"/>
    </w:pPr>
    <w:rPr>
      <w:rFonts w:ascii="Arial" w:hAnsi="Arial" w:cs="Arial"/>
      <w:sz w:val="24"/>
      <w:szCs w:val="24"/>
    </w:rPr>
  </w:style>
  <w:style w:type="paragraph" w:customStyle="1" w:styleId="affffff">
    <w:name w:val="Постоянная часть"/>
    <w:basedOn w:val="afffe"/>
    <w:next w:val="a"/>
    <w:uiPriority w:val="99"/>
    <w:rsid w:val="00003A38"/>
    <w:rPr>
      <w:sz w:val="20"/>
      <w:szCs w:val="20"/>
    </w:rPr>
  </w:style>
  <w:style w:type="paragraph" w:customStyle="1" w:styleId="affffff0">
    <w:name w:val="Прижатый влево"/>
    <w:basedOn w:val="a"/>
    <w:next w:val="a"/>
    <w:uiPriority w:val="99"/>
    <w:rsid w:val="00003A38"/>
    <w:pPr>
      <w:keepLines w:val="0"/>
      <w:widowControl w:val="0"/>
      <w:overflowPunct/>
      <w:spacing w:line="240" w:lineRule="auto"/>
      <w:ind w:firstLine="0"/>
      <w:jc w:val="left"/>
    </w:pPr>
    <w:rPr>
      <w:rFonts w:ascii="Arial" w:hAnsi="Arial" w:cs="Arial"/>
      <w:sz w:val="24"/>
      <w:szCs w:val="24"/>
    </w:rPr>
  </w:style>
  <w:style w:type="paragraph" w:customStyle="1" w:styleId="affffff1">
    <w:name w:val="Пример."/>
    <w:basedOn w:val="afff8"/>
    <w:next w:val="a"/>
    <w:uiPriority w:val="99"/>
    <w:rsid w:val="00003A38"/>
  </w:style>
  <w:style w:type="paragraph" w:customStyle="1" w:styleId="affffff2">
    <w:name w:val="Примечание."/>
    <w:basedOn w:val="afff8"/>
    <w:next w:val="a"/>
    <w:uiPriority w:val="99"/>
    <w:rsid w:val="00003A38"/>
  </w:style>
  <w:style w:type="character" w:customStyle="1" w:styleId="affffff3">
    <w:name w:val="Продолжение ссылки"/>
    <w:uiPriority w:val="99"/>
    <w:rsid w:val="00003A38"/>
  </w:style>
  <w:style w:type="paragraph" w:customStyle="1" w:styleId="affffff4">
    <w:name w:val="Словарная статья"/>
    <w:basedOn w:val="a"/>
    <w:next w:val="a"/>
    <w:uiPriority w:val="99"/>
    <w:rsid w:val="00003A38"/>
    <w:pPr>
      <w:keepLines w:val="0"/>
      <w:widowControl w:val="0"/>
      <w:overflowPunct/>
      <w:spacing w:line="240" w:lineRule="auto"/>
      <w:ind w:right="118" w:firstLine="0"/>
    </w:pPr>
    <w:rPr>
      <w:rFonts w:ascii="Arial" w:hAnsi="Arial" w:cs="Arial"/>
      <w:sz w:val="24"/>
      <w:szCs w:val="24"/>
    </w:rPr>
  </w:style>
  <w:style w:type="character" w:customStyle="1" w:styleId="affffff5">
    <w:name w:val="Сравнение редакций"/>
    <w:uiPriority w:val="99"/>
    <w:rsid w:val="00003A38"/>
    <w:rPr>
      <w:rFonts w:cs="Times New Roman"/>
      <w:b/>
      <w:color w:val="26282F"/>
    </w:rPr>
  </w:style>
  <w:style w:type="character" w:customStyle="1" w:styleId="affffff6">
    <w:name w:val="Сравнение редакций. Добавленный фрагмент"/>
    <w:uiPriority w:val="99"/>
    <w:rsid w:val="00003A38"/>
    <w:rPr>
      <w:color w:val="000000"/>
      <w:shd w:val="clear" w:color="auto" w:fill="C1D7FF"/>
    </w:rPr>
  </w:style>
  <w:style w:type="character" w:customStyle="1" w:styleId="affffff7">
    <w:name w:val="Сравнение редакций. Удаленный фрагмент"/>
    <w:uiPriority w:val="99"/>
    <w:rsid w:val="00003A38"/>
    <w:rPr>
      <w:color w:val="000000"/>
      <w:shd w:val="clear" w:color="auto" w:fill="C4C413"/>
    </w:rPr>
  </w:style>
  <w:style w:type="paragraph" w:customStyle="1" w:styleId="affffff8">
    <w:name w:val="Ссылка на официальную публикацию"/>
    <w:basedOn w:val="a"/>
    <w:next w:val="a"/>
    <w:uiPriority w:val="99"/>
    <w:rsid w:val="00003A38"/>
    <w:pPr>
      <w:keepLines w:val="0"/>
      <w:widowControl w:val="0"/>
      <w:overflowPunct/>
      <w:spacing w:line="240" w:lineRule="auto"/>
      <w:ind w:firstLine="720"/>
    </w:pPr>
    <w:rPr>
      <w:rFonts w:ascii="Arial" w:hAnsi="Arial" w:cs="Arial"/>
      <w:sz w:val="24"/>
      <w:szCs w:val="24"/>
    </w:rPr>
  </w:style>
  <w:style w:type="character" w:customStyle="1" w:styleId="affffff9">
    <w:name w:val="Ссылка на утративший силу документ"/>
    <w:uiPriority w:val="99"/>
    <w:rsid w:val="00003A38"/>
    <w:rPr>
      <w:rFonts w:cs="Times New Roman"/>
      <w:b/>
      <w:color w:val="749232"/>
    </w:rPr>
  </w:style>
  <w:style w:type="paragraph" w:customStyle="1" w:styleId="affffffa">
    <w:name w:val="Текст в таблице"/>
    <w:basedOn w:val="aff3"/>
    <w:next w:val="a"/>
    <w:uiPriority w:val="99"/>
    <w:rsid w:val="00003A38"/>
    <w:pPr>
      <w:suppressAutoHyphens w:val="0"/>
      <w:autoSpaceDN w:val="0"/>
      <w:adjustRightInd w:val="0"/>
      <w:ind w:firstLine="500"/>
    </w:pPr>
    <w:rPr>
      <w:sz w:val="24"/>
      <w:szCs w:val="24"/>
      <w:lang w:eastAsia="ru-RU"/>
    </w:rPr>
  </w:style>
  <w:style w:type="paragraph" w:customStyle="1" w:styleId="affffffb">
    <w:name w:val="Текст ЭР (см. также)"/>
    <w:basedOn w:val="a"/>
    <w:next w:val="a"/>
    <w:uiPriority w:val="99"/>
    <w:rsid w:val="00003A38"/>
    <w:pPr>
      <w:keepLines w:val="0"/>
      <w:widowControl w:val="0"/>
      <w:overflowPunct/>
      <w:spacing w:before="200" w:line="240" w:lineRule="auto"/>
      <w:ind w:firstLine="0"/>
      <w:jc w:val="left"/>
    </w:pPr>
    <w:rPr>
      <w:rFonts w:ascii="Arial" w:hAnsi="Arial" w:cs="Arial"/>
      <w:sz w:val="20"/>
      <w:szCs w:val="20"/>
    </w:rPr>
  </w:style>
  <w:style w:type="paragraph" w:customStyle="1" w:styleId="affffffc">
    <w:name w:val="Технический комментарий"/>
    <w:basedOn w:val="a"/>
    <w:next w:val="a"/>
    <w:uiPriority w:val="99"/>
    <w:rsid w:val="00003A38"/>
    <w:pPr>
      <w:keepLines w:val="0"/>
      <w:widowControl w:val="0"/>
      <w:overflowPunct/>
      <w:spacing w:line="240" w:lineRule="auto"/>
      <w:ind w:firstLine="0"/>
      <w:jc w:val="left"/>
    </w:pPr>
    <w:rPr>
      <w:rFonts w:ascii="Arial" w:hAnsi="Arial" w:cs="Arial"/>
      <w:color w:val="463F31"/>
      <w:sz w:val="24"/>
      <w:szCs w:val="24"/>
      <w:shd w:val="clear" w:color="auto" w:fill="FFFFA6"/>
    </w:rPr>
  </w:style>
  <w:style w:type="character" w:customStyle="1" w:styleId="affffffd">
    <w:name w:val="Утратил силу"/>
    <w:uiPriority w:val="99"/>
    <w:rsid w:val="00003A38"/>
    <w:rPr>
      <w:rFonts w:cs="Times New Roman"/>
      <w:b/>
      <w:strike/>
      <w:color w:val="666600"/>
    </w:rPr>
  </w:style>
  <w:style w:type="paragraph" w:customStyle="1" w:styleId="affffffe">
    <w:name w:val="Формула"/>
    <w:basedOn w:val="a"/>
    <w:next w:val="a"/>
    <w:uiPriority w:val="99"/>
    <w:rsid w:val="00003A38"/>
    <w:pPr>
      <w:keepLines w:val="0"/>
      <w:widowControl w:val="0"/>
      <w:overflowPunct/>
      <w:spacing w:before="240" w:after="240" w:line="240" w:lineRule="auto"/>
      <w:ind w:left="420" w:right="420" w:firstLine="300"/>
    </w:pPr>
    <w:rPr>
      <w:rFonts w:ascii="Arial" w:hAnsi="Arial" w:cs="Arial"/>
      <w:sz w:val="24"/>
      <w:szCs w:val="24"/>
      <w:shd w:val="clear" w:color="auto" w:fill="F5F3DA"/>
    </w:rPr>
  </w:style>
  <w:style w:type="paragraph" w:customStyle="1" w:styleId="afffffff">
    <w:name w:val="Центрированный (таблица)"/>
    <w:basedOn w:val="aff3"/>
    <w:next w:val="a"/>
    <w:uiPriority w:val="99"/>
    <w:rsid w:val="00003A38"/>
    <w:pPr>
      <w:suppressAutoHyphens w:val="0"/>
      <w:autoSpaceDN w:val="0"/>
      <w:adjustRightInd w:val="0"/>
      <w:jc w:val="center"/>
    </w:pPr>
    <w:rPr>
      <w:sz w:val="24"/>
      <w:szCs w:val="24"/>
      <w:lang w:eastAsia="ru-RU"/>
    </w:rPr>
  </w:style>
  <w:style w:type="paragraph" w:customStyle="1" w:styleId="-">
    <w:name w:val="ЭР-содержание (правое окно)"/>
    <w:basedOn w:val="a"/>
    <w:next w:val="a"/>
    <w:uiPriority w:val="99"/>
    <w:rsid w:val="00003A38"/>
    <w:pPr>
      <w:keepLines w:val="0"/>
      <w:widowControl w:val="0"/>
      <w:overflowPunct/>
      <w:spacing w:before="300" w:line="240" w:lineRule="auto"/>
      <w:ind w:firstLine="0"/>
      <w:jc w:val="left"/>
    </w:pPr>
    <w:rPr>
      <w:rFonts w:ascii="Arial" w:hAnsi="Arial" w:cs="Arial"/>
      <w:sz w:val="24"/>
      <w:szCs w:val="24"/>
    </w:rPr>
  </w:style>
  <w:style w:type="paragraph" w:customStyle="1" w:styleId="s1">
    <w:name w:val="s_1"/>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paragraph" w:customStyle="1" w:styleId="s22">
    <w:name w:val="s_22"/>
    <w:basedOn w:val="a"/>
    <w:rsid w:val="002227E4"/>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highlightsearch">
    <w:name w:val="highlightsearch"/>
    <w:rsid w:val="002227E4"/>
  </w:style>
  <w:style w:type="paragraph" w:customStyle="1" w:styleId="s9">
    <w:name w:val="s_9"/>
    <w:basedOn w:val="a"/>
    <w:rsid w:val="00474A76"/>
    <w:pPr>
      <w:keepLines w:val="0"/>
      <w:overflowPunct/>
      <w:autoSpaceDE/>
      <w:autoSpaceDN/>
      <w:adjustRightInd/>
      <w:spacing w:before="100" w:beforeAutospacing="1" w:after="100" w:afterAutospacing="1" w:line="240" w:lineRule="auto"/>
      <w:ind w:firstLine="0"/>
      <w:jc w:val="left"/>
    </w:pPr>
    <w:rPr>
      <w:sz w:val="24"/>
      <w:szCs w:val="24"/>
    </w:rPr>
  </w:style>
  <w:style w:type="character" w:customStyle="1" w:styleId="entry">
    <w:name w:val="entry"/>
    <w:rsid w:val="00710C93"/>
  </w:style>
  <w:style w:type="character" w:customStyle="1" w:styleId="s10">
    <w:name w:val="s_10"/>
    <w:rsid w:val="00AE1E2C"/>
  </w:style>
  <w:style w:type="paragraph" w:customStyle="1" w:styleId="s16">
    <w:name w:val="s_16"/>
    <w:basedOn w:val="a"/>
    <w:rsid w:val="007A2D8F"/>
    <w:pPr>
      <w:keepLines w:val="0"/>
      <w:overflowPunct/>
      <w:autoSpaceDE/>
      <w:autoSpaceDN/>
      <w:adjustRightInd/>
      <w:spacing w:before="100" w:beforeAutospacing="1" w:after="100" w:afterAutospacing="1" w:line="240" w:lineRule="auto"/>
      <w:ind w:firstLine="0"/>
      <w:jc w:val="left"/>
    </w:pPr>
    <w:rPr>
      <w:sz w:val="24"/>
      <w:szCs w:val="24"/>
    </w:rPr>
  </w:style>
  <w:style w:type="paragraph" w:styleId="afffffff0">
    <w:name w:val="TOC Heading"/>
    <w:basedOn w:val="10"/>
    <w:next w:val="a"/>
    <w:uiPriority w:val="39"/>
    <w:unhideWhenUsed/>
    <w:qFormat/>
    <w:rsid w:val="00E55591"/>
    <w:pPr>
      <w:overflowPunct/>
      <w:autoSpaceDE/>
      <w:autoSpaceDN/>
      <w:adjustRightInd/>
      <w:spacing w:after="0" w:line="259" w:lineRule="auto"/>
      <w:ind w:firstLine="0"/>
      <w:jc w:val="left"/>
      <w:outlineLvl w:val="9"/>
    </w:pPr>
    <w:rPr>
      <w:rFonts w:ascii="Calibri Light" w:hAnsi="Calibri Light"/>
      <w:b w:val="0"/>
      <w:bCs w:val="0"/>
      <w:color w:val="2E74B5"/>
      <w:kern w:val="0"/>
    </w:rPr>
  </w:style>
  <w:style w:type="paragraph" w:styleId="3b">
    <w:name w:val="toc 3"/>
    <w:basedOn w:val="a"/>
    <w:next w:val="a"/>
    <w:autoRedefine/>
    <w:uiPriority w:val="39"/>
    <w:unhideWhenUsed/>
    <w:rsid w:val="00E972C9"/>
    <w:pPr>
      <w:tabs>
        <w:tab w:val="right" w:leader="dot" w:pos="9628"/>
      </w:tabs>
      <w:ind w:left="560" w:firstLine="7"/>
    </w:pPr>
    <w:rPr>
      <w:bCs/>
      <w:noProof/>
      <w:sz w:val="24"/>
      <w:szCs w:val="24"/>
    </w:rPr>
  </w:style>
  <w:style w:type="paragraph" w:styleId="1fc">
    <w:name w:val="toc 1"/>
    <w:basedOn w:val="a"/>
    <w:next w:val="a"/>
    <w:autoRedefine/>
    <w:uiPriority w:val="39"/>
    <w:unhideWhenUsed/>
    <w:rsid w:val="00E972C9"/>
    <w:pPr>
      <w:tabs>
        <w:tab w:val="right" w:leader="dot" w:pos="9628"/>
      </w:tabs>
    </w:pPr>
    <w:rPr>
      <w:bCs/>
      <w:noProof/>
      <w:sz w:val="24"/>
      <w:szCs w:val="24"/>
    </w:rPr>
  </w:style>
  <w:style w:type="paragraph" w:styleId="2c">
    <w:name w:val="toc 2"/>
    <w:basedOn w:val="a"/>
    <w:next w:val="a"/>
    <w:autoRedefine/>
    <w:uiPriority w:val="39"/>
    <w:unhideWhenUsed/>
    <w:rsid w:val="003B1542"/>
    <w:pPr>
      <w:tabs>
        <w:tab w:val="right" w:leader="dot" w:pos="9628"/>
      </w:tabs>
      <w:spacing w:line="240" w:lineRule="auto"/>
    </w:pPr>
    <w:rPr>
      <w:bCs/>
      <w:noProof/>
      <w:sz w:val="24"/>
      <w:szCs w:val="24"/>
    </w:rPr>
  </w:style>
  <w:style w:type="paragraph" w:styleId="72">
    <w:name w:val="toc 7"/>
    <w:basedOn w:val="a"/>
    <w:next w:val="a"/>
    <w:autoRedefine/>
    <w:uiPriority w:val="39"/>
    <w:unhideWhenUsed/>
    <w:rsid w:val="00E972C9"/>
    <w:pPr>
      <w:tabs>
        <w:tab w:val="right" w:leader="dot" w:pos="9628"/>
      </w:tabs>
    </w:pPr>
    <w:rPr>
      <w:noProof/>
      <w:sz w:val="24"/>
      <w:szCs w:val="24"/>
    </w:rPr>
  </w:style>
  <w:style w:type="paragraph" w:styleId="53">
    <w:name w:val="toc 5"/>
    <w:basedOn w:val="a"/>
    <w:next w:val="a"/>
    <w:autoRedefine/>
    <w:uiPriority w:val="39"/>
    <w:unhideWhenUsed/>
    <w:rsid w:val="00E55591"/>
    <w:pPr>
      <w:ind w:left="1120"/>
    </w:pPr>
  </w:style>
  <w:style w:type="character" w:customStyle="1" w:styleId="blk">
    <w:name w:val="blk"/>
    <w:rsid w:val="00CA6866"/>
  </w:style>
  <w:style w:type="paragraph" w:styleId="afffffff1">
    <w:name w:val="Document Map"/>
    <w:basedOn w:val="a"/>
    <w:link w:val="afffffff2"/>
    <w:uiPriority w:val="99"/>
    <w:semiHidden/>
    <w:unhideWhenUsed/>
    <w:rsid w:val="00566D5B"/>
    <w:rPr>
      <w:rFonts w:ascii="Tahoma" w:hAnsi="Tahoma" w:cs="Tahoma"/>
      <w:sz w:val="16"/>
      <w:szCs w:val="16"/>
    </w:rPr>
  </w:style>
  <w:style w:type="character" w:customStyle="1" w:styleId="afffffff2">
    <w:name w:val="Схема документа Знак"/>
    <w:basedOn w:val="a0"/>
    <w:link w:val="afffffff1"/>
    <w:uiPriority w:val="99"/>
    <w:semiHidden/>
    <w:rsid w:val="00566D5B"/>
    <w:rPr>
      <w:rFonts w:ascii="Tahoma" w:eastAsia="Times New Roman" w:hAnsi="Tahoma" w:cs="Tahoma"/>
      <w:sz w:val="16"/>
      <w:szCs w:val="16"/>
    </w:rPr>
  </w:style>
  <w:style w:type="paragraph" w:customStyle="1" w:styleId="ConsPlusDocList">
    <w:name w:val="ConsPlusDocList"/>
    <w:rsid w:val="00A70051"/>
    <w:pPr>
      <w:widowControl w:val="0"/>
      <w:autoSpaceDE w:val="0"/>
      <w:autoSpaceDN w:val="0"/>
    </w:pPr>
    <w:rPr>
      <w:rFonts w:eastAsia="Times New Roman" w:cs="Calibri"/>
      <w:sz w:val="22"/>
    </w:rPr>
  </w:style>
  <w:style w:type="paragraph" w:customStyle="1" w:styleId="ConsPlusTitlePage">
    <w:name w:val="ConsPlusTitlePage"/>
    <w:rsid w:val="00A70051"/>
    <w:pPr>
      <w:widowControl w:val="0"/>
      <w:autoSpaceDE w:val="0"/>
      <w:autoSpaceDN w:val="0"/>
    </w:pPr>
    <w:rPr>
      <w:rFonts w:ascii="Tahoma" w:eastAsia="Times New Roman" w:hAnsi="Tahoma" w:cs="Tahoma"/>
    </w:rPr>
  </w:style>
  <w:style w:type="paragraph" w:customStyle="1" w:styleId="ConsPlusJurTerm">
    <w:name w:val="ConsPlusJurTerm"/>
    <w:rsid w:val="00A70051"/>
    <w:pPr>
      <w:widowControl w:val="0"/>
      <w:autoSpaceDE w:val="0"/>
      <w:autoSpaceDN w:val="0"/>
    </w:pPr>
    <w:rPr>
      <w:rFonts w:ascii="Tahoma" w:eastAsia="Times New Roman" w:hAnsi="Tahoma" w:cs="Tahoma"/>
      <w:sz w:val="26"/>
    </w:rPr>
  </w:style>
  <w:style w:type="paragraph" w:customStyle="1" w:styleId="ConsPlusTextList">
    <w:name w:val="ConsPlusTextList"/>
    <w:rsid w:val="00A70051"/>
    <w:pPr>
      <w:widowControl w:val="0"/>
      <w:autoSpaceDE w:val="0"/>
      <w:autoSpaceDN w:val="0"/>
    </w:pPr>
    <w:rPr>
      <w:rFonts w:ascii="Arial" w:eastAsia="Times New Roman" w:hAnsi="Arial" w:cs="Arial"/>
    </w:rPr>
  </w:style>
  <w:style w:type="paragraph" w:styleId="45">
    <w:name w:val="toc 4"/>
    <w:basedOn w:val="a"/>
    <w:next w:val="a"/>
    <w:autoRedefine/>
    <w:uiPriority w:val="39"/>
    <w:unhideWhenUsed/>
    <w:rsid w:val="00CF3774"/>
    <w:pPr>
      <w:keepLines w:val="0"/>
      <w:overflowPunct/>
      <w:autoSpaceDE/>
      <w:autoSpaceDN/>
      <w:adjustRightInd/>
      <w:spacing w:after="100" w:line="276" w:lineRule="auto"/>
      <w:ind w:left="660" w:firstLine="0"/>
      <w:jc w:val="left"/>
    </w:pPr>
    <w:rPr>
      <w:rFonts w:asciiTheme="minorHAnsi" w:eastAsiaTheme="minorEastAsia" w:hAnsiTheme="minorHAnsi" w:cstheme="minorBidi"/>
      <w:sz w:val="22"/>
      <w:szCs w:val="22"/>
    </w:rPr>
  </w:style>
  <w:style w:type="paragraph" w:styleId="62">
    <w:name w:val="toc 6"/>
    <w:basedOn w:val="a"/>
    <w:next w:val="a"/>
    <w:autoRedefine/>
    <w:uiPriority w:val="39"/>
    <w:unhideWhenUsed/>
    <w:rsid w:val="00CF3774"/>
    <w:pPr>
      <w:keepLines w:val="0"/>
      <w:overflowPunct/>
      <w:autoSpaceDE/>
      <w:autoSpaceDN/>
      <w:adjustRightInd/>
      <w:spacing w:after="100" w:line="276" w:lineRule="auto"/>
      <w:ind w:left="1100" w:firstLine="0"/>
      <w:jc w:val="left"/>
    </w:pPr>
    <w:rPr>
      <w:rFonts w:asciiTheme="minorHAnsi" w:eastAsiaTheme="minorEastAsia" w:hAnsiTheme="minorHAnsi" w:cstheme="minorBidi"/>
      <w:sz w:val="22"/>
      <w:szCs w:val="22"/>
    </w:rPr>
  </w:style>
  <w:style w:type="paragraph" w:styleId="82">
    <w:name w:val="toc 8"/>
    <w:basedOn w:val="a"/>
    <w:next w:val="a"/>
    <w:autoRedefine/>
    <w:uiPriority w:val="39"/>
    <w:unhideWhenUsed/>
    <w:rsid w:val="00CF3774"/>
    <w:pPr>
      <w:keepLines w:val="0"/>
      <w:overflowPunct/>
      <w:autoSpaceDE/>
      <w:autoSpaceDN/>
      <w:adjustRightInd/>
      <w:spacing w:after="100" w:line="276" w:lineRule="auto"/>
      <w:ind w:left="1540" w:firstLine="0"/>
      <w:jc w:val="left"/>
    </w:pPr>
    <w:rPr>
      <w:rFonts w:asciiTheme="minorHAnsi" w:eastAsiaTheme="minorEastAsia" w:hAnsiTheme="minorHAnsi" w:cstheme="minorBidi"/>
      <w:sz w:val="22"/>
      <w:szCs w:val="22"/>
    </w:rPr>
  </w:style>
  <w:style w:type="paragraph" w:styleId="92">
    <w:name w:val="toc 9"/>
    <w:basedOn w:val="a"/>
    <w:next w:val="a"/>
    <w:autoRedefine/>
    <w:uiPriority w:val="39"/>
    <w:unhideWhenUsed/>
    <w:rsid w:val="00CF3774"/>
    <w:pPr>
      <w:keepLines w:val="0"/>
      <w:overflowPunct/>
      <w:autoSpaceDE/>
      <w:autoSpaceDN/>
      <w:adjustRightInd/>
      <w:spacing w:after="100" w:line="276" w:lineRule="auto"/>
      <w:ind w:left="1760" w:firstLine="0"/>
      <w:jc w:val="left"/>
    </w:pPr>
    <w:rPr>
      <w:rFonts w:asciiTheme="minorHAnsi" w:eastAsiaTheme="minorEastAsia" w:hAnsiTheme="minorHAnsi" w:cstheme="minorBidi"/>
      <w:sz w:val="22"/>
      <w:szCs w:val="22"/>
    </w:rPr>
  </w:style>
  <w:style w:type="character" w:customStyle="1" w:styleId="UnresolvedMention">
    <w:name w:val="Unresolved Mention"/>
    <w:basedOn w:val="a0"/>
    <w:uiPriority w:val="99"/>
    <w:semiHidden/>
    <w:unhideWhenUsed/>
    <w:rsid w:val="000B5BF1"/>
    <w:rPr>
      <w:color w:val="605E5C"/>
      <w:shd w:val="clear" w:color="auto" w:fill="E1DFDD"/>
    </w:rPr>
  </w:style>
  <w:style w:type="character" w:customStyle="1" w:styleId="afffffff3">
    <w:name w:val="Основной текст_"/>
    <w:basedOn w:val="a0"/>
    <w:link w:val="1fd"/>
    <w:rsid w:val="00AF662F"/>
    <w:rPr>
      <w:rFonts w:ascii="Times New Roman" w:eastAsia="Times New Roman" w:hAnsi="Times New Roman"/>
      <w:sz w:val="28"/>
      <w:szCs w:val="28"/>
    </w:rPr>
  </w:style>
  <w:style w:type="paragraph" w:customStyle="1" w:styleId="1fd">
    <w:name w:val="Основной текст1"/>
    <w:basedOn w:val="a"/>
    <w:link w:val="afffffff3"/>
    <w:rsid w:val="00AF662F"/>
    <w:pPr>
      <w:keepLines w:val="0"/>
      <w:widowControl w:val="0"/>
      <w:overflowPunct/>
      <w:autoSpaceDE/>
      <w:autoSpaceDN/>
      <w:adjustRightInd/>
      <w:spacing w:line="240" w:lineRule="auto"/>
      <w:ind w:firstLine="400"/>
      <w:jc w:val="left"/>
    </w:pPr>
  </w:style>
</w:styles>
</file>

<file path=word/webSettings.xml><?xml version="1.0" encoding="utf-8"?>
<w:webSettings xmlns:r="http://schemas.openxmlformats.org/officeDocument/2006/relationships" xmlns:w="http://schemas.openxmlformats.org/wordprocessingml/2006/main">
  <w:divs>
    <w:div w:id="35081629">
      <w:bodyDiv w:val="1"/>
      <w:marLeft w:val="0"/>
      <w:marRight w:val="0"/>
      <w:marTop w:val="0"/>
      <w:marBottom w:val="0"/>
      <w:divBdr>
        <w:top w:val="none" w:sz="0" w:space="0" w:color="auto"/>
        <w:left w:val="none" w:sz="0" w:space="0" w:color="auto"/>
        <w:bottom w:val="none" w:sz="0" w:space="0" w:color="auto"/>
        <w:right w:val="none" w:sz="0" w:space="0" w:color="auto"/>
      </w:divBdr>
      <w:divsChild>
        <w:div w:id="322392176">
          <w:marLeft w:val="0"/>
          <w:marRight w:val="0"/>
          <w:marTop w:val="240"/>
          <w:marBottom w:val="240"/>
          <w:divBdr>
            <w:top w:val="none" w:sz="0" w:space="0" w:color="auto"/>
            <w:left w:val="none" w:sz="0" w:space="0" w:color="auto"/>
            <w:bottom w:val="none" w:sz="0" w:space="0" w:color="auto"/>
            <w:right w:val="none" w:sz="0" w:space="0" w:color="auto"/>
          </w:divBdr>
        </w:div>
        <w:div w:id="1125195075">
          <w:marLeft w:val="0"/>
          <w:marRight w:val="0"/>
          <w:marTop w:val="240"/>
          <w:marBottom w:val="240"/>
          <w:divBdr>
            <w:top w:val="none" w:sz="0" w:space="0" w:color="auto"/>
            <w:left w:val="none" w:sz="0" w:space="0" w:color="auto"/>
            <w:bottom w:val="none" w:sz="0" w:space="0" w:color="auto"/>
            <w:right w:val="none" w:sz="0" w:space="0" w:color="auto"/>
          </w:divBdr>
        </w:div>
      </w:divsChild>
    </w:div>
    <w:div w:id="97993003">
      <w:bodyDiv w:val="1"/>
      <w:marLeft w:val="0"/>
      <w:marRight w:val="0"/>
      <w:marTop w:val="0"/>
      <w:marBottom w:val="0"/>
      <w:divBdr>
        <w:top w:val="none" w:sz="0" w:space="0" w:color="auto"/>
        <w:left w:val="none" w:sz="0" w:space="0" w:color="auto"/>
        <w:bottom w:val="none" w:sz="0" w:space="0" w:color="auto"/>
        <w:right w:val="none" w:sz="0" w:space="0" w:color="auto"/>
      </w:divBdr>
    </w:div>
    <w:div w:id="205148669">
      <w:bodyDiv w:val="1"/>
      <w:marLeft w:val="0"/>
      <w:marRight w:val="0"/>
      <w:marTop w:val="0"/>
      <w:marBottom w:val="0"/>
      <w:divBdr>
        <w:top w:val="none" w:sz="0" w:space="0" w:color="auto"/>
        <w:left w:val="none" w:sz="0" w:space="0" w:color="auto"/>
        <w:bottom w:val="none" w:sz="0" w:space="0" w:color="auto"/>
        <w:right w:val="none" w:sz="0" w:space="0" w:color="auto"/>
      </w:divBdr>
      <w:divsChild>
        <w:div w:id="2010672533">
          <w:marLeft w:val="0"/>
          <w:marRight w:val="0"/>
          <w:marTop w:val="0"/>
          <w:marBottom w:val="0"/>
          <w:divBdr>
            <w:top w:val="none" w:sz="0" w:space="0" w:color="auto"/>
            <w:left w:val="none" w:sz="0" w:space="0" w:color="auto"/>
            <w:bottom w:val="none" w:sz="0" w:space="0" w:color="auto"/>
            <w:right w:val="none" w:sz="0" w:space="0" w:color="auto"/>
          </w:divBdr>
        </w:div>
      </w:divsChild>
    </w:div>
    <w:div w:id="217328817">
      <w:bodyDiv w:val="1"/>
      <w:marLeft w:val="0"/>
      <w:marRight w:val="0"/>
      <w:marTop w:val="0"/>
      <w:marBottom w:val="0"/>
      <w:divBdr>
        <w:top w:val="none" w:sz="0" w:space="0" w:color="auto"/>
        <w:left w:val="none" w:sz="0" w:space="0" w:color="auto"/>
        <w:bottom w:val="none" w:sz="0" w:space="0" w:color="auto"/>
        <w:right w:val="none" w:sz="0" w:space="0" w:color="auto"/>
      </w:divBdr>
    </w:div>
    <w:div w:id="218905559">
      <w:bodyDiv w:val="1"/>
      <w:marLeft w:val="0"/>
      <w:marRight w:val="0"/>
      <w:marTop w:val="0"/>
      <w:marBottom w:val="0"/>
      <w:divBdr>
        <w:top w:val="none" w:sz="0" w:space="0" w:color="auto"/>
        <w:left w:val="none" w:sz="0" w:space="0" w:color="auto"/>
        <w:bottom w:val="none" w:sz="0" w:space="0" w:color="auto"/>
        <w:right w:val="none" w:sz="0" w:space="0" w:color="auto"/>
      </w:divBdr>
    </w:div>
    <w:div w:id="304815834">
      <w:bodyDiv w:val="1"/>
      <w:marLeft w:val="0"/>
      <w:marRight w:val="0"/>
      <w:marTop w:val="0"/>
      <w:marBottom w:val="0"/>
      <w:divBdr>
        <w:top w:val="none" w:sz="0" w:space="0" w:color="auto"/>
        <w:left w:val="none" w:sz="0" w:space="0" w:color="auto"/>
        <w:bottom w:val="none" w:sz="0" w:space="0" w:color="auto"/>
        <w:right w:val="none" w:sz="0" w:space="0" w:color="auto"/>
      </w:divBdr>
    </w:div>
    <w:div w:id="309095341">
      <w:bodyDiv w:val="1"/>
      <w:marLeft w:val="0"/>
      <w:marRight w:val="0"/>
      <w:marTop w:val="0"/>
      <w:marBottom w:val="0"/>
      <w:divBdr>
        <w:top w:val="none" w:sz="0" w:space="0" w:color="auto"/>
        <w:left w:val="none" w:sz="0" w:space="0" w:color="auto"/>
        <w:bottom w:val="none" w:sz="0" w:space="0" w:color="auto"/>
        <w:right w:val="none" w:sz="0" w:space="0" w:color="auto"/>
      </w:divBdr>
    </w:div>
    <w:div w:id="355884484">
      <w:bodyDiv w:val="1"/>
      <w:marLeft w:val="0"/>
      <w:marRight w:val="0"/>
      <w:marTop w:val="0"/>
      <w:marBottom w:val="0"/>
      <w:divBdr>
        <w:top w:val="none" w:sz="0" w:space="0" w:color="auto"/>
        <w:left w:val="none" w:sz="0" w:space="0" w:color="auto"/>
        <w:bottom w:val="none" w:sz="0" w:space="0" w:color="auto"/>
        <w:right w:val="none" w:sz="0" w:space="0" w:color="auto"/>
      </w:divBdr>
    </w:div>
    <w:div w:id="361709317">
      <w:bodyDiv w:val="1"/>
      <w:marLeft w:val="0"/>
      <w:marRight w:val="0"/>
      <w:marTop w:val="0"/>
      <w:marBottom w:val="0"/>
      <w:divBdr>
        <w:top w:val="none" w:sz="0" w:space="0" w:color="auto"/>
        <w:left w:val="none" w:sz="0" w:space="0" w:color="auto"/>
        <w:bottom w:val="none" w:sz="0" w:space="0" w:color="auto"/>
        <w:right w:val="none" w:sz="0" w:space="0" w:color="auto"/>
      </w:divBdr>
    </w:div>
    <w:div w:id="377321454">
      <w:bodyDiv w:val="1"/>
      <w:marLeft w:val="0"/>
      <w:marRight w:val="0"/>
      <w:marTop w:val="0"/>
      <w:marBottom w:val="0"/>
      <w:divBdr>
        <w:top w:val="none" w:sz="0" w:space="0" w:color="auto"/>
        <w:left w:val="none" w:sz="0" w:space="0" w:color="auto"/>
        <w:bottom w:val="none" w:sz="0" w:space="0" w:color="auto"/>
        <w:right w:val="none" w:sz="0" w:space="0" w:color="auto"/>
      </w:divBdr>
    </w:div>
    <w:div w:id="398676617">
      <w:bodyDiv w:val="1"/>
      <w:marLeft w:val="0"/>
      <w:marRight w:val="0"/>
      <w:marTop w:val="0"/>
      <w:marBottom w:val="0"/>
      <w:divBdr>
        <w:top w:val="none" w:sz="0" w:space="0" w:color="auto"/>
        <w:left w:val="none" w:sz="0" w:space="0" w:color="auto"/>
        <w:bottom w:val="none" w:sz="0" w:space="0" w:color="auto"/>
        <w:right w:val="none" w:sz="0" w:space="0" w:color="auto"/>
      </w:divBdr>
    </w:div>
    <w:div w:id="407919021">
      <w:bodyDiv w:val="1"/>
      <w:marLeft w:val="0"/>
      <w:marRight w:val="0"/>
      <w:marTop w:val="0"/>
      <w:marBottom w:val="0"/>
      <w:divBdr>
        <w:top w:val="none" w:sz="0" w:space="0" w:color="auto"/>
        <w:left w:val="none" w:sz="0" w:space="0" w:color="auto"/>
        <w:bottom w:val="none" w:sz="0" w:space="0" w:color="auto"/>
        <w:right w:val="none" w:sz="0" w:space="0" w:color="auto"/>
      </w:divBdr>
    </w:div>
    <w:div w:id="493763028">
      <w:bodyDiv w:val="1"/>
      <w:marLeft w:val="0"/>
      <w:marRight w:val="0"/>
      <w:marTop w:val="0"/>
      <w:marBottom w:val="0"/>
      <w:divBdr>
        <w:top w:val="none" w:sz="0" w:space="0" w:color="auto"/>
        <w:left w:val="none" w:sz="0" w:space="0" w:color="auto"/>
        <w:bottom w:val="none" w:sz="0" w:space="0" w:color="auto"/>
        <w:right w:val="none" w:sz="0" w:space="0" w:color="auto"/>
      </w:divBdr>
    </w:div>
    <w:div w:id="580145324">
      <w:bodyDiv w:val="1"/>
      <w:marLeft w:val="0"/>
      <w:marRight w:val="0"/>
      <w:marTop w:val="0"/>
      <w:marBottom w:val="0"/>
      <w:divBdr>
        <w:top w:val="none" w:sz="0" w:space="0" w:color="auto"/>
        <w:left w:val="none" w:sz="0" w:space="0" w:color="auto"/>
        <w:bottom w:val="none" w:sz="0" w:space="0" w:color="auto"/>
        <w:right w:val="none" w:sz="0" w:space="0" w:color="auto"/>
      </w:divBdr>
      <w:divsChild>
        <w:div w:id="1551306750">
          <w:marLeft w:val="0"/>
          <w:marRight w:val="0"/>
          <w:marTop w:val="0"/>
          <w:marBottom w:val="0"/>
          <w:divBdr>
            <w:top w:val="none" w:sz="0" w:space="0" w:color="auto"/>
            <w:left w:val="none" w:sz="0" w:space="0" w:color="auto"/>
            <w:bottom w:val="none" w:sz="0" w:space="0" w:color="auto"/>
            <w:right w:val="none" w:sz="0" w:space="0" w:color="auto"/>
          </w:divBdr>
          <w:divsChild>
            <w:div w:id="2098163549">
              <w:marLeft w:val="0"/>
              <w:marRight w:val="0"/>
              <w:marTop w:val="0"/>
              <w:marBottom w:val="0"/>
              <w:divBdr>
                <w:top w:val="none" w:sz="0" w:space="0" w:color="auto"/>
                <w:left w:val="none" w:sz="0" w:space="0" w:color="auto"/>
                <w:bottom w:val="none" w:sz="0" w:space="0" w:color="auto"/>
                <w:right w:val="none" w:sz="0" w:space="0" w:color="auto"/>
              </w:divBdr>
              <w:divsChild>
                <w:div w:id="758599444">
                  <w:marLeft w:val="0"/>
                  <w:marRight w:val="0"/>
                  <w:marTop w:val="0"/>
                  <w:marBottom w:val="0"/>
                  <w:divBdr>
                    <w:top w:val="none" w:sz="0" w:space="0" w:color="auto"/>
                    <w:left w:val="none" w:sz="0" w:space="0" w:color="auto"/>
                    <w:bottom w:val="none" w:sz="0" w:space="0" w:color="auto"/>
                    <w:right w:val="none" w:sz="0" w:space="0" w:color="auto"/>
                  </w:divBdr>
                </w:div>
                <w:div w:id="889802595">
                  <w:marLeft w:val="0"/>
                  <w:marRight w:val="0"/>
                  <w:marTop w:val="0"/>
                  <w:marBottom w:val="0"/>
                  <w:divBdr>
                    <w:top w:val="none" w:sz="0" w:space="0" w:color="auto"/>
                    <w:left w:val="none" w:sz="0" w:space="0" w:color="auto"/>
                    <w:bottom w:val="none" w:sz="0" w:space="0" w:color="auto"/>
                    <w:right w:val="none" w:sz="0" w:space="0" w:color="auto"/>
                  </w:divBdr>
                </w:div>
                <w:div w:id="1142771495">
                  <w:marLeft w:val="0"/>
                  <w:marRight w:val="0"/>
                  <w:marTop w:val="0"/>
                  <w:marBottom w:val="0"/>
                  <w:divBdr>
                    <w:top w:val="none" w:sz="0" w:space="0" w:color="auto"/>
                    <w:left w:val="none" w:sz="0" w:space="0" w:color="auto"/>
                    <w:bottom w:val="none" w:sz="0" w:space="0" w:color="auto"/>
                    <w:right w:val="none" w:sz="0" w:space="0" w:color="auto"/>
                  </w:divBdr>
                  <w:divsChild>
                    <w:div w:id="183053361">
                      <w:marLeft w:val="0"/>
                      <w:marRight w:val="0"/>
                      <w:marTop w:val="0"/>
                      <w:marBottom w:val="0"/>
                      <w:divBdr>
                        <w:top w:val="none" w:sz="0" w:space="0" w:color="auto"/>
                        <w:left w:val="none" w:sz="0" w:space="0" w:color="auto"/>
                        <w:bottom w:val="none" w:sz="0" w:space="0" w:color="auto"/>
                        <w:right w:val="none" w:sz="0" w:space="0" w:color="auto"/>
                      </w:divBdr>
                    </w:div>
                    <w:div w:id="607465049">
                      <w:marLeft w:val="0"/>
                      <w:marRight w:val="0"/>
                      <w:marTop w:val="0"/>
                      <w:marBottom w:val="0"/>
                      <w:divBdr>
                        <w:top w:val="none" w:sz="0" w:space="0" w:color="auto"/>
                        <w:left w:val="none" w:sz="0" w:space="0" w:color="auto"/>
                        <w:bottom w:val="none" w:sz="0" w:space="0" w:color="auto"/>
                        <w:right w:val="none" w:sz="0" w:space="0" w:color="auto"/>
                      </w:divBdr>
                    </w:div>
                    <w:div w:id="620041914">
                      <w:marLeft w:val="0"/>
                      <w:marRight w:val="0"/>
                      <w:marTop w:val="0"/>
                      <w:marBottom w:val="0"/>
                      <w:divBdr>
                        <w:top w:val="none" w:sz="0" w:space="0" w:color="auto"/>
                        <w:left w:val="none" w:sz="0" w:space="0" w:color="auto"/>
                        <w:bottom w:val="none" w:sz="0" w:space="0" w:color="auto"/>
                        <w:right w:val="none" w:sz="0" w:space="0" w:color="auto"/>
                      </w:divBdr>
                    </w:div>
                    <w:div w:id="1212154388">
                      <w:marLeft w:val="0"/>
                      <w:marRight w:val="0"/>
                      <w:marTop w:val="0"/>
                      <w:marBottom w:val="0"/>
                      <w:divBdr>
                        <w:top w:val="none" w:sz="0" w:space="0" w:color="auto"/>
                        <w:left w:val="none" w:sz="0" w:space="0" w:color="auto"/>
                        <w:bottom w:val="none" w:sz="0" w:space="0" w:color="auto"/>
                        <w:right w:val="none" w:sz="0" w:space="0" w:color="auto"/>
                      </w:divBdr>
                      <w:divsChild>
                        <w:div w:id="554004103">
                          <w:marLeft w:val="0"/>
                          <w:marRight w:val="0"/>
                          <w:marTop w:val="240"/>
                          <w:marBottom w:val="240"/>
                          <w:divBdr>
                            <w:top w:val="none" w:sz="0" w:space="0" w:color="auto"/>
                            <w:left w:val="none" w:sz="0" w:space="0" w:color="auto"/>
                            <w:bottom w:val="none" w:sz="0" w:space="0" w:color="auto"/>
                            <w:right w:val="none" w:sz="0" w:space="0" w:color="auto"/>
                          </w:divBdr>
                        </w:div>
                      </w:divsChild>
                    </w:div>
                    <w:div w:id="1631858579">
                      <w:marLeft w:val="0"/>
                      <w:marRight w:val="0"/>
                      <w:marTop w:val="0"/>
                      <w:marBottom w:val="0"/>
                      <w:divBdr>
                        <w:top w:val="none" w:sz="0" w:space="0" w:color="auto"/>
                        <w:left w:val="none" w:sz="0" w:space="0" w:color="auto"/>
                        <w:bottom w:val="none" w:sz="0" w:space="0" w:color="auto"/>
                        <w:right w:val="none" w:sz="0" w:space="0" w:color="auto"/>
                      </w:divBdr>
                    </w:div>
                    <w:div w:id="1678773643">
                      <w:marLeft w:val="0"/>
                      <w:marRight w:val="0"/>
                      <w:marTop w:val="0"/>
                      <w:marBottom w:val="0"/>
                      <w:divBdr>
                        <w:top w:val="none" w:sz="0" w:space="0" w:color="auto"/>
                        <w:left w:val="none" w:sz="0" w:space="0" w:color="auto"/>
                        <w:bottom w:val="none" w:sz="0" w:space="0" w:color="auto"/>
                        <w:right w:val="none" w:sz="0" w:space="0" w:color="auto"/>
                      </w:divBdr>
                    </w:div>
                  </w:divsChild>
                </w:div>
                <w:div w:id="1192262784">
                  <w:marLeft w:val="0"/>
                  <w:marRight w:val="0"/>
                  <w:marTop w:val="0"/>
                  <w:marBottom w:val="0"/>
                  <w:divBdr>
                    <w:top w:val="none" w:sz="0" w:space="0" w:color="auto"/>
                    <w:left w:val="none" w:sz="0" w:space="0" w:color="auto"/>
                    <w:bottom w:val="none" w:sz="0" w:space="0" w:color="auto"/>
                    <w:right w:val="none" w:sz="0" w:space="0" w:color="auto"/>
                  </w:divBdr>
                </w:div>
                <w:div w:id="1614169630">
                  <w:marLeft w:val="0"/>
                  <w:marRight w:val="0"/>
                  <w:marTop w:val="0"/>
                  <w:marBottom w:val="0"/>
                  <w:divBdr>
                    <w:top w:val="none" w:sz="0" w:space="0" w:color="auto"/>
                    <w:left w:val="none" w:sz="0" w:space="0" w:color="auto"/>
                    <w:bottom w:val="none" w:sz="0" w:space="0" w:color="auto"/>
                    <w:right w:val="none" w:sz="0" w:space="0" w:color="auto"/>
                  </w:divBdr>
                  <w:divsChild>
                    <w:div w:id="796143632">
                      <w:marLeft w:val="0"/>
                      <w:marRight w:val="0"/>
                      <w:marTop w:val="240"/>
                      <w:marBottom w:val="240"/>
                      <w:divBdr>
                        <w:top w:val="none" w:sz="0" w:space="0" w:color="auto"/>
                        <w:left w:val="none" w:sz="0" w:space="0" w:color="auto"/>
                        <w:bottom w:val="none" w:sz="0" w:space="0" w:color="auto"/>
                        <w:right w:val="none" w:sz="0" w:space="0" w:color="auto"/>
                      </w:divBdr>
                    </w:div>
                  </w:divsChild>
                </w:div>
                <w:div w:id="191346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23125">
          <w:marLeft w:val="0"/>
          <w:marRight w:val="0"/>
          <w:marTop w:val="0"/>
          <w:marBottom w:val="0"/>
          <w:divBdr>
            <w:top w:val="none" w:sz="0" w:space="0" w:color="auto"/>
            <w:left w:val="none" w:sz="0" w:space="0" w:color="auto"/>
            <w:bottom w:val="none" w:sz="0" w:space="0" w:color="auto"/>
            <w:right w:val="none" w:sz="0" w:space="0" w:color="auto"/>
          </w:divBdr>
          <w:divsChild>
            <w:div w:id="2079788005">
              <w:marLeft w:val="0"/>
              <w:marRight w:val="0"/>
              <w:marTop w:val="0"/>
              <w:marBottom w:val="0"/>
              <w:divBdr>
                <w:top w:val="none" w:sz="0" w:space="0" w:color="auto"/>
                <w:left w:val="none" w:sz="0" w:space="0" w:color="auto"/>
                <w:bottom w:val="none" w:sz="0" w:space="0" w:color="auto"/>
                <w:right w:val="none" w:sz="0" w:space="0" w:color="auto"/>
              </w:divBdr>
              <w:divsChild>
                <w:div w:id="678428737">
                  <w:marLeft w:val="0"/>
                  <w:marRight w:val="0"/>
                  <w:marTop w:val="0"/>
                  <w:marBottom w:val="0"/>
                  <w:divBdr>
                    <w:top w:val="none" w:sz="0" w:space="0" w:color="auto"/>
                    <w:left w:val="none" w:sz="0" w:space="0" w:color="auto"/>
                    <w:bottom w:val="none" w:sz="0" w:space="0" w:color="auto"/>
                    <w:right w:val="none" w:sz="0" w:space="0" w:color="auto"/>
                  </w:divBdr>
                  <w:divsChild>
                    <w:div w:id="817497900">
                      <w:marLeft w:val="0"/>
                      <w:marRight w:val="0"/>
                      <w:marTop w:val="0"/>
                      <w:marBottom w:val="0"/>
                      <w:divBdr>
                        <w:top w:val="none" w:sz="0" w:space="0" w:color="auto"/>
                        <w:left w:val="none" w:sz="0" w:space="0" w:color="auto"/>
                        <w:bottom w:val="none" w:sz="0" w:space="0" w:color="auto"/>
                        <w:right w:val="none" w:sz="0" w:space="0" w:color="auto"/>
                      </w:divBdr>
                    </w:div>
                    <w:div w:id="1701081477">
                      <w:marLeft w:val="0"/>
                      <w:marRight w:val="0"/>
                      <w:marTop w:val="0"/>
                      <w:marBottom w:val="0"/>
                      <w:divBdr>
                        <w:top w:val="none" w:sz="0" w:space="0" w:color="auto"/>
                        <w:left w:val="none" w:sz="0" w:space="0" w:color="auto"/>
                        <w:bottom w:val="none" w:sz="0" w:space="0" w:color="auto"/>
                        <w:right w:val="none" w:sz="0" w:space="0" w:color="auto"/>
                      </w:divBdr>
                    </w:div>
                  </w:divsChild>
                </w:div>
                <w:div w:id="752514329">
                  <w:marLeft w:val="0"/>
                  <w:marRight w:val="0"/>
                  <w:marTop w:val="0"/>
                  <w:marBottom w:val="0"/>
                  <w:divBdr>
                    <w:top w:val="none" w:sz="0" w:space="0" w:color="auto"/>
                    <w:left w:val="none" w:sz="0" w:space="0" w:color="auto"/>
                    <w:bottom w:val="none" w:sz="0" w:space="0" w:color="auto"/>
                    <w:right w:val="none" w:sz="0" w:space="0" w:color="auto"/>
                  </w:divBdr>
                  <w:divsChild>
                    <w:div w:id="125244208">
                      <w:marLeft w:val="0"/>
                      <w:marRight w:val="0"/>
                      <w:marTop w:val="0"/>
                      <w:marBottom w:val="0"/>
                      <w:divBdr>
                        <w:top w:val="none" w:sz="0" w:space="0" w:color="auto"/>
                        <w:left w:val="none" w:sz="0" w:space="0" w:color="auto"/>
                        <w:bottom w:val="none" w:sz="0" w:space="0" w:color="auto"/>
                        <w:right w:val="none" w:sz="0" w:space="0" w:color="auto"/>
                      </w:divBdr>
                    </w:div>
                    <w:div w:id="428738676">
                      <w:marLeft w:val="0"/>
                      <w:marRight w:val="0"/>
                      <w:marTop w:val="0"/>
                      <w:marBottom w:val="0"/>
                      <w:divBdr>
                        <w:top w:val="none" w:sz="0" w:space="0" w:color="auto"/>
                        <w:left w:val="none" w:sz="0" w:space="0" w:color="auto"/>
                        <w:bottom w:val="none" w:sz="0" w:space="0" w:color="auto"/>
                        <w:right w:val="none" w:sz="0" w:space="0" w:color="auto"/>
                      </w:divBdr>
                    </w:div>
                    <w:div w:id="740835717">
                      <w:marLeft w:val="0"/>
                      <w:marRight w:val="0"/>
                      <w:marTop w:val="0"/>
                      <w:marBottom w:val="0"/>
                      <w:divBdr>
                        <w:top w:val="none" w:sz="0" w:space="0" w:color="auto"/>
                        <w:left w:val="none" w:sz="0" w:space="0" w:color="auto"/>
                        <w:bottom w:val="none" w:sz="0" w:space="0" w:color="auto"/>
                        <w:right w:val="none" w:sz="0" w:space="0" w:color="auto"/>
                      </w:divBdr>
                      <w:divsChild>
                        <w:div w:id="1127626987">
                          <w:marLeft w:val="0"/>
                          <w:marRight w:val="0"/>
                          <w:marTop w:val="240"/>
                          <w:marBottom w:val="240"/>
                          <w:divBdr>
                            <w:top w:val="none" w:sz="0" w:space="0" w:color="auto"/>
                            <w:left w:val="none" w:sz="0" w:space="0" w:color="auto"/>
                            <w:bottom w:val="none" w:sz="0" w:space="0" w:color="auto"/>
                            <w:right w:val="none" w:sz="0" w:space="0" w:color="auto"/>
                          </w:divBdr>
                        </w:div>
                      </w:divsChild>
                    </w:div>
                    <w:div w:id="925649657">
                      <w:marLeft w:val="0"/>
                      <w:marRight w:val="0"/>
                      <w:marTop w:val="0"/>
                      <w:marBottom w:val="0"/>
                      <w:divBdr>
                        <w:top w:val="none" w:sz="0" w:space="0" w:color="auto"/>
                        <w:left w:val="none" w:sz="0" w:space="0" w:color="auto"/>
                        <w:bottom w:val="none" w:sz="0" w:space="0" w:color="auto"/>
                        <w:right w:val="none" w:sz="0" w:space="0" w:color="auto"/>
                      </w:divBdr>
                    </w:div>
                    <w:div w:id="1134758593">
                      <w:marLeft w:val="0"/>
                      <w:marRight w:val="0"/>
                      <w:marTop w:val="0"/>
                      <w:marBottom w:val="0"/>
                      <w:divBdr>
                        <w:top w:val="none" w:sz="0" w:space="0" w:color="auto"/>
                        <w:left w:val="none" w:sz="0" w:space="0" w:color="auto"/>
                        <w:bottom w:val="none" w:sz="0" w:space="0" w:color="auto"/>
                        <w:right w:val="none" w:sz="0" w:space="0" w:color="auto"/>
                      </w:divBdr>
                    </w:div>
                  </w:divsChild>
                </w:div>
                <w:div w:id="754589587">
                  <w:marLeft w:val="0"/>
                  <w:marRight w:val="0"/>
                  <w:marTop w:val="0"/>
                  <w:marBottom w:val="0"/>
                  <w:divBdr>
                    <w:top w:val="none" w:sz="0" w:space="0" w:color="auto"/>
                    <w:left w:val="none" w:sz="0" w:space="0" w:color="auto"/>
                    <w:bottom w:val="none" w:sz="0" w:space="0" w:color="auto"/>
                    <w:right w:val="none" w:sz="0" w:space="0" w:color="auto"/>
                  </w:divBdr>
                </w:div>
                <w:div w:id="783036688">
                  <w:marLeft w:val="0"/>
                  <w:marRight w:val="0"/>
                  <w:marTop w:val="0"/>
                  <w:marBottom w:val="0"/>
                  <w:divBdr>
                    <w:top w:val="none" w:sz="0" w:space="0" w:color="auto"/>
                    <w:left w:val="none" w:sz="0" w:space="0" w:color="auto"/>
                    <w:bottom w:val="none" w:sz="0" w:space="0" w:color="auto"/>
                    <w:right w:val="none" w:sz="0" w:space="0" w:color="auto"/>
                  </w:divBdr>
                  <w:divsChild>
                    <w:div w:id="552038212">
                      <w:marLeft w:val="0"/>
                      <w:marRight w:val="0"/>
                      <w:marTop w:val="0"/>
                      <w:marBottom w:val="0"/>
                      <w:divBdr>
                        <w:top w:val="none" w:sz="0" w:space="0" w:color="auto"/>
                        <w:left w:val="none" w:sz="0" w:space="0" w:color="auto"/>
                        <w:bottom w:val="none" w:sz="0" w:space="0" w:color="auto"/>
                        <w:right w:val="none" w:sz="0" w:space="0" w:color="auto"/>
                      </w:divBdr>
                      <w:divsChild>
                        <w:div w:id="739640418">
                          <w:marLeft w:val="0"/>
                          <w:marRight w:val="0"/>
                          <w:marTop w:val="240"/>
                          <w:marBottom w:val="240"/>
                          <w:divBdr>
                            <w:top w:val="none" w:sz="0" w:space="0" w:color="auto"/>
                            <w:left w:val="none" w:sz="0" w:space="0" w:color="auto"/>
                            <w:bottom w:val="none" w:sz="0" w:space="0" w:color="auto"/>
                            <w:right w:val="none" w:sz="0" w:space="0" w:color="auto"/>
                          </w:divBdr>
                        </w:div>
                      </w:divsChild>
                    </w:div>
                    <w:div w:id="1209029062">
                      <w:marLeft w:val="0"/>
                      <w:marRight w:val="0"/>
                      <w:marTop w:val="0"/>
                      <w:marBottom w:val="0"/>
                      <w:divBdr>
                        <w:top w:val="none" w:sz="0" w:space="0" w:color="auto"/>
                        <w:left w:val="none" w:sz="0" w:space="0" w:color="auto"/>
                        <w:bottom w:val="none" w:sz="0" w:space="0" w:color="auto"/>
                        <w:right w:val="none" w:sz="0" w:space="0" w:color="auto"/>
                      </w:divBdr>
                      <w:divsChild>
                        <w:div w:id="858351478">
                          <w:marLeft w:val="0"/>
                          <w:marRight w:val="0"/>
                          <w:marTop w:val="240"/>
                          <w:marBottom w:val="240"/>
                          <w:divBdr>
                            <w:top w:val="none" w:sz="0" w:space="0" w:color="auto"/>
                            <w:left w:val="none" w:sz="0" w:space="0" w:color="auto"/>
                            <w:bottom w:val="none" w:sz="0" w:space="0" w:color="auto"/>
                            <w:right w:val="none" w:sz="0" w:space="0" w:color="auto"/>
                          </w:divBdr>
                        </w:div>
                      </w:divsChild>
                    </w:div>
                    <w:div w:id="1254973448">
                      <w:marLeft w:val="0"/>
                      <w:marRight w:val="0"/>
                      <w:marTop w:val="0"/>
                      <w:marBottom w:val="0"/>
                      <w:divBdr>
                        <w:top w:val="none" w:sz="0" w:space="0" w:color="auto"/>
                        <w:left w:val="none" w:sz="0" w:space="0" w:color="auto"/>
                        <w:bottom w:val="none" w:sz="0" w:space="0" w:color="auto"/>
                        <w:right w:val="none" w:sz="0" w:space="0" w:color="auto"/>
                      </w:divBdr>
                    </w:div>
                    <w:div w:id="1257057068">
                      <w:marLeft w:val="0"/>
                      <w:marRight w:val="0"/>
                      <w:marTop w:val="0"/>
                      <w:marBottom w:val="0"/>
                      <w:divBdr>
                        <w:top w:val="none" w:sz="0" w:space="0" w:color="auto"/>
                        <w:left w:val="none" w:sz="0" w:space="0" w:color="auto"/>
                        <w:bottom w:val="none" w:sz="0" w:space="0" w:color="auto"/>
                        <w:right w:val="none" w:sz="0" w:space="0" w:color="auto"/>
                      </w:divBdr>
                    </w:div>
                    <w:div w:id="1428622442">
                      <w:marLeft w:val="0"/>
                      <w:marRight w:val="0"/>
                      <w:marTop w:val="0"/>
                      <w:marBottom w:val="0"/>
                      <w:divBdr>
                        <w:top w:val="none" w:sz="0" w:space="0" w:color="auto"/>
                        <w:left w:val="none" w:sz="0" w:space="0" w:color="auto"/>
                        <w:bottom w:val="none" w:sz="0" w:space="0" w:color="auto"/>
                        <w:right w:val="none" w:sz="0" w:space="0" w:color="auto"/>
                      </w:divBdr>
                    </w:div>
                  </w:divsChild>
                </w:div>
                <w:div w:id="1225531816">
                  <w:marLeft w:val="0"/>
                  <w:marRight w:val="0"/>
                  <w:marTop w:val="0"/>
                  <w:marBottom w:val="0"/>
                  <w:divBdr>
                    <w:top w:val="none" w:sz="0" w:space="0" w:color="auto"/>
                    <w:left w:val="none" w:sz="0" w:space="0" w:color="auto"/>
                    <w:bottom w:val="none" w:sz="0" w:space="0" w:color="auto"/>
                    <w:right w:val="none" w:sz="0" w:space="0" w:color="auto"/>
                  </w:divBdr>
                </w:div>
                <w:div w:id="1741829099">
                  <w:marLeft w:val="0"/>
                  <w:marRight w:val="0"/>
                  <w:marTop w:val="0"/>
                  <w:marBottom w:val="0"/>
                  <w:divBdr>
                    <w:top w:val="none" w:sz="0" w:space="0" w:color="auto"/>
                    <w:left w:val="none" w:sz="0" w:space="0" w:color="auto"/>
                    <w:bottom w:val="none" w:sz="0" w:space="0" w:color="auto"/>
                    <w:right w:val="none" w:sz="0" w:space="0" w:color="auto"/>
                  </w:divBdr>
                </w:div>
                <w:div w:id="1957329148">
                  <w:marLeft w:val="0"/>
                  <w:marRight w:val="0"/>
                  <w:marTop w:val="0"/>
                  <w:marBottom w:val="0"/>
                  <w:divBdr>
                    <w:top w:val="none" w:sz="0" w:space="0" w:color="auto"/>
                    <w:left w:val="none" w:sz="0" w:space="0" w:color="auto"/>
                    <w:bottom w:val="none" w:sz="0" w:space="0" w:color="auto"/>
                    <w:right w:val="none" w:sz="0" w:space="0" w:color="auto"/>
                  </w:divBdr>
                  <w:divsChild>
                    <w:div w:id="2042313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02960965">
      <w:bodyDiv w:val="1"/>
      <w:marLeft w:val="0"/>
      <w:marRight w:val="0"/>
      <w:marTop w:val="0"/>
      <w:marBottom w:val="0"/>
      <w:divBdr>
        <w:top w:val="none" w:sz="0" w:space="0" w:color="auto"/>
        <w:left w:val="none" w:sz="0" w:space="0" w:color="auto"/>
        <w:bottom w:val="none" w:sz="0" w:space="0" w:color="auto"/>
        <w:right w:val="none" w:sz="0" w:space="0" w:color="auto"/>
      </w:divBdr>
      <w:divsChild>
        <w:div w:id="112870939">
          <w:marLeft w:val="0"/>
          <w:marRight w:val="0"/>
          <w:marTop w:val="240"/>
          <w:marBottom w:val="240"/>
          <w:divBdr>
            <w:top w:val="none" w:sz="0" w:space="0" w:color="auto"/>
            <w:left w:val="none" w:sz="0" w:space="0" w:color="auto"/>
            <w:bottom w:val="none" w:sz="0" w:space="0" w:color="auto"/>
            <w:right w:val="none" w:sz="0" w:space="0" w:color="auto"/>
          </w:divBdr>
        </w:div>
        <w:div w:id="1104377317">
          <w:marLeft w:val="0"/>
          <w:marRight w:val="0"/>
          <w:marTop w:val="240"/>
          <w:marBottom w:val="240"/>
          <w:divBdr>
            <w:top w:val="none" w:sz="0" w:space="0" w:color="auto"/>
            <w:left w:val="none" w:sz="0" w:space="0" w:color="auto"/>
            <w:bottom w:val="none" w:sz="0" w:space="0" w:color="auto"/>
            <w:right w:val="none" w:sz="0" w:space="0" w:color="auto"/>
          </w:divBdr>
        </w:div>
        <w:div w:id="1473602006">
          <w:marLeft w:val="0"/>
          <w:marRight w:val="0"/>
          <w:marTop w:val="240"/>
          <w:marBottom w:val="240"/>
          <w:divBdr>
            <w:top w:val="none" w:sz="0" w:space="0" w:color="auto"/>
            <w:left w:val="none" w:sz="0" w:space="0" w:color="auto"/>
            <w:bottom w:val="none" w:sz="0" w:space="0" w:color="auto"/>
            <w:right w:val="none" w:sz="0" w:space="0" w:color="auto"/>
          </w:divBdr>
        </w:div>
        <w:div w:id="1830174146">
          <w:marLeft w:val="0"/>
          <w:marRight w:val="0"/>
          <w:marTop w:val="240"/>
          <w:marBottom w:val="240"/>
          <w:divBdr>
            <w:top w:val="none" w:sz="0" w:space="0" w:color="auto"/>
            <w:left w:val="none" w:sz="0" w:space="0" w:color="auto"/>
            <w:bottom w:val="none" w:sz="0" w:space="0" w:color="auto"/>
            <w:right w:val="none" w:sz="0" w:space="0" w:color="auto"/>
          </w:divBdr>
        </w:div>
        <w:div w:id="2032409805">
          <w:marLeft w:val="0"/>
          <w:marRight w:val="0"/>
          <w:marTop w:val="240"/>
          <w:marBottom w:val="240"/>
          <w:divBdr>
            <w:top w:val="none" w:sz="0" w:space="0" w:color="auto"/>
            <w:left w:val="none" w:sz="0" w:space="0" w:color="auto"/>
            <w:bottom w:val="none" w:sz="0" w:space="0" w:color="auto"/>
            <w:right w:val="none" w:sz="0" w:space="0" w:color="auto"/>
          </w:divBdr>
        </w:div>
        <w:div w:id="2085490377">
          <w:marLeft w:val="0"/>
          <w:marRight w:val="0"/>
          <w:marTop w:val="240"/>
          <w:marBottom w:val="240"/>
          <w:divBdr>
            <w:top w:val="none" w:sz="0" w:space="0" w:color="auto"/>
            <w:left w:val="none" w:sz="0" w:space="0" w:color="auto"/>
            <w:bottom w:val="none" w:sz="0" w:space="0" w:color="auto"/>
            <w:right w:val="none" w:sz="0" w:space="0" w:color="auto"/>
          </w:divBdr>
        </w:div>
      </w:divsChild>
    </w:div>
    <w:div w:id="620186617">
      <w:bodyDiv w:val="1"/>
      <w:marLeft w:val="0"/>
      <w:marRight w:val="0"/>
      <w:marTop w:val="0"/>
      <w:marBottom w:val="0"/>
      <w:divBdr>
        <w:top w:val="none" w:sz="0" w:space="0" w:color="auto"/>
        <w:left w:val="none" w:sz="0" w:space="0" w:color="auto"/>
        <w:bottom w:val="none" w:sz="0" w:space="0" w:color="auto"/>
        <w:right w:val="none" w:sz="0" w:space="0" w:color="auto"/>
      </w:divBdr>
      <w:divsChild>
        <w:div w:id="32703781">
          <w:marLeft w:val="0"/>
          <w:marRight w:val="0"/>
          <w:marTop w:val="0"/>
          <w:marBottom w:val="0"/>
          <w:divBdr>
            <w:top w:val="none" w:sz="0" w:space="0" w:color="auto"/>
            <w:left w:val="none" w:sz="0" w:space="0" w:color="auto"/>
            <w:bottom w:val="none" w:sz="0" w:space="0" w:color="auto"/>
            <w:right w:val="none" w:sz="0" w:space="0" w:color="auto"/>
          </w:divBdr>
        </w:div>
        <w:div w:id="84543569">
          <w:marLeft w:val="0"/>
          <w:marRight w:val="0"/>
          <w:marTop w:val="0"/>
          <w:marBottom w:val="0"/>
          <w:divBdr>
            <w:top w:val="none" w:sz="0" w:space="0" w:color="auto"/>
            <w:left w:val="none" w:sz="0" w:space="0" w:color="auto"/>
            <w:bottom w:val="none" w:sz="0" w:space="0" w:color="auto"/>
            <w:right w:val="none" w:sz="0" w:space="0" w:color="auto"/>
          </w:divBdr>
        </w:div>
        <w:div w:id="130826214">
          <w:marLeft w:val="0"/>
          <w:marRight w:val="0"/>
          <w:marTop w:val="0"/>
          <w:marBottom w:val="0"/>
          <w:divBdr>
            <w:top w:val="none" w:sz="0" w:space="0" w:color="auto"/>
            <w:left w:val="none" w:sz="0" w:space="0" w:color="auto"/>
            <w:bottom w:val="none" w:sz="0" w:space="0" w:color="auto"/>
            <w:right w:val="none" w:sz="0" w:space="0" w:color="auto"/>
          </w:divBdr>
          <w:divsChild>
            <w:div w:id="372342449">
              <w:marLeft w:val="0"/>
              <w:marRight w:val="0"/>
              <w:marTop w:val="240"/>
              <w:marBottom w:val="240"/>
              <w:divBdr>
                <w:top w:val="none" w:sz="0" w:space="0" w:color="auto"/>
                <w:left w:val="none" w:sz="0" w:space="0" w:color="auto"/>
                <w:bottom w:val="none" w:sz="0" w:space="0" w:color="auto"/>
                <w:right w:val="none" w:sz="0" w:space="0" w:color="auto"/>
              </w:divBdr>
            </w:div>
          </w:divsChild>
        </w:div>
        <w:div w:id="145049366">
          <w:marLeft w:val="0"/>
          <w:marRight w:val="0"/>
          <w:marTop w:val="0"/>
          <w:marBottom w:val="0"/>
          <w:divBdr>
            <w:top w:val="none" w:sz="0" w:space="0" w:color="auto"/>
            <w:left w:val="none" w:sz="0" w:space="0" w:color="auto"/>
            <w:bottom w:val="none" w:sz="0" w:space="0" w:color="auto"/>
            <w:right w:val="none" w:sz="0" w:space="0" w:color="auto"/>
          </w:divBdr>
        </w:div>
        <w:div w:id="147091923">
          <w:marLeft w:val="0"/>
          <w:marRight w:val="0"/>
          <w:marTop w:val="240"/>
          <w:marBottom w:val="240"/>
          <w:divBdr>
            <w:top w:val="none" w:sz="0" w:space="0" w:color="auto"/>
            <w:left w:val="none" w:sz="0" w:space="0" w:color="auto"/>
            <w:bottom w:val="none" w:sz="0" w:space="0" w:color="auto"/>
            <w:right w:val="none" w:sz="0" w:space="0" w:color="auto"/>
          </w:divBdr>
        </w:div>
        <w:div w:id="173106100">
          <w:marLeft w:val="0"/>
          <w:marRight w:val="0"/>
          <w:marTop w:val="0"/>
          <w:marBottom w:val="0"/>
          <w:divBdr>
            <w:top w:val="none" w:sz="0" w:space="0" w:color="auto"/>
            <w:left w:val="none" w:sz="0" w:space="0" w:color="auto"/>
            <w:bottom w:val="none" w:sz="0" w:space="0" w:color="auto"/>
            <w:right w:val="none" w:sz="0" w:space="0" w:color="auto"/>
          </w:divBdr>
        </w:div>
        <w:div w:id="194125671">
          <w:marLeft w:val="0"/>
          <w:marRight w:val="0"/>
          <w:marTop w:val="240"/>
          <w:marBottom w:val="240"/>
          <w:divBdr>
            <w:top w:val="none" w:sz="0" w:space="0" w:color="auto"/>
            <w:left w:val="none" w:sz="0" w:space="0" w:color="auto"/>
            <w:bottom w:val="none" w:sz="0" w:space="0" w:color="auto"/>
            <w:right w:val="none" w:sz="0" w:space="0" w:color="auto"/>
          </w:divBdr>
        </w:div>
        <w:div w:id="245261083">
          <w:marLeft w:val="0"/>
          <w:marRight w:val="0"/>
          <w:marTop w:val="240"/>
          <w:marBottom w:val="240"/>
          <w:divBdr>
            <w:top w:val="none" w:sz="0" w:space="0" w:color="auto"/>
            <w:left w:val="none" w:sz="0" w:space="0" w:color="auto"/>
            <w:bottom w:val="none" w:sz="0" w:space="0" w:color="auto"/>
            <w:right w:val="none" w:sz="0" w:space="0" w:color="auto"/>
          </w:divBdr>
        </w:div>
        <w:div w:id="315501964">
          <w:marLeft w:val="0"/>
          <w:marRight w:val="0"/>
          <w:marTop w:val="240"/>
          <w:marBottom w:val="240"/>
          <w:divBdr>
            <w:top w:val="none" w:sz="0" w:space="0" w:color="auto"/>
            <w:left w:val="none" w:sz="0" w:space="0" w:color="auto"/>
            <w:bottom w:val="none" w:sz="0" w:space="0" w:color="auto"/>
            <w:right w:val="none" w:sz="0" w:space="0" w:color="auto"/>
          </w:divBdr>
        </w:div>
        <w:div w:id="445194092">
          <w:marLeft w:val="0"/>
          <w:marRight w:val="0"/>
          <w:marTop w:val="0"/>
          <w:marBottom w:val="0"/>
          <w:divBdr>
            <w:top w:val="none" w:sz="0" w:space="0" w:color="auto"/>
            <w:left w:val="none" w:sz="0" w:space="0" w:color="auto"/>
            <w:bottom w:val="none" w:sz="0" w:space="0" w:color="auto"/>
            <w:right w:val="none" w:sz="0" w:space="0" w:color="auto"/>
          </w:divBdr>
        </w:div>
        <w:div w:id="537742110">
          <w:marLeft w:val="0"/>
          <w:marRight w:val="0"/>
          <w:marTop w:val="0"/>
          <w:marBottom w:val="0"/>
          <w:divBdr>
            <w:top w:val="none" w:sz="0" w:space="0" w:color="auto"/>
            <w:left w:val="none" w:sz="0" w:space="0" w:color="auto"/>
            <w:bottom w:val="none" w:sz="0" w:space="0" w:color="auto"/>
            <w:right w:val="none" w:sz="0" w:space="0" w:color="auto"/>
          </w:divBdr>
        </w:div>
        <w:div w:id="541359892">
          <w:marLeft w:val="0"/>
          <w:marRight w:val="0"/>
          <w:marTop w:val="0"/>
          <w:marBottom w:val="0"/>
          <w:divBdr>
            <w:top w:val="none" w:sz="0" w:space="0" w:color="auto"/>
            <w:left w:val="none" w:sz="0" w:space="0" w:color="auto"/>
            <w:bottom w:val="none" w:sz="0" w:space="0" w:color="auto"/>
            <w:right w:val="none" w:sz="0" w:space="0" w:color="auto"/>
          </w:divBdr>
        </w:div>
        <w:div w:id="667564290">
          <w:marLeft w:val="0"/>
          <w:marRight w:val="0"/>
          <w:marTop w:val="240"/>
          <w:marBottom w:val="240"/>
          <w:divBdr>
            <w:top w:val="none" w:sz="0" w:space="0" w:color="auto"/>
            <w:left w:val="none" w:sz="0" w:space="0" w:color="auto"/>
            <w:bottom w:val="none" w:sz="0" w:space="0" w:color="auto"/>
            <w:right w:val="none" w:sz="0" w:space="0" w:color="auto"/>
          </w:divBdr>
        </w:div>
        <w:div w:id="838278414">
          <w:marLeft w:val="0"/>
          <w:marRight w:val="0"/>
          <w:marTop w:val="0"/>
          <w:marBottom w:val="0"/>
          <w:divBdr>
            <w:top w:val="none" w:sz="0" w:space="0" w:color="auto"/>
            <w:left w:val="none" w:sz="0" w:space="0" w:color="auto"/>
            <w:bottom w:val="none" w:sz="0" w:space="0" w:color="auto"/>
            <w:right w:val="none" w:sz="0" w:space="0" w:color="auto"/>
          </w:divBdr>
        </w:div>
        <w:div w:id="960770322">
          <w:marLeft w:val="0"/>
          <w:marRight w:val="0"/>
          <w:marTop w:val="0"/>
          <w:marBottom w:val="0"/>
          <w:divBdr>
            <w:top w:val="none" w:sz="0" w:space="0" w:color="auto"/>
            <w:left w:val="none" w:sz="0" w:space="0" w:color="auto"/>
            <w:bottom w:val="none" w:sz="0" w:space="0" w:color="auto"/>
            <w:right w:val="none" w:sz="0" w:space="0" w:color="auto"/>
          </w:divBdr>
          <w:divsChild>
            <w:div w:id="495613134">
              <w:marLeft w:val="0"/>
              <w:marRight w:val="0"/>
              <w:marTop w:val="240"/>
              <w:marBottom w:val="240"/>
              <w:divBdr>
                <w:top w:val="none" w:sz="0" w:space="0" w:color="auto"/>
                <w:left w:val="none" w:sz="0" w:space="0" w:color="auto"/>
                <w:bottom w:val="none" w:sz="0" w:space="0" w:color="auto"/>
                <w:right w:val="none" w:sz="0" w:space="0" w:color="auto"/>
              </w:divBdr>
            </w:div>
          </w:divsChild>
        </w:div>
        <w:div w:id="1044795259">
          <w:marLeft w:val="0"/>
          <w:marRight w:val="0"/>
          <w:marTop w:val="240"/>
          <w:marBottom w:val="240"/>
          <w:divBdr>
            <w:top w:val="none" w:sz="0" w:space="0" w:color="auto"/>
            <w:left w:val="none" w:sz="0" w:space="0" w:color="auto"/>
            <w:bottom w:val="none" w:sz="0" w:space="0" w:color="auto"/>
            <w:right w:val="none" w:sz="0" w:space="0" w:color="auto"/>
          </w:divBdr>
        </w:div>
        <w:div w:id="1068260142">
          <w:marLeft w:val="0"/>
          <w:marRight w:val="0"/>
          <w:marTop w:val="240"/>
          <w:marBottom w:val="240"/>
          <w:divBdr>
            <w:top w:val="none" w:sz="0" w:space="0" w:color="auto"/>
            <w:left w:val="none" w:sz="0" w:space="0" w:color="auto"/>
            <w:bottom w:val="none" w:sz="0" w:space="0" w:color="auto"/>
            <w:right w:val="none" w:sz="0" w:space="0" w:color="auto"/>
          </w:divBdr>
        </w:div>
        <w:div w:id="1087076472">
          <w:marLeft w:val="0"/>
          <w:marRight w:val="0"/>
          <w:marTop w:val="240"/>
          <w:marBottom w:val="240"/>
          <w:divBdr>
            <w:top w:val="none" w:sz="0" w:space="0" w:color="auto"/>
            <w:left w:val="none" w:sz="0" w:space="0" w:color="auto"/>
            <w:bottom w:val="none" w:sz="0" w:space="0" w:color="auto"/>
            <w:right w:val="none" w:sz="0" w:space="0" w:color="auto"/>
          </w:divBdr>
        </w:div>
        <w:div w:id="1206914443">
          <w:marLeft w:val="0"/>
          <w:marRight w:val="0"/>
          <w:marTop w:val="240"/>
          <w:marBottom w:val="240"/>
          <w:divBdr>
            <w:top w:val="none" w:sz="0" w:space="0" w:color="auto"/>
            <w:left w:val="none" w:sz="0" w:space="0" w:color="auto"/>
            <w:bottom w:val="none" w:sz="0" w:space="0" w:color="auto"/>
            <w:right w:val="none" w:sz="0" w:space="0" w:color="auto"/>
          </w:divBdr>
        </w:div>
        <w:div w:id="1406686290">
          <w:marLeft w:val="0"/>
          <w:marRight w:val="0"/>
          <w:marTop w:val="0"/>
          <w:marBottom w:val="0"/>
          <w:divBdr>
            <w:top w:val="none" w:sz="0" w:space="0" w:color="auto"/>
            <w:left w:val="none" w:sz="0" w:space="0" w:color="auto"/>
            <w:bottom w:val="none" w:sz="0" w:space="0" w:color="auto"/>
            <w:right w:val="none" w:sz="0" w:space="0" w:color="auto"/>
          </w:divBdr>
        </w:div>
        <w:div w:id="1541556366">
          <w:marLeft w:val="0"/>
          <w:marRight w:val="0"/>
          <w:marTop w:val="0"/>
          <w:marBottom w:val="0"/>
          <w:divBdr>
            <w:top w:val="none" w:sz="0" w:space="0" w:color="auto"/>
            <w:left w:val="none" w:sz="0" w:space="0" w:color="auto"/>
            <w:bottom w:val="none" w:sz="0" w:space="0" w:color="auto"/>
            <w:right w:val="none" w:sz="0" w:space="0" w:color="auto"/>
          </w:divBdr>
        </w:div>
        <w:div w:id="1672877114">
          <w:marLeft w:val="0"/>
          <w:marRight w:val="0"/>
          <w:marTop w:val="0"/>
          <w:marBottom w:val="0"/>
          <w:divBdr>
            <w:top w:val="none" w:sz="0" w:space="0" w:color="auto"/>
            <w:left w:val="none" w:sz="0" w:space="0" w:color="auto"/>
            <w:bottom w:val="none" w:sz="0" w:space="0" w:color="auto"/>
            <w:right w:val="none" w:sz="0" w:space="0" w:color="auto"/>
          </w:divBdr>
          <w:divsChild>
            <w:div w:id="1814635218">
              <w:marLeft w:val="0"/>
              <w:marRight w:val="0"/>
              <w:marTop w:val="240"/>
              <w:marBottom w:val="240"/>
              <w:divBdr>
                <w:top w:val="none" w:sz="0" w:space="0" w:color="auto"/>
                <w:left w:val="none" w:sz="0" w:space="0" w:color="auto"/>
                <w:bottom w:val="none" w:sz="0" w:space="0" w:color="auto"/>
                <w:right w:val="none" w:sz="0" w:space="0" w:color="auto"/>
              </w:divBdr>
            </w:div>
          </w:divsChild>
        </w:div>
        <w:div w:id="1715617026">
          <w:marLeft w:val="0"/>
          <w:marRight w:val="0"/>
          <w:marTop w:val="240"/>
          <w:marBottom w:val="240"/>
          <w:divBdr>
            <w:top w:val="none" w:sz="0" w:space="0" w:color="auto"/>
            <w:left w:val="none" w:sz="0" w:space="0" w:color="auto"/>
            <w:bottom w:val="none" w:sz="0" w:space="0" w:color="auto"/>
            <w:right w:val="none" w:sz="0" w:space="0" w:color="auto"/>
          </w:divBdr>
        </w:div>
        <w:div w:id="1742289675">
          <w:marLeft w:val="0"/>
          <w:marRight w:val="0"/>
          <w:marTop w:val="240"/>
          <w:marBottom w:val="240"/>
          <w:divBdr>
            <w:top w:val="none" w:sz="0" w:space="0" w:color="auto"/>
            <w:left w:val="none" w:sz="0" w:space="0" w:color="auto"/>
            <w:bottom w:val="none" w:sz="0" w:space="0" w:color="auto"/>
            <w:right w:val="none" w:sz="0" w:space="0" w:color="auto"/>
          </w:divBdr>
        </w:div>
        <w:div w:id="1764451563">
          <w:marLeft w:val="0"/>
          <w:marRight w:val="0"/>
          <w:marTop w:val="240"/>
          <w:marBottom w:val="240"/>
          <w:divBdr>
            <w:top w:val="none" w:sz="0" w:space="0" w:color="auto"/>
            <w:left w:val="none" w:sz="0" w:space="0" w:color="auto"/>
            <w:bottom w:val="none" w:sz="0" w:space="0" w:color="auto"/>
            <w:right w:val="none" w:sz="0" w:space="0" w:color="auto"/>
          </w:divBdr>
        </w:div>
        <w:div w:id="1800151065">
          <w:marLeft w:val="0"/>
          <w:marRight w:val="0"/>
          <w:marTop w:val="0"/>
          <w:marBottom w:val="0"/>
          <w:divBdr>
            <w:top w:val="none" w:sz="0" w:space="0" w:color="auto"/>
            <w:left w:val="none" w:sz="0" w:space="0" w:color="auto"/>
            <w:bottom w:val="none" w:sz="0" w:space="0" w:color="auto"/>
            <w:right w:val="none" w:sz="0" w:space="0" w:color="auto"/>
          </w:divBdr>
          <w:divsChild>
            <w:div w:id="1126506221">
              <w:marLeft w:val="0"/>
              <w:marRight w:val="0"/>
              <w:marTop w:val="240"/>
              <w:marBottom w:val="240"/>
              <w:divBdr>
                <w:top w:val="none" w:sz="0" w:space="0" w:color="auto"/>
                <w:left w:val="none" w:sz="0" w:space="0" w:color="auto"/>
                <w:bottom w:val="none" w:sz="0" w:space="0" w:color="auto"/>
                <w:right w:val="none" w:sz="0" w:space="0" w:color="auto"/>
              </w:divBdr>
            </w:div>
          </w:divsChild>
        </w:div>
        <w:div w:id="1928341327">
          <w:marLeft w:val="0"/>
          <w:marRight w:val="0"/>
          <w:marTop w:val="0"/>
          <w:marBottom w:val="0"/>
          <w:divBdr>
            <w:top w:val="none" w:sz="0" w:space="0" w:color="auto"/>
            <w:left w:val="none" w:sz="0" w:space="0" w:color="auto"/>
            <w:bottom w:val="none" w:sz="0" w:space="0" w:color="auto"/>
            <w:right w:val="none" w:sz="0" w:space="0" w:color="auto"/>
          </w:divBdr>
        </w:div>
        <w:div w:id="1938714285">
          <w:marLeft w:val="0"/>
          <w:marRight w:val="0"/>
          <w:marTop w:val="0"/>
          <w:marBottom w:val="0"/>
          <w:divBdr>
            <w:top w:val="none" w:sz="0" w:space="0" w:color="auto"/>
            <w:left w:val="none" w:sz="0" w:space="0" w:color="auto"/>
            <w:bottom w:val="none" w:sz="0" w:space="0" w:color="auto"/>
            <w:right w:val="none" w:sz="0" w:space="0" w:color="auto"/>
          </w:divBdr>
          <w:divsChild>
            <w:div w:id="996806033">
              <w:marLeft w:val="0"/>
              <w:marRight w:val="0"/>
              <w:marTop w:val="240"/>
              <w:marBottom w:val="240"/>
              <w:divBdr>
                <w:top w:val="none" w:sz="0" w:space="0" w:color="auto"/>
                <w:left w:val="none" w:sz="0" w:space="0" w:color="auto"/>
                <w:bottom w:val="none" w:sz="0" w:space="0" w:color="auto"/>
                <w:right w:val="none" w:sz="0" w:space="0" w:color="auto"/>
              </w:divBdr>
            </w:div>
          </w:divsChild>
        </w:div>
        <w:div w:id="1979145496">
          <w:marLeft w:val="0"/>
          <w:marRight w:val="0"/>
          <w:marTop w:val="0"/>
          <w:marBottom w:val="0"/>
          <w:divBdr>
            <w:top w:val="none" w:sz="0" w:space="0" w:color="auto"/>
            <w:left w:val="none" w:sz="0" w:space="0" w:color="auto"/>
            <w:bottom w:val="none" w:sz="0" w:space="0" w:color="auto"/>
            <w:right w:val="none" w:sz="0" w:space="0" w:color="auto"/>
          </w:divBdr>
        </w:div>
        <w:div w:id="1987586426">
          <w:marLeft w:val="0"/>
          <w:marRight w:val="0"/>
          <w:marTop w:val="0"/>
          <w:marBottom w:val="0"/>
          <w:divBdr>
            <w:top w:val="none" w:sz="0" w:space="0" w:color="auto"/>
            <w:left w:val="none" w:sz="0" w:space="0" w:color="auto"/>
            <w:bottom w:val="none" w:sz="0" w:space="0" w:color="auto"/>
            <w:right w:val="none" w:sz="0" w:space="0" w:color="auto"/>
          </w:divBdr>
        </w:div>
        <w:div w:id="1994795688">
          <w:marLeft w:val="0"/>
          <w:marRight w:val="0"/>
          <w:marTop w:val="240"/>
          <w:marBottom w:val="240"/>
          <w:divBdr>
            <w:top w:val="none" w:sz="0" w:space="0" w:color="auto"/>
            <w:left w:val="none" w:sz="0" w:space="0" w:color="auto"/>
            <w:bottom w:val="none" w:sz="0" w:space="0" w:color="auto"/>
            <w:right w:val="none" w:sz="0" w:space="0" w:color="auto"/>
          </w:divBdr>
        </w:div>
      </w:divsChild>
    </w:div>
    <w:div w:id="625551578">
      <w:bodyDiv w:val="1"/>
      <w:marLeft w:val="0"/>
      <w:marRight w:val="0"/>
      <w:marTop w:val="0"/>
      <w:marBottom w:val="0"/>
      <w:divBdr>
        <w:top w:val="none" w:sz="0" w:space="0" w:color="auto"/>
        <w:left w:val="none" w:sz="0" w:space="0" w:color="auto"/>
        <w:bottom w:val="none" w:sz="0" w:space="0" w:color="auto"/>
        <w:right w:val="none" w:sz="0" w:space="0" w:color="auto"/>
      </w:divBdr>
    </w:div>
    <w:div w:id="698892291">
      <w:bodyDiv w:val="1"/>
      <w:marLeft w:val="0"/>
      <w:marRight w:val="0"/>
      <w:marTop w:val="0"/>
      <w:marBottom w:val="0"/>
      <w:divBdr>
        <w:top w:val="none" w:sz="0" w:space="0" w:color="auto"/>
        <w:left w:val="none" w:sz="0" w:space="0" w:color="auto"/>
        <w:bottom w:val="none" w:sz="0" w:space="0" w:color="auto"/>
        <w:right w:val="none" w:sz="0" w:space="0" w:color="auto"/>
      </w:divBdr>
      <w:divsChild>
        <w:div w:id="837036654">
          <w:marLeft w:val="0"/>
          <w:marRight w:val="0"/>
          <w:marTop w:val="240"/>
          <w:marBottom w:val="240"/>
          <w:divBdr>
            <w:top w:val="none" w:sz="0" w:space="0" w:color="auto"/>
            <w:left w:val="none" w:sz="0" w:space="0" w:color="auto"/>
            <w:bottom w:val="none" w:sz="0" w:space="0" w:color="auto"/>
            <w:right w:val="none" w:sz="0" w:space="0" w:color="auto"/>
          </w:divBdr>
        </w:div>
        <w:div w:id="1037579883">
          <w:marLeft w:val="0"/>
          <w:marRight w:val="0"/>
          <w:marTop w:val="240"/>
          <w:marBottom w:val="240"/>
          <w:divBdr>
            <w:top w:val="none" w:sz="0" w:space="0" w:color="auto"/>
            <w:left w:val="none" w:sz="0" w:space="0" w:color="auto"/>
            <w:bottom w:val="none" w:sz="0" w:space="0" w:color="auto"/>
            <w:right w:val="none" w:sz="0" w:space="0" w:color="auto"/>
          </w:divBdr>
        </w:div>
        <w:div w:id="1598252050">
          <w:marLeft w:val="0"/>
          <w:marRight w:val="0"/>
          <w:marTop w:val="240"/>
          <w:marBottom w:val="240"/>
          <w:divBdr>
            <w:top w:val="none" w:sz="0" w:space="0" w:color="auto"/>
            <w:left w:val="none" w:sz="0" w:space="0" w:color="auto"/>
            <w:bottom w:val="none" w:sz="0" w:space="0" w:color="auto"/>
            <w:right w:val="none" w:sz="0" w:space="0" w:color="auto"/>
          </w:divBdr>
        </w:div>
      </w:divsChild>
    </w:div>
    <w:div w:id="702096803">
      <w:bodyDiv w:val="1"/>
      <w:marLeft w:val="0"/>
      <w:marRight w:val="0"/>
      <w:marTop w:val="0"/>
      <w:marBottom w:val="0"/>
      <w:divBdr>
        <w:top w:val="none" w:sz="0" w:space="0" w:color="auto"/>
        <w:left w:val="none" w:sz="0" w:space="0" w:color="auto"/>
        <w:bottom w:val="none" w:sz="0" w:space="0" w:color="auto"/>
        <w:right w:val="none" w:sz="0" w:space="0" w:color="auto"/>
      </w:divBdr>
    </w:div>
    <w:div w:id="720177872">
      <w:bodyDiv w:val="1"/>
      <w:marLeft w:val="0"/>
      <w:marRight w:val="0"/>
      <w:marTop w:val="0"/>
      <w:marBottom w:val="0"/>
      <w:divBdr>
        <w:top w:val="none" w:sz="0" w:space="0" w:color="auto"/>
        <w:left w:val="none" w:sz="0" w:space="0" w:color="auto"/>
        <w:bottom w:val="none" w:sz="0" w:space="0" w:color="auto"/>
        <w:right w:val="none" w:sz="0" w:space="0" w:color="auto"/>
      </w:divBdr>
    </w:div>
    <w:div w:id="760757545">
      <w:bodyDiv w:val="1"/>
      <w:marLeft w:val="0"/>
      <w:marRight w:val="0"/>
      <w:marTop w:val="0"/>
      <w:marBottom w:val="0"/>
      <w:divBdr>
        <w:top w:val="none" w:sz="0" w:space="0" w:color="auto"/>
        <w:left w:val="none" w:sz="0" w:space="0" w:color="auto"/>
        <w:bottom w:val="none" w:sz="0" w:space="0" w:color="auto"/>
        <w:right w:val="none" w:sz="0" w:space="0" w:color="auto"/>
      </w:divBdr>
    </w:div>
    <w:div w:id="769668530">
      <w:bodyDiv w:val="1"/>
      <w:marLeft w:val="0"/>
      <w:marRight w:val="0"/>
      <w:marTop w:val="0"/>
      <w:marBottom w:val="0"/>
      <w:divBdr>
        <w:top w:val="none" w:sz="0" w:space="0" w:color="auto"/>
        <w:left w:val="none" w:sz="0" w:space="0" w:color="auto"/>
        <w:bottom w:val="none" w:sz="0" w:space="0" w:color="auto"/>
        <w:right w:val="none" w:sz="0" w:space="0" w:color="auto"/>
      </w:divBdr>
    </w:div>
    <w:div w:id="788594802">
      <w:bodyDiv w:val="1"/>
      <w:marLeft w:val="0"/>
      <w:marRight w:val="0"/>
      <w:marTop w:val="0"/>
      <w:marBottom w:val="0"/>
      <w:divBdr>
        <w:top w:val="none" w:sz="0" w:space="0" w:color="auto"/>
        <w:left w:val="none" w:sz="0" w:space="0" w:color="auto"/>
        <w:bottom w:val="none" w:sz="0" w:space="0" w:color="auto"/>
        <w:right w:val="none" w:sz="0" w:space="0" w:color="auto"/>
      </w:divBdr>
    </w:div>
    <w:div w:id="792406264">
      <w:bodyDiv w:val="1"/>
      <w:marLeft w:val="0"/>
      <w:marRight w:val="0"/>
      <w:marTop w:val="0"/>
      <w:marBottom w:val="0"/>
      <w:divBdr>
        <w:top w:val="none" w:sz="0" w:space="0" w:color="auto"/>
        <w:left w:val="none" w:sz="0" w:space="0" w:color="auto"/>
        <w:bottom w:val="none" w:sz="0" w:space="0" w:color="auto"/>
        <w:right w:val="none" w:sz="0" w:space="0" w:color="auto"/>
      </w:divBdr>
    </w:div>
    <w:div w:id="878129736">
      <w:bodyDiv w:val="1"/>
      <w:marLeft w:val="0"/>
      <w:marRight w:val="0"/>
      <w:marTop w:val="0"/>
      <w:marBottom w:val="0"/>
      <w:divBdr>
        <w:top w:val="none" w:sz="0" w:space="0" w:color="auto"/>
        <w:left w:val="none" w:sz="0" w:space="0" w:color="auto"/>
        <w:bottom w:val="none" w:sz="0" w:space="0" w:color="auto"/>
        <w:right w:val="none" w:sz="0" w:space="0" w:color="auto"/>
      </w:divBdr>
    </w:div>
    <w:div w:id="911545032">
      <w:bodyDiv w:val="1"/>
      <w:marLeft w:val="0"/>
      <w:marRight w:val="0"/>
      <w:marTop w:val="0"/>
      <w:marBottom w:val="0"/>
      <w:divBdr>
        <w:top w:val="none" w:sz="0" w:space="0" w:color="auto"/>
        <w:left w:val="none" w:sz="0" w:space="0" w:color="auto"/>
        <w:bottom w:val="none" w:sz="0" w:space="0" w:color="auto"/>
        <w:right w:val="none" w:sz="0" w:space="0" w:color="auto"/>
      </w:divBdr>
      <w:divsChild>
        <w:div w:id="654259222">
          <w:marLeft w:val="0"/>
          <w:marRight w:val="0"/>
          <w:marTop w:val="0"/>
          <w:marBottom w:val="0"/>
          <w:divBdr>
            <w:top w:val="none" w:sz="0" w:space="0" w:color="auto"/>
            <w:left w:val="none" w:sz="0" w:space="0" w:color="auto"/>
            <w:bottom w:val="none" w:sz="0" w:space="0" w:color="auto"/>
            <w:right w:val="none" w:sz="0" w:space="0" w:color="auto"/>
          </w:divBdr>
          <w:divsChild>
            <w:div w:id="1550534969">
              <w:marLeft w:val="0"/>
              <w:marRight w:val="0"/>
              <w:marTop w:val="240"/>
              <w:marBottom w:val="240"/>
              <w:divBdr>
                <w:top w:val="none" w:sz="0" w:space="0" w:color="auto"/>
                <w:left w:val="none" w:sz="0" w:space="0" w:color="auto"/>
                <w:bottom w:val="none" w:sz="0" w:space="0" w:color="auto"/>
                <w:right w:val="none" w:sz="0" w:space="0" w:color="auto"/>
              </w:divBdr>
            </w:div>
          </w:divsChild>
        </w:div>
        <w:div w:id="925115466">
          <w:marLeft w:val="0"/>
          <w:marRight w:val="0"/>
          <w:marTop w:val="240"/>
          <w:marBottom w:val="240"/>
          <w:divBdr>
            <w:top w:val="none" w:sz="0" w:space="0" w:color="auto"/>
            <w:left w:val="none" w:sz="0" w:space="0" w:color="auto"/>
            <w:bottom w:val="none" w:sz="0" w:space="0" w:color="auto"/>
            <w:right w:val="none" w:sz="0" w:space="0" w:color="auto"/>
          </w:divBdr>
        </w:div>
        <w:div w:id="1446732078">
          <w:marLeft w:val="0"/>
          <w:marRight w:val="0"/>
          <w:marTop w:val="0"/>
          <w:marBottom w:val="0"/>
          <w:divBdr>
            <w:top w:val="none" w:sz="0" w:space="0" w:color="auto"/>
            <w:left w:val="none" w:sz="0" w:space="0" w:color="auto"/>
            <w:bottom w:val="none" w:sz="0" w:space="0" w:color="auto"/>
            <w:right w:val="none" w:sz="0" w:space="0" w:color="auto"/>
          </w:divBdr>
        </w:div>
        <w:div w:id="1750074010">
          <w:marLeft w:val="0"/>
          <w:marRight w:val="0"/>
          <w:marTop w:val="0"/>
          <w:marBottom w:val="0"/>
          <w:divBdr>
            <w:top w:val="none" w:sz="0" w:space="0" w:color="auto"/>
            <w:left w:val="none" w:sz="0" w:space="0" w:color="auto"/>
            <w:bottom w:val="none" w:sz="0" w:space="0" w:color="auto"/>
            <w:right w:val="none" w:sz="0" w:space="0" w:color="auto"/>
          </w:divBdr>
          <w:divsChild>
            <w:div w:id="14704371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46237247">
      <w:bodyDiv w:val="1"/>
      <w:marLeft w:val="0"/>
      <w:marRight w:val="0"/>
      <w:marTop w:val="0"/>
      <w:marBottom w:val="0"/>
      <w:divBdr>
        <w:top w:val="none" w:sz="0" w:space="0" w:color="auto"/>
        <w:left w:val="none" w:sz="0" w:space="0" w:color="auto"/>
        <w:bottom w:val="none" w:sz="0" w:space="0" w:color="auto"/>
        <w:right w:val="none" w:sz="0" w:space="0" w:color="auto"/>
      </w:divBdr>
    </w:div>
    <w:div w:id="967976975">
      <w:bodyDiv w:val="1"/>
      <w:marLeft w:val="0"/>
      <w:marRight w:val="0"/>
      <w:marTop w:val="0"/>
      <w:marBottom w:val="0"/>
      <w:divBdr>
        <w:top w:val="none" w:sz="0" w:space="0" w:color="auto"/>
        <w:left w:val="none" w:sz="0" w:space="0" w:color="auto"/>
        <w:bottom w:val="none" w:sz="0" w:space="0" w:color="auto"/>
        <w:right w:val="none" w:sz="0" w:space="0" w:color="auto"/>
      </w:divBdr>
      <w:divsChild>
        <w:div w:id="254824805">
          <w:marLeft w:val="0"/>
          <w:marRight w:val="0"/>
          <w:marTop w:val="240"/>
          <w:marBottom w:val="240"/>
          <w:divBdr>
            <w:top w:val="none" w:sz="0" w:space="0" w:color="auto"/>
            <w:left w:val="none" w:sz="0" w:space="0" w:color="auto"/>
            <w:bottom w:val="none" w:sz="0" w:space="0" w:color="auto"/>
            <w:right w:val="none" w:sz="0" w:space="0" w:color="auto"/>
          </w:divBdr>
        </w:div>
        <w:div w:id="705105245">
          <w:marLeft w:val="0"/>
          <w:marRight w:val="0"/>
          <w:marTop w:val="240"/>
          <w:marBottom w:val="240"/>
          <w:divBdr>
            <w:top w:val="none" w:sz="0" w:space="0" w:color="auto"/>
            <w:left w:val="none" w:sz="0" w:space="0" w:color="auto"/>
            <w:bottom w:val="none" w:sz="0" w:space="0" w:color="auto"/>
            <w:right w:val="none" w:sz="0" w:space="0" w:color="auto"/>
          </w:divBdr>
        </w:div>
      </w:divsChild>
    </w:div>
    <w:div w:id="1048576377">
      <w:bodyDiv w:val="1"/>
      <w:marLeft w:val="0"/>
      <w:marRight w:val="0"/>
      <w:marTop w:val="0"/>
      <w:marBottom w:val="0"/>
      <w:divBdr>
        <w:top w:val="none" w:sz="0" w:space="0" w:color="auto"/>
        <w:left w:val="none" w:sz="0" w:space="0" w:color="auto"/>
        <w:bottom w:val="none" w:sz="0" w:space="0" w:color="auto"/>
        <w:right w:val="none" w:sz="0" w:space="0" w:color="auto"/>
      </w:divBdr>
    </w:div>
    <w:div w:id="1079864785">
      <w:bodyDiv w:val="1"/>
      <w:marLeft w:val="0"/>
      <w:marRight w:val="0"/>
      <w:marTop w:val="0"/>
      <w:marBottom w:val="0"/>
      <w:divBdr>
        <w:top w:val="none" w:sz="0" w:space="0" w:color="auto"/>
        <w:left w:val="none" w:sz="0" w:space="0" w:color="auto"/>
        <w:bottom w:val="none" w:sz="0" w:space="0" w:color="auto"/>
        <w:right w:val="none" w:sz="0" w:space="0" w:color="auto"/>
      </w:divBdr>
    </w:div>
    <w:div w:id="1102382282">
      <w:bodyDiv w:val="1"/>
      <w:marLeft w:val="0"/>
      <w:marRight w:val="0"/>
      <w:marTop w:val="0"/>
      <w:marBottom w:val="0"/>
      <w:divBdr>
        <w:top w:val="none" w:sz="0" w:space="0" w:color="auto"/>
        <w:left w:val="none" w:sz="0" w:space="0" w:color="auto"/>
        <w:bottom w:val="none" w:sz="0" w:space="0" w:color="auto"/>
        <w:right w:val="none" w:sz="0" w:space="0" w:color="auto"/>
      </w:divBdr>
    </w:div>
    <w:div w:id="1106735895">
      <w:bodyDiv w:val="1"/>
      <w:marLeft w:val="0"/>
      <w:marRight w:val="0"/>
      <w:marTop w:val="0"/>
      <w:marBottom w:val="0"/>
      <w:divBdr>
        <w:top w:val="none" w:sz="0" w:space="0" w:color="auto"/>
        <w:left w:val="none" w:sz="0" w:space="0" w:color="auto"/>
        <w:bottom w:val="none" w:sz="0" w:space="0" w:color="auto"/>
        <w:right w:val="none" w:sz="0" w:space="0" w:color="auto"/>
      </w:divBdr>
    </w:div>
    <w:div w:id="1143813448">
      <w:bodyDiv w:val="1"/>
      <w:marLeft w:val="0"/>
      <w:marRight w:val="0"/>
      <w:marTop w:val="0"/>
      <w:marBottom w:val="0"/>
      <w:divBdr>
        <w:top w:val="none" w:sz="0" w:space="0" w:color="auto"/>
        <w:left w:val="none" w:sz="0" w:space="0" w:color="auto"/>
        <w:bottom w:val="none" w:sz="0" w:space="0" w:color="auto"/>
        <w:right w:val="none" w:sz="0" w:space="0" w:color="auto"/>
      </w:divBdr>
      <w:divsChild>
        <w:div w:id="438723767">
          <w:marLeft w:val="0"/>
          <w:marRight w:val="0"/>
          <w:marTop w:val="240"/>
          <w:marBottom w:val="240"/>
          <w:divBdr>
            <w:top w:val="none" w:sz="0" w:space="0" w:color="auto"/>
            <w:left w:val="none" w:sz="0" w:space="0" w:color="auto"/>
            <w:bottom w:val="none" w:sz="0" w:space="0" w:color="auto"/>
            <w:right w:val="none" w:sz="0" w:space="0" w:color="auto"/>
          </w:divBdr>
        </w:div>
        <w:div w:id="1481311861">
          <w:marLeft w:val="0"/>
          <w:marRight w:val="0"/>
          <w:marTop w:val="240"/>
          <w:marBottom w:val="240"/>
          <w:divBdr>
            <w:top w:val="none" w:sz="0" w:space="0" w:color="auto"/>
            <w:left w:val="none" w:sz="0" w:space="0" w:color="auto"/>
            <w:bottom w:val="none" w:sz="0" w:space="0" w:color="auto"/>
            <w:right w:val="none" w:sz="0" w:space="0" w:color="auto"/>
          </w:divBdr>
        </w:div>
      </w:divsChild>
    </w:div>
    <w:div w:id="1175143703">
      <w:bodyDiv w:val="1"/>
      <w:marLeft w:val="0"/>
      <w:marRight w:val="0"/>
      <w:marTop w:val="0"/>
      <w:marBottom w:val="0"/>
      <w:divBdr>
        <w:top w:val="none" w:sz="0" w:space="0" w:color="auto"/>
        <w:left w:val="none" w:sz="0" w:space="0" w:color="auto"/>
        <w:bottom w:val="none" w:sz="0" w:space="0" w:color="auto"/>
        <w:right w:val="none" w:sz="0" w:space="0" w:color="auto"/>
      </w:divBdr>
      <w:divsChild>
        <w:div w:id="94639974">
          <w:marLeft w:val="0"/>
          <w:marRight w:val="0"/>
          <w:marTop w:val="0"/>
          <w:marBottom w:val="0"/>
          <w:divBdr>
            <w:top w:val="none" w:sz="0" w:space="0" w:color="auto"/>
            <w:left w:val="none" w:sz="0" w:space="0" w:color="auto"/>
            <w:bottom w:val="none" w:sz="0" w:space="0" w:color="auto"/>
            <w:right w:val="none" w:sz="0" w:space="0" w:color="auto"/>
          </w:divBdr>
          <w:divsChild>
            <w:div w:id="397827893">
              <w:marLeft w:val="0"/>
              <w:marRight w:val="0"/>
              <w:marTop w:val="0"/>
              <w:marBottom w:val="0"/>
              <w:divBdr>
                <w:top w:val="none" w:sz="0" w:space="0" w:color="auto"/>
                <w:left w:val="none" w:sz="0" w:space="0" w:color="auto"/>
                <w:bottom w:val="none" w:sz="0" w:space="0" w:color="auto"/>
                <w:right w:val="none" w:sz="0" w:space="0" w:color="auto"/>
              </w:divBdr>
              <w:divsChild>
                <w:div w:id="1536652617">
                  <w:marLeft w:val="0"/>
                  <w:marRight w:val="0"/>
                  <w:marTop w:val="0"/>
                  <w:marBottom w:val="0"/>
                  <w:divBdr>
                    <w:top w:val="none" w:sz="0" w:space="0" w:color="auto"/>
                    <w:left w:val="none" w:sz="0" w:space="0" w:color="auto"/>
                    <w:bottom w:val="none" w:sz="0" w:space="0" w:color="auto"/>
                    <w:right w:val="none" w:sz="0" w:space="0" w:color="auto"/>
                  </w:divBdr>
                  <w:divsChild>
                    <w:div w:id="191235371">
                      <w:marLeft w:val="0"/>
                      <w:marRight w:val="0"/>
                      <w:marTop w:val="0"/>
                      <w:marBottom w:val="0"/>
                      <w:divBdr>
                        <w:top w:val="none" w:sz="0" w:space="0" w:color="auto"/>
                        <w:left w:val="none" w:sz="0" w:space="0" w:color="auto"/>
                        <w:bottom w:val="none" w:sz="0" w:space="0" w:color="auto"/>
                        <w:right w:val="none" w:sz="0" w:space="0" w:color="auto"/>
                      </w:divBdr>
                    </w:div>
                    <w:div w:id="204291174">
                      <w:marLeft w:val="0"/>
                      <w:marRight w:val="0"/>
                      <w:marTop w:val="0"/>
                      <w:marBottom w:val="0"/>
                      <w:divBdr>
                        <w:top w:val="none" w:sz="0" w:space="0" w:color="auto"/>
                        <w:left w:val="none" w:sz="0" w:space="0" w:color="auto"/>
                        <w:bottom w:val="none" w:sz="0" w:space="0" w:color="auto"/>
                        <w:right w:val="none" w:sz="0" w:space="0" w:color="auto"/>
                      </w:divBdr>
                      <w:divsChild>
                        <w:div w:id="1222523965">
                          <w:marLeft w:val="0"/>
                          <w:marRight w:val="0"/>
                          <w:marTop w:val="240"/>
                          <w:marBottom w:val="240"/>
                          <w:divBdr>
                            <w:top w:val="none" w:sz="0" w:space="0" w:color="auto"/>
                            <w:left w:val="none" w:sz="0" w:space="0" w:color="auto"/>
                            <w:bottom w:val="none" w:sz="0" w:space="0" w:color="auto"/>
                            <w:right w:val="none" w:sz="0" w:space="0" w:color="auto"/>
                          </w:divBdr>
                        </w:div>
                      </w:divsChild>
                    </w:div>
                    <w:div w:id="512306712">
                      <w:marLeft w:val="0"/>
                      <w:marRight w:val="0"/>
                      <w:marTop w:val="0"/>
                      <w:marBottom w:val="0"/>
                      <w:divBdr>
                        <w:top w:val="none" w:sz="0" w:space="0" w:color="auto"/>
                        <w:left w:val="none" w:sz="0" w:space="0" w:color="auto"/>
                        <w:bottom w:val="none" w:sz="0" w:space="0" w:color="auto"/>
                        <w:right w:val="none" w:sz="0" w:space="0" w:color="auto"/>
                      </w:divBdr>
                    </w:div>
                    <w:div w:id="552733917">
                      <w:marLeft w:val="0"/>
                      <w:marRight w:val="0"/>
                      <w:marTop w:val="0"/>
                      <w:marBottom w:val="0"/>
                      <w:divBdr>
                        <w:top w:val="none" w:sz="0" w:space="0" w:color="auto"/>
                        <w:left w:val="none" w:sz="0" w:space="0" w:color="auto"/>
                        <w:bottom w:val="none" w:sz="0" w:space="0" w:color="auto"/>
                        <w:right w:val="none" w:sz="0" w:space="0" w:color="auto"/>
                      </w:divBdr>
                      <w:divsChild>
                        <w:div w:id="711883505">
                          <w:marLeft w:val="0"/>
                          <w:marRight w:val="0"/>
                          <w:marTop w:val="240"/>
                          <w:marBottom w:val="240"/>
                          <w:divBdr>
                            <w:top w:val="none" w:sz="0" w:space="0" w:color="auto"/>
                            <w:left w:val="none" w:sz="0" w:space="0" w:color="auto"/>
                            <w:bottom w:val="none" w:sz="0" w:space="0" w:color="auto"/>
                            <w:right w:val="none" w:sz="0" w:space="0" w:color="auto"/>
                          </w:divBdr>
                        </w:div>
                      </w:divsChild>
                    </w:div>
                    <w:div w:id="708651627">
                      <w:marLeft w:val="0"/>
                      <w:marRight w:val="0"/>
                      <w:marTop w:val="0"/>
                      <w:marBottom w:val="0"/>
                      <w:divBdr>
                        <w:top w:val="none" w:sz="0" w:space="0" w:color="auto"/>
                        <w:left w:val="none" w:sz="0" w:space="0" w:color="auto"/>
                        <w:bottom w:val="none" w:sz="0" w:space="0" w:color="auto"/>
                        <w:right w:val="none" w:sz="0" w:space="0" w:color="auto"/>
                      </w:divBdr>
                      <w:divsChild>
                        <w:div w:id="512107877">
                          <w:marLeft w:val="0"/>
                          <w:marRight w:val="0"/>
                          <w:marTop w:val="240"/>
                          <w:marBottom w:val="240"/>
                          <w:divBdr>
                            <w:top w:val="none" w:sz="0" w:space="0" w:color="auto"/>
                            <w:left w:val="none" w:sz="0" w:space="0" w:color="auto"/>
                            <w:bottom w:val="none" w:sz="0" w:space="0" w:color="auto"/>
                            <w:right w:val="none" w:sz="0" w:space="0" w:color="auto"/>
                          </w:divBdr>
                        </w:div>
                      </w:divsChild>
                    </w:div>
                    <w:div w:id="797453730">
                      <w:marLeft w:val="0"/>
                      <w:marRight w:val="0"/>
                      <w:marTop w:val="0"/>
                      <w:marBottom w:val="0"/>
                      <w:divBdr>
                        <w:top w:val="none" w:sz="0" w:space="0" w:color="auto"/>
                        <w:left w:val="none" w:sz="0" w:space="0" w:color="auto"/>
                        <w:bottom w:val="none" w:sz="0" w:space="0" w:color="auto"/>
                        <w:right w:val="none" w:sz="0" w:space="0" w:color="auto"/>
                      </w:divBdr>
                    </w:div>
                    <w:div w:id="826018867">
                      <w:marLeft w:val="0"/>
                      <w:marRight w:val="0"/>
                      <w:marTop w:val="0"/>
                      <w:marBottom w:val="0"/>
                      <w:divBdr>
                        <w:top w:val="none" w:sz="0" w:space="0" w:color="auto"/>
                        <w:left w:val="none" w:sz="0" w:space="0" w:color="auto"/>
                        <w:bottom w:val="none" w:sz="0" w:space="0" w:color="auto"/>
                        <w:right w:val="none" w:sz="0" w:space="0" w:color="auto"/>
                      </w:divBdr>
                    </w:div>
                    <w:div w:id="849369795">
                      <w:marLeft w:val="0"/>
                      <w:marRight w:val="0"/>
                      <w:marTop w:val="0"/>
                      <w:marBottom w:val="0"/>
                      <w:divBdr>
                        <w:top w:val="none" w:sz="0" w:space="0" w:color="auto"/>
                        <w:left w:val="none" w:sz="0" w:space="0" w:color="auto"/>
                        <w:bottom w:val="none" w:sz="0" w:space="0" w:color="auto"/>
                        <w:right w:val="none" w:sz="0" w:space="0" w:color="auto"/>
                      </w:divBdr>
                    </w:div>
                    <w:div w:id="893656555">
                      <w:marLeft w:val="0"/>
                      <w:marRight w:val="0"/>
                      <w:marTop w:val="0"/>
                      <w:marBottom w:val="0"/>
                      <w:divBdr>
                        <w:top w:val="none" w:sz="0" w:space="0" w:color="auto"/>
                        <w:left w:val="none" w:sz="0" w:space="0" w:color="auto"/>
                        <w:bottom w:val="none" w:sz="0" w:space="0" w:color="auto"/>
                        <w:right w:val="none" w:sz="0" w:space="0" w:color="auto"/>
                      </w:divBdr>
                      <w:divsChild>
                        <w:div w:id="42752271">
                          <w:marLeft w:val="0"/>
                          <w:marRight w:val="0"/>
                          <w:marTop w:val="240"/>
                          <w:marBottom w:val="240"/>
                          <w:divBdr>
                            <w:top w:val="none" w:sz="0" w:space="0" w:color="auto"/>
                            <w:left w:val="none" w:sz="0" w:space="0" w:color="auto"/>
                            <w:bottom w:val="none" w:sz="0" w:space="0" w:color="auto"/>
                            <w:right w:val="none" w:sz="0" w:space="0" w:color="auto"/>
                          </w:divBdr>
                        </w:div>
                      </w:divsChild>
                    </w:div>
                    <w:div w:id="929779849">
                      <w:marLeft w:val="0"/>
                      <w:marRight w:val="0"/>
                      <w:marTop w:val="0"/>
                      <w:marBottom w:val="0"/>
                      <w:divBdr>
                        <w:top w:val="none" w:sz="0" w:space="0" w:color="auto"/>
                        <w:left w:val="none" w:sz="0" w:space="0" w:color="auto"/>
                        <w:bottom w:val="none" w:sz="0" w:space="0" w:color="auto"/>
                        <w:right w:val="none" w:sz="0" w:space="0" w:color="auto"/>
                      </w:divBdr>
                    </w:div>
                    <w:div w:id="938102961">
                      <w:marLeft w:val="0"/>
                      <w:marRight w:val="0"/>
                      <w:marTop w:val="0"/>
                      <w:marBottom w:val="0"/>
                      <w:divBdr>
                        <w:top w:val="none" w:sz="0" w:space="0" w:color="auto"/>
                        <w:left w:val="none" w:sz="0" w:space="0" w:color="auto"/>
                        <w:bottom w:val="none" w:sz="0" w:space="0" w:color="auto"/>
                        <w:right w:val="none" w:sz="0" w:space="0" w:color="auto"/>
                      </w:divBdr>
                    </w:div>
                    <w:div w:id="1161771410">
                      <w:marLeft w:val="0"/>
                      <w:marRight w:val="0"/>
                      <w:marTop w:val="0"/>
                      <w:marBottom w:val="0"/>
                      <w:divBdr>
                        <w:top w:val="none" w:sz="0" w:space="0" w:color="auto"/>
                        <w:left w:val="none" w:sz="0" w:space="0" w:color="auto"/>
                        <w:bottom w:val="none" w:sz="0" w:space="0" w:color="auto"/>
                        <w:right w:val="none" w:sz="0" w:space="0" w:color="auto"/>
                      </w:divBdr>
                    </w:div>
                    <w:div w:id="1287082257">
                      <w:marLeft w:val="0"/>
                      <w:marRight w:val="0"/>
                      <w:marTop w:val="0"/>
                      <w:marBottom w:val="0"/>
                      <w:divBdr>
                        <w:top w:val="none" w:sz="0" w:space="0" w:color="auto"/>
                        <w:left w:val="none" w:sz="0" w:space="0" w:color="auto"/>
                        <w:bottom w:val="none" w:sz="0" w:space="0" w:color="auto"/>
                        <w:right w:val="none" w:sz="0" w:space="0" w:color="auto"/>
                      </w:divBdr>
                    </w:div>
                    <w:div w:id="1356728768">
                      <w:marLeft w:val="0"/>
                      <w:marRight w:val="0"/>
                      <w:marTop w:val="0"/>
                      <w:marBottom w:val="0"/>
                      <w:divBdr>
                        <w:top w:val="none" w:sz="0" w:space="0" w:color="auto"/>
                        <w:left w:val="none" w:sz="0" w:space="0" w:color="auto"/>
                        <w:bottom w:val="none" w:sz="0" w:space="0" w:color="auto"/>
                        <w:right w:val="none" w:sz="0" w:space="0" w:color="auto"/>
                      </w:divBdr>
                    </w:div>
                    <w:div w:id="1392731356">
                      <w:marLeft w:val="0"/>
                      <w:marRight w:val="0"/>
                      <w:marTop w:val="0"/>
                      <w:marBottom w:val="0"/>
                      <w:divBdr>
                        <w:top w:val="none" w:sz="0" w:space="0" w:color="auto"/>
                        <w:left w:val="none" w:sz="0" w:space="0" w:color="auto"/>
                        <w:bottom w:val="none" w:sz="0" w:space="0" w:color="auto"/>
                        <w:right w:val="none" w:sz="0" w:space="0" w:color="auto"/>
                      </w:divBdr>
                      <w:divsChild>
                        <w:div w:id="1356081837">
                          <w:marLeft w:val="0"/>
                          <w:marRight w:val="0"/>
                          <w:marTop w:val="240"/>
                          <w:marBottom w:val="240"/>
                          <w:divBdr>
                            <w:top w:val="none" w:sz="0" w:space="0" w:color="auto"/>
                            <w:left w:val="none" w:sz="0" w:space="0" w:color="auto"/>
                            <w:bottom w:val="none" w:sz="0" w:space="0" w:color="auto"/>
                            <w:right w:val="none" w:sz="0" w:space="0" w:color="auto"/>
                          </w:divBdr>
                        </w:div>
                      </w:divsChild>
                    </w:div>
                    <w:div w:id="1394347648">
                      <w:marLeft w:val="0"/>
                      <w:marRight w:val="0"/>
                      <w:marTop w:val="0"/>
                      <w:marBottom w:val="0"/>
                      <w:divBdr>
                        <w:top w:val="none" w:sz="0" w:space="0" w:color="auto"/>
                        <w:left w:val="none" w:sz="0" w:space="0" w:color="auto"/>
                        <w:bottom w:val="none" w:sz="0" w:space="0" w:color="auto"/>
                        <w:right w:val="none" w:sz="0" w:space="0" w:color="auto"/>
                      </w:divBdr>
                    </w:div>
                    <w:div w:id="1430008150">
                      <w:marLeft w:val="0"/>
                      <w:marRight w:val="0"/>
                      <w:marTop w:val="0"/>
                      <w:marBottom w:val="0"/>
                      <w:divBdr>
                        <w:top w:val="none" w:sz="0" w:space="0" w:color="auto"/>
                        <w:left w:val="none" w:sz="0" w:space="0" w:color="auto"/>
                        <w:bottom w:val="none" w:sz="0" w:space="0" w:color="auto"/>
                        <w:right w:val="none" w:sz="0" w:space="0" w:color="auto"/>
                      </w:divBdr>
                      <w:divsChild>
                        <w:div w:id="195625114">
                          <w:marLeft w:val="0"/>
                          <w:marRight w:val="0"/>
                          <w:marTop w:val="240"/>
                          <w:marBottom w:val="240"/>
                          <w:divBdr>
                            <w:top w:val="none" w:sz="0" w:space="0" w:color="auto"/>
                            <w:left w:val="none" w:sz="0" w:space="0" w:color="auto"/>
                            <w:bottom w:val="none" w:sz="0" w:space="0" w:color="auto"/>
                            <w:right w:val="none" w:sz="0" w:space="0" w:color="auto"/>
                          </w:divBdr>
                        </w:div>
                        <w:div w:id="599218671">
                          <w:marLeft w:val="0"/>
                          <w:marRight w:val="0"/>
                          <w:marTop w:val="240"/>
                          <w:marBottom w:val="240"/>
                          <w:divBdr>
                            <w:top w:val="none" w:sz="0" w:space="0" w:color="auto"/>
                            <w:left w:val="none" w:sz="0" w:space="0" w:color="auto"/>
                            <w:bottom w:val="none" w:sz="0" w:space="0" w:color="auto"/>
                            <w:right w:val="none" w:sz="0" w:space="0" w:color="auto"/>
                          </w:divBdr>
                        </w:div>
                        <w:div w:id="1123427713">
                          <w:marLeft w:val="0"/>
                          <w:marRight w:val="0"/>
                          <w:marTop w:val="240"/>
                          <w:marBottom w:val="240"/>
                          <w:divBdr>
                            <w:top w:val="none" w:sz="0" w:space="0" w:color="auto"/>
                            <w:left w:val="none" w:sz="0" w:space="0" w:color="auto"/>
                            <w:bottom w:val="none" w:sz="0" w:space="0" w:color="auto"/>
                            <w:right w:val="none" w:sz="0" w:space="0" w:color="auto"/>
                          </w:divBdr>
                        </w:div>
                      </w:divsChild>
                    </w:div>
                    <w:div w:id="1444576014">
                      <w:marLeft w:val="0"/>
                      <w:marRight w:val="0"/>
                      <w:marTop w:val="0"/>
                      <w:marBottom w:val="0"/>
                      <w:divBdr>
                        <w:top w:val="none" w:sz="0" w:space="0" w:color="auto"/>
                        <w:left w:val="none" w:sz="0" w:space="0" w:color="auto"/>
                        <w:bottom w:val="none" w:sz="0" w:space="0" w:color="auto"/>
                        <w:right w:val="none" w:sz="0" w:space="0" w:color="auto"/>
                      </w:divBdr>
                    </w:div>
                    <w:div w:id="1519466046">
                      <w:marLeft w:val="0"/>
                      <w:marRight w:val="0"/>
                      <w:marTop w:val="0"/>
                      <w:marBottom w:val="0"/>
                      <w:divBdr>
                        <w:top w:val="none" w:sz="0" w:space="0" w:color="auto"/>
                        <w:left w:val="none" w:sz="0" w:space="0" w:color="auto"/>
                        <w:bottom w:val="none" w:sz="0" w:space="0" w:color="auto"/>
                        <w:right w:val="none" w:sz="0" w:space="0" w:color="auto"/>
                      </w:divBdr>
                    </w:div>
                    <w:div w:id="1581135900">
                      <w:marLeft w:val="0"/>
                      <w:marRight w:val="0"/>
                      <w:marTop w:val="0"/>
                      <w:marBottom w:val="0"/>
                      <w:divBdr>
                        <w:top w:val="none" w:sz="0" w:space="0" w:color="auto"/>
                        <w:left w:val="none" w:sz="0" w:space="0" w:color="auto"/>
                        <w:bottom w:val="none" w:sz="0" w:space="0" w:color="auto"/>
                        <w:right w:val="none" w:sz="0" w:space="0" w:color="auto"/>
                      </w:divBdr>
                      <w:divsChild>
                        <w:div w:id="145170543">
                          <w:marLeft w:val="0"/>
                          <w:marRight w:val="0"/>
                          <w:marTop w:val="240"/>
                          <w:marBottom w:val="240"/>
                          <w:divBdr>
                            <w:top w:val="none" w:sz="0" w:space="0" w:color="auto"/>
                            <w:left w:val="none" w:sz="0" w:space="0" w:color="auto"/>
                            <w:bottom w:val="none" w:sz="0" w:space="0" w:color="auto"/>
                            <w:right w:val="none" w:sz="0" w:space="0" w:color="auto"/>
                          </w:divBdr>
                        </w:div>
                      </w:divsChild>
                    </w:div>
                    <w:div w:id="1638099857">
                      <w:marLeft w:val="0"/>
                      <w:marRight w:val="0"/>
                      <w:marTop w:val="0"/>
                      <w:marBottom w:val="0"/>
                      <w:divBdr>
                        <w:top w:val="none" w:sz="0" w:space="0" w:color="auto"/>
                        <w:left w:val="none" w:sz="0" w:space="0" w:color="auto"/>
                        <w:bottom w:val="none" w:sz="0" w:space="0" w:color="auto"/>
                        <w:right w:val="none" w:sz="0" w:space="0" w:color="auto"/>
                      </w:divBdr>
                    </w:div>
                    <w:div w:id="1681931397">
                      <w:marLeft w:val="0"/>
                      <w:marRight w:val="0"/>
                      <w:marTop w:val="0"/>
                      <w:marBottom w:val="0"/>
                      <w:divBdr>
                        <w:top w:val="none" w:sz="0" w:space="0" w:color="auto"/>
                        <w:left w:val="none" w:sz="0" w:space="0" w:color="auto"/>
                        <w:bottom w:val="none" w:sz="0" w:space="0" w:color="auto"/>
                        <w:right w:val="none" w:sz="0" w:space="0" w:color="auto"/>
                      </w:divBdr>
                    </w:div>
                    <w:div w:id="1707556974">
                      <w:marLeft w:val="0"/>
                      <w:marRight w:val="0"/>
                      <w:marTop w:val="0"/>
                      <w:marBottom w:val="0"/>
                      <w:divBdr>
                        <w:top w:val="none" w:sz="0" w:space="0" w:color="auto"/>
                        <w:left w:val="none" w:sz="0" w:space="0" w:color="auto"/>
                        <w:bottom w:val="none" w:sz="0" w:space="0" w:color="auto"/>
                        <w:right w:val="none" w:sz="0" w:space="0" w:color="auto"/>
                      </w:divBdr>
                    </w:div>
                    <w:div w:id="1737432462">
                      <w:marLeft w:val="0"/>
                      <w:marRight w:val="0"/>
                      <w:marTop w:val="0"/>
                      <w:marBottom w:val="0"/>
                      <w:divBdr>
                        <w:top w:val="none" w:sz="0" w:space="0" w:color="auto"/>
                        <w:left w:val="none" w:sz="0" w:space="0" w:color="auto"/>
                        <w:bottom w:val="none" w:sz="0" w:space="0" w:color="auto"/>
                        <w:right w:val="none" w:sz="0" w:space="0" w:color="auto"/>
                      </w:divBdr>
                    </w:div>
                    <w:div w:id="1900087441">
                      <w:marLeft w:val="0"/>
                      <w:marRight w:val="0"/>
                      <w:marTop w:val="0"/>
                      <w:marBottom w:val="0"/>
                      <w:divBdr>
                        <w:top w:val="none" w:sz="0" w:space="0" w:color="auto"/>
                        <w:left w:val="none" w:sz="0" w:space="0" w:color="auto"/>
                        <w:bottom w:val="none" w:sz="0" w:space="0" w:color="auto"/>
                        <w:right w:val="none" w:sz="0" w:space="0" w:color="auto"/>
                      </w:divBdr>
                    </w:div>
                    <w:div w:id="1963151440">
                      <w:marLeft w:val="0"/>
                      <w:marRight w:val="0"/>
                      <w:marTop w:val="0"/>
                      <w:marBottom w:val="0"/>
                      <w:divBdr>
                        <w:top w:val="none" w:sz="0" w:space="0" w:color="auto"/>
                        <w:left w:val="none" w:sz="0" w:space="0" w:color="auto"/>
                        <w:bottom w:val="none" w:sz="0" w:space="0" w:color="auto"/>
                        <w:right w:val="none" w:sz="0" w:space="0" w:color="auto"/>
                      </w:divBdr>
                      <w:divsChild>
                        <w:div w:id="769157397">
                          <w:marLeft w:val="0"/>
                          <w:marRight w:val="0"/>
                          <w:marTop w:val="240"/>
                          <w:marBottom w:val="240"/>
                          <w:divBdr>
                            <w:top w:val="none" w:sz="0" w:space="0" w:color="auto"/>
                            <w:left w:val="none" w:sz="0" w:space="0" w:color="auto"/>
                            <w:bottom w:val="none" w:sz="0" w:space="0" w:color="auto"/>
                            <w:right w:val="none" w:sz="0" w:space="0" w:color="auto"/>
                          </w:divBdr>
                        </w:div>
                      </w:divsChild>
                    </w:div>
                    <w:div w:id="2028287455">
                      <w:marLeft w:val="0"/>
                      <w:marRight w:val="0"/>
                      <w:marTop w:val="0"/>
                      <w:marBottom w:val="0"/>
                      <w:divBdr>
                        <w:top w:val="none" w:sz="0" w:space="0" w:color="auto"/>
                        <w:left w:val="none" w:sz="0" w:space="0" w:color="auto"/>
                        <w:bottom w:val="none" w:sz="0" w:space="0" w:color="auto"/>
                        <w:right w:val="none" w:sz="0" w:space="0" w:color="auto"/>
                      </w:divBdr>
                      <w:divsChild>
                        <w:div w:id="808279093">
                          <w:marLeft w:val="0"/>
                          <w:marRight w:val="0"/>
                          <w:marTop w:val="240"/>
                          <w:marBottom w:val="240"/>
                          <w:divBdr>
                            <w:top w:val="none" w:sz="0" w:space="0" w:color="auto"/>
                            <w:left w:val="none" w:sz="0" w:space="0" w:color="auto"/>
                            <w:bottom w:val="none" w:sz="0" w:space="0" w:color="auto"/>
                            <w:right w:val="none" w:sz="0" w:space="0" w:color="auto"/>
                          </w:divBdr>
                        </w:div>
                      </w:divsChild>
                    </w:div>
                    <w:div w:id="2032418202">
                      <w:marLeft w:val="0"/>
                      <w:marRight w:val="0"/>
                      <w:marTop w:val="0"/>
                      <w:marBottom w:val="0"/>
                      <w:divBdr>
                        <w:top w:val="none" w:sz="0" w:space="0" w:color="auto"/>
                        <w:left w:val="none" w:sz="0" w:space="0" w:color="auto"/>
                        <w:bottom w:val="none" w:sz="0" w:space="0" w:color="auto"/>
                        <w:right w:val="none" w:sz="0" w:space="0" w:color="auto"/>
                      </w:divBdr>
                      <w:divsChild>
                        <w:div w:id="9521729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27566184">
          <w:marLeft w:val="0"/>
          <w:marRight w:val="0"/>
          <w:marTop w:val="0"/>
          <w:marBottom w:val="0"/>
          <w:divBdr>
            <w:top w:val="none" w:sz="0" w:space="0" w:color="auto"/>
            <w:left w:val="none" w:sz="0" w:space="0" w:color="auto"/>
            <w:bottom w:val="none" w:sz="0" w:space="0" w:color="auto"/>
            <w:right w:val="none" w:sz="0" w:space="0" w:color="auto"/>
          </w:divBdr>
          <w:divsChild>
            <w:div w:id="1763719647">
              <w:marLeft w:val="0"/>
              <w:marRight w:val="0"/>
              <w:marTop w:val="0"/>
              <w:marBottom w:val="0"/>
              <w:divBdr>
                <w:top w:val="none" w:sz="0" w:space="0" w:color="auto"/>
                <w:left w:val="none" w:sz="0" w:space="0" w:color="auto"/>
                <w:bottom w:val="none" w:sz="0" w:space="0" w:color="auto"/>
                <w:right w:val="none" w:sz="0" w:space="0" w:color="auto"/>
              </w:divBdr>
              <w:divsChild>
                <w:div w:id="275406674">
                  <w:marLeft w:val="0"/>
                  <w:marRight w:val="0"/>
                  <w:marTop w:val="0"/>
                  <w:marBottom w:val="0"/>
                  <w:divBdr>
                    <w:top w:val="none" w:sz="0" w:space="0" w:color="auto"/>
                    <w:left w:val="none" w:sz="0" w:space="0" w:color="auto"/>
                    <w:bottom w:val="none" w:sz="0" w:space="0" w:color="auto"/>
                    <w:right w:val="none" w:sz="0" w:space="0" w:color="auto"/>
                  </w:divBdr>
                  <w:divsChild>
                    <w:div w:id="172646159">
                      <w:marLeft w:val="0"/>
                      <w:marRight w:val="0"/>
                      <w:marTop w:val="0"/>
                      <w:marBottom w:val="0"/>
                      <w:divBdr>
                        <w:top w:val="none" w:sz="0" w:space="0" w:color="auto"/>
                        <w:left w:val="none" w:sz="0" w:space="0" w:color="auto"/>
                        <w:bottom w:val="none" w:sz="0" w:space="0" w:color="auto"/>
                        <w:right w:val="none" w:sz="0" w:space="0" w:color="auto"/>
                      </w:divBdr>
                      <w:divsChild>
                        <w:div w:id="1838381708">
                          <w:marLeft w:val="0"/>
                          <w:marRight w:val="0"/>
                          <w:marTop w:val="240"/>
                          <w:marBottom w:val="240"/>
                          <w:divBdr>
                            <w:top w:val="none" w:sz="0" w:space="0" w:color="auto"/>
                            <w:left w:val="none" w:sz="0" w:space="0" w:color="auto"/>
                            <w:bottom w:val="none" w:sz="0" w:space="0" w:color="auto"/>
                            <w:right w:val="none" w:sz="0" w:space="0" w:color="auto"/>
                          </w:divBdr>
                        </w:div>
                      </w:divsChild>
                    </w:div>
                    <w:div w:id="247275724">
                      <w:marLeft w:val="0"/>
                      <w:marRight w:val="0"/>
                      <w:marTop w:val="0"/>
                      <w:marBottom w:val="0"/>
                      <w:divBdr>
                        <w:top w:val="none" w:sz="0" w:space="0" w:color="auto"/>
                        <w:left w:val="none" w:sz="0" w:space="0" w:color="auto"/>
                        <w:bottom w:val="none" w:sz="0" w:space="0" w:color="auto"/>
                        <w:right w:val="none" w:sz="0" w:space="0" w:color="auto"/>
                      </w:divBdr>
                      <w:divsChild>
                        <w:div w:id="354817636">
                          <w:marLeft w:val="0"/>
                          <w:marRight w:val="0"/>
                          <w:marTop w:val="240"/>
                          <w:marBottom w:val="240"/>
                          <w:divBdr>
                            <w:top w:val="none" w:sz="0" w:space="0" w:color="auto"/>
                            <w:left w:val="none" w:sz="0" w:space="0" w:color="auto"/>
                            <w:bottom w:val="none" w:sz="0" w:space="0" w:color="auto"/>
                            <w:right w:val="none" w:sz="0" w:space="0" w:color="auto"/>
                          </w:divBdr>
                        </w:div>
                      </w:divsChild>
                    </w:div>
                    <w:div w:id="500464250">
                      <w:marLeft w:val="0"/>
                      <w:marRight w:val="0"/>
                      <w:marTop w:val="0"/>
                      <w:marBottom w:val="0"/>
                      <w:divBdr>
                        <w:top w:val="none" w:sz="0" w:space="0" w:color="auto"/>
                        <w:left w:val="none" w:sz="0" w:space="0" w:color="auto"/>
                        <w:bottom w:val="none" w:sz="0" w:space="0" w:color="auto"/>
                        <w:right w:val="none" w:sz="0" w:space="0" w:color="auto"/>
                      </w:divBdr>
                    </w:div>
                    <w:div w:id="647589560">
                      <w:marLeft w:val="0"/>
                      <w:marRight w:val="0"/>
                      <w:marTop w:val="0"/>
                      <w:marBottom w:val="0"/>
                      <w:divBdr>
                        <w:top w:val="none" w:sz="0" w:space="0" w:color="auto"/>
                        <w:left w:val="none" w:sz="0" w:space="0" w:color="auto"/>
                        <w:bottom w:val="none" w:sz="0" w:space="0" w:color="auto"/>
                        <w:right w:val="none" w:sz="0" w:space="0" w:color="auto"/>
                      </w:divBdr>
                      <w:divsChild>
                        <w:div w:id="1050805473">
                          <w:marLeft w:val="0"/>
                          <w:marRight w:val="0"/>
                          <w:marTop w:val="240"/>
                          <w:marBottom w:val="240"/>
                          <w:divBdr>
                            <w:top w:val="none" w:sz="0" w:space="0" w:color="auto"/>
                            <w:left w:val="none" w:sz="0" w:space="0" w:color="auto"/>
                            <w:bottom w:val="none" w:sz="0" w:space="0" w:color="auto"/>
                            <w:right w:val="none" w:sz="0" w:space="0" w:color="auto"/>
                          </w:divBdr>
                        </w:div>
                      </w:divsChild>
                    </w:div>
                    <w:div w:id="719596527">
                      <w:marLeft w:val="0"/>
                      <w:marRight w:val="0"/>
                      <w:marTop w:val="0"/>
                      <w:marBottom w:val="0"/>
                      <w:divBdr>
                        <w:top w:val="none" w:sz="0" w:space="0" w:color="auto"/>
                        <w:left w:val="none" w:sz="0" w:space="0" w:color="auto"/>
                        <w:bottom w:val="none" w:sz="0" w:space="0" w:color="auto"/>
                        <w:right w:val="none" w:sz="0" w:space="0" w:color="auto"/>
                      </w:divBdr>
                      <w:divsChild>
                        <w:div w:id="1821723754">
                          <w:marLeft w:val="0"/>
                          <w:marRight w:val="0"/>
                          <w:marTop w:val="240"/>
                          <w:marBottom w:val="240"/>
                          <w:divBdr>
                            <w:top w:val="none" w:sz="0" w:space="0" w:color="auto"/>
                            <w:left w:val="none" w:sz="0" w:space="0" w:color="auto"/>
                            <w:bottom w:val="none" w:sz="0" w:space="0" w:color="auto"/>
                            <w:right w:val="none" w:sz="0" w:space="0" w:color="auto"/>
                          </w:divBdr>
                        </w:div>
                      </w:divsChild>
                    </w:div>
                    <w:div w:id="852451037">
                      <w:marLeft w:val="0"/>
                      <w:marRight w:val="0"/>
                      <w:marTop w:val="0"/>
                      <w:marBottom w:val="0"/>
                      <w:divBdr>
                        <w:top w:val="none" w:sz="0" w:space="0" w:color="auto"/>
                        <w:left w:val="none" w:sz="0" w:space="0" w:color="auto"/>
                        <w:bottom w:val="none" w:sz="0" w:space="0" w:color="auto"/>
                        <w:right w:val="none" w:sz="0" w:space="0" w:color="auto"/>
                      </w:divBdr>
                      <w:divsChild>
                        <w:div w:id="1704669819">
                          <w:marLeft w:val="0"/>
                          <w:marRight w:val="0"/>
                          <w:marTop w:val="240"/>
                          <w:marBottom w:val="240"/>
                          <w:divBdr>
                            <w:top w:val="none" w:sz="0" w:space="0" w:color="auto"/>
                            <w:left w:val="none" w:sz="0" w:space="0" w:color="auto"/>
                            <w:bottom w:val="none" w:sz="0" w:space="0" w:color="auto"/>
                            <w:right w:val="none" w:sz="0" w:space="0" w:color="auto"/>
                          </w:divBdr>
                        </w:div>
                      </w:divsChild>
                    </w:div>
                    <w:div w:id="1341397353">
                      <w:marLeft w:val="0"/>
                      <w:marRight w:val="0"/>
                      <w:marTop w:val="0"/>
                      <w:marBottom w:val="0"/>
                      <w:divBdr>
                        <w:top w:val="none" w:sz="0" w:space="0" w:color="auto"/>
                        <w:left w:val="none" w:sz="0" w:space="0" w:color="auto"/>
                        <w:bottom w:val="none" w:sz="0" w:space="0" w:color="auto"/>
                        <w:right w:val="none" w:sz="0" w:space="0" w:color="auto"/>
                      </w:divBdr>
                    </w:div>
                    <w:div w:id="1364359360">
                      <w:marLeft w:val="0"/>
                      <w:marRight w:val="0"/>
                      <w:marTop w:val="0"/>
                      <w:marBottom w:val="0"/>
                      <w:divBdr>
                        <w:top w:val="none" w:sz="0" w:space="0" w:color="auto"/>
                        <w:left w:val="none" w:sz="0" w:space="0" w:color="auto"/>
                        <w:bottom w:val="none" w:sz="0" w:space="0" w:color="auto"/>
                        <w:right w:val="none" w:sz="0" w:space="0" w:color="auto"/>
                      </w:divBdr>
                      <w:divsChild>
                        <w:div w:id="724794369">
                          <w:marLeft w:val="0"/>
                          <w:marRight w:val="0"/>
                          <w:marTop w:val="240"/>
                          <w:marBottom w:val="240"/>
                          <w:divBdr>
                            <w:top w:val="none" w:sz="0" w:space="0" w:color="auto"/>
                            <w:left w:val="none" w:sz="0" w:space="0" w:color="auto"/>
                            <w:bottom w:val="none" w:sz="0" w:space="0" w:color="auto"/>
                            <w:right w:val="none" w:sz="0" w:space="0" w:color="auto"/>
                          </w:divBdr>
                        </w:div>
                      </w:divsChild>
                    </w:div>
                    <w:div w:id="1430468585">
                      <w:marLeft w:val="0"/>
                      <w:marRight w:val="0"/>
                      <w:marTop w:val="0"/>
                      <w:marBottom w:val="0"/>
                      <w:divBdr>
                        <w:top w:val="none" w:sz="0" w:space="0" w:color="auto"/>
                        <w:left w:val="none" w:sz="0" w:space="0" w:color="auto"/>
                        <w:bottom w:val="none" w:sz="0" w:space="0" w:color="auto"/>
                        <w:right w:val="none" w:sz="0" w:space="0" w:color="auto"/>
                      </w:divBdr>
                      <w:divsChild>
                        <w:div w:id="21251299">
                          <w:marLeft w:val="0"/>
                          <w:marRight w:val="0"/>
                          <w:marTop w:val="240"/>
                          <w:marBottom w:val="240"/>
                          <w:divBdr>
                            <w:top w:val="none" w:sz="0" w:space="0" w:color="auto"/>
                            <w:left w:val="none" w:sz="0" w:space="0" w:color="auto"/>
                            <w:bottom w:val="none" w:sz="0" w:space="0" w:color="auto"/>
                            <w:right w:val="none" w:sz="0" w:space="0" w:color="auto"/>
                          </w:divBdr>
                        </w:div>
                      </w:divsChild>
                    </w:div>
                    <w:div w:id="1540514582">
                      <w:marLeft w:val="0"/>
                      <w:marRight w:val="0"/>
                      <w:marTop w:val="0"/>
                      <w:marBottom w:val="0"/>
                      <w:divBdr>
                        <w:top w:val="none" w:sz="0" w:space="0" w:color="auto"/>
                        <w:left w:val="none" w:sz="0" w:space="0" w:color="auto"/>
                        <w:bottom w:val="none" w:sz="0" w:space="0" w:color="auto"/>
                        <w:right w:val="none" w:sz="0" w:space="0" w:color="auto"/>
                      </w:divBdr>
                    </w:div>
                    <w:div w:id="1548906580">
                      <w:marLeft w:val="0"/>
                      <w:marRight w:val="0"/>
                      <w:marTop w:val="0"/>
                      <w:marBottom w:val="0"/>
                      <w:divBdr>
                        <w:top w:val="none" w:sz="0" w:space="0" w:color="auto"/>
                        <w:left w:val="none" w:sz="0" w:space="0" w:color="auto"/>
                        <w:bottom w:val="none" w:sz="0" w:space="0" w:color="auto"/>
                        <w:right w:val="none" w:sz="0" w:space="0" w:color="auto"/>
                      </w:divBdr>
                      <w:divsChild>
                        <w:div w:id="321736592">
                          <w:marLeft w:val="0"/>
                          <w:marRight w:val="0"/>
                          <w:marTop w:val="240"/>
                          <w:marBottom w:val="240"/>
                          <w:divBdr>
                            <w:top w:val="none" w:sz="0" w:space="0" w:color="auto"/>
                            <w:left w:val="none" w:sz="0" w:space="0" w:color="auto"/>
                            <w:bottom w:val="none" w:sz="0" w:space="0" w:color="auto"/>
                            <w:right w:val="none" w:sz="0" w:space="0" w:color="auto"/>
                          </w:divBdr>
                        </w:div>
                      </w:divsChild>
                    </w:div>
                    <w:div w:id="1595018478">
                      <w:marLeft w:val="0"/>
                      <w:marRight w:val="0"/>
                      <w:marTop w:val="0"/>
                      <w:marBottom w:val="0"/>
                      <w:divBdr>
                        <w:top w:val="none" w:sz="0" w:space="0" w:color="auto"/>
                        <w:left w:val="none" w:sz="0" w:space="0" w:color="auto"/>
                        <w:bottom w:val="none" w:sz="0" w:space="0" w:color="auto"/>
                        <w:right w:val="none" w:sz="0" w:space="0" w:color="auto"/>
                      </w:divBdr>
                    </w:div>
                    <w:div w:id="1726368407">
                      <w:marLeft w:val="0"/>
                      <w:marRight w:val="0"/>
                      <w:marTop w:val="0"/>
                      <w:marBottom w:val="0"/>
                      <w:divBdr>
                        <w:top w:val="none" w:sz="0" w:space="0" w:color="auto"/>
                        <w:left w:val="none" w:sz="0" w:space="0" w:color="auto"/>
                        <w:bottom w:val="none" w:sz="0" w:space="0" w:color="auto"/>
                        <w:right w:val="none" w:sz="0" w:space="0" w:color="auto"/>
                      </w:divBdr>
                      <w:divsChild>
                        <w:div w:id="1268468941">
                          <w:marLeft w:val="0"/>
                          <w:marRight w:val="0"/>
                          <w:marTop w:val="240"/>
                          <w:marBottom w:val="240"/>
                          <w:divBdr>
                            <w:top w:val="none" w:sz="0" w:space="0" w:color="auto"/>
                            <w:left w:val="none" w:sz="0" w:space="0" w:color="auto"/>
                            <w:bottom w:val="none" w:sz="0" w:space="0" w:color="auto"/>
                            <w:right w:val="none" w:sz="0" w:space="0" w:color="auto"/>
                          </w:divBdr>
                        </w:div>
                      </w:divsChild>
                    </w:div>
                    <w:div w:id="1743286986">
                      <w:marLeft w:val="0"/>
                      <w:marRight w:val="0"/>
                      <w:marTop w:val="0"/>
                      <w:marBottom w:val="0"/>
                      <w:divBdr>
                        <w:top w:val="none" w:sz="0" w:space="0" w:color="auto"/>
                        <w:left w:val="none" w:sz="0" w:space="0" w:color="auto"/>
                        <w:bottom w:val="none" w:sz="0" w:space="0" w:color="auto"/>
                        <w:right w:val="none" w:sz="0" w:space="0" w:color="auto"/>
                      </w:divBdr>
                      <w:divsChild>
                        <w:div w:id="1078526065">
                          <w:marLeft w:val="0"/>
                          <w:marRight w:val="0"/>
                          <w:marTop w:val="240"/>
                          <w:marBottom w:val="240"/>
                          <w:divBdr>
                            <w:top w:val="none" w:sz="0" w:space="0" w:color="auto"/>
                            <w:left w:val="none" w:sz="0" w:space="0" w:color="auto"/>
                            <w:bottom w:val="none" w:sz="0" w:space="0" w:color="auto"/>
                            <w:right w:val="none" w:sz="0" w:space="0" w:color="auto"/>
                          </w:divBdr>
                        </w:div>
                      </w:divsChild>
                    </w:div>
                    <w:div w:id="1756510146">
                      <w:marLeft w:val="0"/>
                      <w:marRight w:val="0"/>
                      <w:marTop w:val="0"/>
                      <w:marBottom w:val="0"/>
                      <w:divBdr>
                        <w:top w:val="none" w:sz="0" w:space="0" w:color="auto"/>
                        <w:left w:val="none" w:sz="0" w:space="0" w:color="auto"/>
                        <w:bottom w:val="none" w:sz="0" w:space="0" w:color="auto"/>
                        <w:right w:val="none" w:sz="0" w:space="0" w:color="auto"/>
                      </w:divBdr>
                    </w:div>
                    <w:div w:id="1837109002">
                      <w:marLeft w:val="0"/>
                      <w:marRight w:val="0"/>
                      <w:marTop w:val="0"/>
                      <w:marBottom w:val="0"/>
                      <w:divBdr>
                        <w:top w:val="none" w:sz="0" w:space="0" w:color="auto"/>
                        <w:left w:val="none" w:sz="0" w:space="0" w:color="auto"/>
                        <w:bottom w:val="none" w:sz="0" w:space="0" w:color="auto"/>
                        <w:right w:val="none" w:sz="0" w:space="0" w:color="auto"/>
                      </w:divBdr>
                      <w:divsChild>
                        <w:div w:id="1556232792">
                          <w:marLeft w:val="0"/>
                          <w:marRight w:val="0"/>
                          <w:marTop w:val="240"/>
                          <w:marBottom w:val="240"/>
                          <w:divBdr>
                            <w:top w:val="none" w:sz="0" w:space="0" w:color="auto"/>
                            <w:left w:val="none" w:sz="0" w:space="0" w:color="auto"/>
                            <w:bottom w:val="none" w:sz="0" w:space="0" w:color="auto"/>
                            <w:right w:val="none" w:sz="0" w:space="0" w:color="auto"/>
                          </w:divBdr>
                        </w:div>
                      </w:divsChild>
                    </w:div>
                    <w:div w:id="1972666194">
                      <w:marLeft w:val="0"/>
                      <w:marRight w:val="0"/>
                      <w:marTop w:val="0"/>
                      <w:marBottom w:val="0"/>
                      <w:divBdr>
                        <w:top w:val="none" w:sz="0" w:space="0" w:color="auto"/>
                        <w:left w:val="none" w:sz="0" w:space="0" w:color="auto"/>
                        <w:bottom w:val="none" w:sz="0" w:space="0" w:color="auto"/>
                        <w:right w:val="none" w:sz="0" w:space="0" w:color="auto"/>
                      </w:divBdr>
                    </w:div>
                    <w:div w:id="2021465583">
                      <w:marLeft w:val="0"/>
                      <w:marRight w:val="0"/>
                      <w:marTop w:val="0"/>
                      <w:marBottom w:val="0"/>
                      <w:divBdr>
                        <w:top w:val="none" w:sz="0" w:space="0" w:color="auto"/>
                        <w:left w:val="none" w:sz="0" w:space="0" w:color="auto"/>
                        <w:bottom w:val="none" w:sz="0" w:space="0" w:color="auto"/>
                        <w:right w:val="none" w:sz="0" w:space="0" w:color="auto"/>
                      </w:divBdr>
                    </w:div>
                    <w:div w:id="2044282210">
                      <w:marLeft w:val="0"/>
                      <w:marRight w:val="0"/>
                      <w:marTop w:val="0"/>
                      <w:marBottom w:val="0"/>
                      <w:divBdr>
                        <w:top w:val="none" w:sz="0" w:space="0" w:color="auto"/>
                        <w:left w:val="none" w:sz="0" w:space="0" w:color="auto"/>
                        <w:bottom w:val="none" w:sz="0" w:space="0" w:color="auto"/>
                        <w:right w:val="none" w:sz="0" w:space="0" w:color="auto"/>
                      </w:divBdr>
                      <w:divsChild>
                        <w:div w:id="65472318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03400805">
      <w:bodyDiv w:val="1"/>
      <w:marLeft w:val="0"/>
      <w:marRight w:val="0"/>
      <w:marTop w:val="0"/>
      <w:marBottom w:val="0"/>
      <w:divBdr>
        <w:top w:val="none" w:sz="0" w:space="0" w:color="auto"/>
        <w:left w:val="none" w:sz="0" w:space="0" w:color="auto"/>
        <w:bottom w:val="none" w:sz="0" w:space="0" w:color="auto"/>
        <w:right w:val="none" w:sz="0" w:space="0" w:color="auto"/>
      </w:divBdr>
      <w:divsChild>
        <w:div w:id="76709608">
          <w:marLeft w:val="0"/>
          <w:marRight w:val="0"/>
          <w:marTop w:val="240"/>
          <w:marBottom w:val="240"/>
          <w:divBdr>
            <w:top w:val="none" w:sz="0" w:space="0" w:color="auto"/>
            <w:left w:val="none" w:sz="0" w:space="0" w:color="auto"/>
            <w:bottom w:val="none" w:sz="0" w:space="0" w:color="auto"/>
            <w:right w:val="none" w:sz="0" w:space="0" w:color="auto"/>
          </w:divBdr>
        </w:div>
        <w:div w:id="496271284">
          <w:marLeft w:val="0"/>
          <w:marRight w:val="0"/>
          <w:marTop w:val="0"/>
          <w:marBottom w:val="0"/>
          <w:divBdr>
            <w:top w:val="none" w:sz="0" w:space="0" w:color="auto"/>
            <w:left w:val="none" w:sz="0" w:space="0" w:color="auto"/>
            <w:bottom w:val="none" w:sz="0" w:space="0" w:color="auto"/>
            <w:right w:val="none" w:sz="0" w:space="0" w:color="auto"/>
          </w:divBdr>
        </w:div>
        <w:div w:id="655190089">
          <w:marLeft w:val="0"/>
          <w:marRight w:val="0"/>
          <w:marTop w:val="0"/>
          <w:marBottom w:val="0"/>
          <w:divBdr>
            <w:top w:val="none" w:sz="0" w:space="0" w:color="auto"/>
            <w:left w:val="none" w:sz="0" w:space="0" w:color="auto"/>
            <w:bottom w:val="none" w:sz="0" w:space="0" w:color="auto"/>
            <w:right w:val="none" w:sz="0" w:space="0" w:color="auto"/>
          </w:divBdr>
          <w:divsChild>
            <w:div w:id="1580166960">
              <w:marLeft w:val="0"/>
              <w:marRight w:val="0"/>
              <w:marTop w:val="240"/>
              <w:marBottom w:val="240"/>
              <w:divBdr>
                <w:top w:val="none" w:sz="0" w:space="0" w:color="auto"/>
                <w:left w:val="none" w:sz="0" w:space="0" w:color="auto"/>
                <w:bottom w:val="none" w:sz="0" w:space="0" w:color="auto"/>
                <w:right w:val="none" w:sz="0" w:space="0" w:color="auto"/>
              </w:divBdr>
            </w:div>
          </w:divsChild>
        </w:div>
        <w:div w:id="1088845796">
          <w:marLeft w:val="0"/>
          <w:marRight w:val="0"/>
          <w:marTop w:val="0"/>
          <w:marBottom w:val="0"/>
          <w:divBdr>
            <w:top w:val="none" w:sz="0" w:space="0" w:color="auto"/>
            <w:left w:val="none" w:sz="0" w:space="0" w:color="auto"/>
            <w:bottom w:val="none" w:sz="0" w:space="0" w:color="auto"/>
            <w:right w:val="none" w:sz="0" w:space="0" w:color="auto"/>
          </w:divBdr>
          <w:divsChild>
            <w:div w:id="191115706">
              <w:marLeft w:val="0"/>
              <w:marRight w:val="0"/>
              <w:marTop w:val="240"/>
              <w:marBottom w:val="240"/>
              <w:divBdr>
                <w:top w:val="none" w:sz="0" w:space="0" w:color="auto"/>
                <w:left w:val="none" w:sz="0" w:space="0" w:color="auto"/>
                <w:bottom w:val="none" w:sz="0" w:space="0" w:color="auto"/>
                <w:right w:val="none" w:sz="0" w:space="0" w:color="auto"/>
              </w:divBdr>
            </w:div>
          </w:divsChild>
        </w:div>
        <w:div w:id="1435785569">
          <w:marLeft w:val="0"/>
          <w:marRight w:val="0"/>
          <w:marTop w:val="240"/>
          <w:marBottom w:val="240"/>
          <w:divBdr>
            <w:top w:val="none" w:sz="0" w:space="0" w:color="auto"/>
            <w:left w:val="none" w:sz="0" w:space="0" w:color="auto"/>
            <w:bottom w:val="none" w:sz="0" w:space="0" w:color="auto"/>
            <w:right w:val="none" w:sz="0" w:space="0" w:color="auto"/>
          </w:divBdr>
        </w:div>
        <w:div w:id="1449204254">
          <w:marLeft w:val="0"/>
          <w:marRight w:val="0"/>
          <w:marTop w:val="0"/>
          <w:marBottom w:val="0"/>
          <w:divBdr>
            <w:top w:val="none" w:sz="0" w:space="0" w:color="auto"/>
            <w:left w:val="none" w:sz="0" w:space="0" w:color="auto"/>
            <w:bottom w:val="none" w:sz="0" w:space="0" w:color="auto"/>
            <w:right w:val="none" w:sz="0" w:space="0" w:color="auto"/>
          </w:divBdr>
        </w:div>
      </w:divsChild>
    </w:div>
    <w:div w:id="1267925962">
      <w:bodyDiv w:val="1"/>
      <w:marLeft w:val="0"/>
      <w:marRight w:val="0"/>
      <w:marTop w:val="0"/>
      <w:marBottom w:val="0"/>
      <w:divBdr>
        <w:top w:val="none" w:sz="0" w:space="0" w:color="auto"/>
        <w:left w:val="none" w:sz="0" w:space="0" w:color="auto"/>
        <w:bottom w:val="none" w:sz="0" w:space="0" w:color="auto"/>
        <w:right w:val="none" w:sz="0" w:space="0" w:color="auto"/>
      </w:divBdr>
      <w:divsChild>
        <w:div w:id="358092229">
          <w:marLeft w:val="0"/>
          <w:marRight w:val="0"/>
          <w:marTop w:val="240"/>
          <w:marBottom w:val="240"/>
          <w:divBdr>
            <w:top w:val="none" w:sz="0" w:space="0" w:color="auto"/>
            <w:left w:val="none" w:sz="0" w:space="0" w:color="auto"/>
            <w:bottom w:val="none" w:sz="0" w:space="0" w:color="auto"/>
            <w:right w:val="none" w:sz="0" w:space="0" w:color="auto"/>
          </w:divBdr>
        </w:div>
        <w:div w:id="576593070">
          <w:marLeft w:val="0"/>
          <w:marRight w:val="0"/>
          <w:marTop w:val="240"/>
          <w:marBottom w:val="240"/>
          <w:divBdr>
            <w:top w:val="none" w:sz="0" w:space="0" w:color="auto"/>
            <w:left w:val="none" w:sz="0" w:space="0" w:color="auto"/>
            <w:bottom w:val="none" w:sz="0" w:space="0" w:color="auto"/>
            <w:right w:val="none" w:sz="0" w:space="0" w:color="auto"/>
          </w:divBdr>
        </w:div>
        <w:div w:id="1129131248">
          <w:marLeft w:val="0"/>
          <w:marRight w:val="0"/>
          <w:marTop w:val="240"/>
          <w:marBottom w:val="240"/>
          <w:divBdr>
            <w:top w:val="none" w:sz="0" w:space="0" w:color="auto"/>
            <w:left w:val="none" w:sz="0" w:space="0" w:color="auto"/>
            <w:bottom w:val="none" w:sz="0" w:space="0" w:color="auto"/>
            <w:right w:val="none" w:sz="0" w:space="0" w:color="auto"/>
          </w:divBdr>
        </w:div>
        <w:div w:id="1380935562">
          <w:marLeft w:val="0"/>
          <w:marRight w:val="0"/>
          <w:marTop w:val="240"/>
          <w:marBottom w:val="240"/>
          <w:divBdr>
            <w:top w:val="none" w:sz="0" w:space="0" w:color="auto"/>
            <w:left w:val="none" w:sz="0" w:space="0" w:color="auto"/>
            <w:bottom w:val="none" w:sz="0" w:space="0" w:color="auto"/>
            <w:right w:val="none" w:sz="0" w:space="0" w:color="auto"/>
          </w:divBdr>
        </w:div>
      </w:divsChild>
    </w:div>
    <w:div w:id="1271358794">
      <w:bodyDiv w:val="1"/>
      <w:marLeft w:val="0"/>
      <w:marRight w:val="0"/>
      <w:marTop w:val="0"/>
      <w:marBottom w:val="0"/>
      <w:divBdr>
        <w:top w:val="none" w:sz="0" w:space="0" w:color="auto"/>
        <w:left w:val="none" w:sz="0" w:space="0" w:color="auto"/>
        <w:bottom w:val="none" w:sz="0" w:space="0" w:color="auto"/>
        <w:right w:val="none" w:sz="0" w:space="0" w:color="auto"/>
      </w:divBdr>
    </w:div>
    <w:div w:id="1277756294">
      <w:bodyDiv w:val="1"/>
      <w:marLeft w:val="0"/>
      <w:marRight w:val="0"/>
      <w:marTop w:val="0"/>
      <w:marBottom w:val="0"/>
      <w:divBdr>
        <w:top w:val="none" w:sz="0" w:space="0" w:color="auto"/>
        <w:left w:val="none" w:sz="0" w:space="0" w:color="auto"/>
        <w:bottom w:val="none" w:sz="0" w:space="0" w:color="auto"/>
        <w:right w:val="none" w:sz="0" w:space="0" w:color="auto"/>
      </w:divBdr>
      <w:divsChild>
        <w:div w:id="36861230">
          <w:marLeft w:val="0"/>
          <w:marRight w:val="0"/>
          <w:marTop w:val="0"/>
          <w:marBottom w:val="0"/>
          <w:divBdr>
            <w:top w:val="none" w:sz="0" w:space="0" w:color="auto"/>
            <w:left w:val="none" w:sz="0" w:space="0" w:color="auto"/>
            <w:bottom w:val="none" w:sz="0" w:space="0" w:color="auto"/>
            <w:right w:val="none" w:sz="0" w:space="0" w:color="auto"/>
          </w:divBdr>
        </w:div>
        <w:div w:id="136997319">
          <w:marLeft w:val="0"/>
          <w:marRight w:val="0"/>
          <w:marTop w:val="0"/>
          <w:marBottom w:val="0"/>
          <w:divBdr>
            <w:top w:val="none" w:sz="0" w:space="0" w:color="auto"/>
            <w:left w:val="none" w:sz="0" w:space="0" w:color="auto"/>
            <w:bottom w:val="none" w:sz="0" w:space="0" w:color="auto"/>
            <w:right w:val="none" w:sz="0" w:space="0" w:color="auto"/>
          </w:divBdr>
        </w:div>
        <w:div w:id="144201711">
          <w:marLeft w:val="0"/>
          <w:marRight w:val="0"/>
          <w:marTop w:val="0"/>
          <w:marBottom w:val="0"/>
          <w:divBdr>
            <w:top w:val="none" w:sz="0" w:space="0" w:color="auto"/>
            <w:left w:val="none" w:sz="0" w:space="0" w:color="auto"/>
            <w:bottom w:val="none" w:sz="0" w:space="0" w:color="auto"/>
            <w:right w:val="none" w:sz="0" w:space="0" w:color="auto"/>
          </w:divBdr>
        </w:div>
        <w:div w:id="251206654">
          <w:marLeft w:val="0"/>
          <w:marRight w:val="0"/>
          <w:marTop w:val="0"/>
          <w:marBottom w:val="0"/>
          <w:divBdr>
            <w:top w:val="none" w:sz="0" w:space="0" w:color="auto"/>
            <w:left w:val="none" w:sz="0" w:space="0" w:color="auto"/>
            <w:bottom w:val="none" w:sz="0" w:space="0" w:color="auto"/>
            <w:right w:val="none" w:sz="0" w:space="0" w:color="auto"/>
          </w:divBdr>
        </w:div>
        <w:div w:id="255213762">
          <w:marLeft w:val="0"/>
          <w:marRight w:val="0"/>
          <w:marTop w:val="0"/>
          <w:marBottom w:val="0"/>
          <w:divBdr>
            <w:top w:val="none" w:sz="0" w:space="0" w:color="auto"/>
            <w:left w:val="none" w:sz="0" w:space="0" w:color="auto"/>
            <w:bottom w:val="none" w:sz="0" w:space="0" w:color="auto"/>
            <w:right w:val="none" w:sz="0" w:space="0" w:color="auto"/>
          </w:divBdr>
        </w:div>
        <w:div w:id="484129328">
          <w:marLeft w:val="0"/>
          <w:marRight w:val="0"/>
          <w:marTop w:val="240"/>
          <w:marBottom w:val="240"/>
          <w:divBdr>
            <w:top w:val="none" w:sz="0" w:space="0" w:color="auto"/>
            <w:left w:val="none" w:sz="0" w:space="0" w:color="auto"/>
            <w:bottom w:val="none" w:sz="0" w:space="0" w:color="auto"/>
            <w:right w:val="none" w:sz="0" w:space="0" w:color="auto"/>
          </w:divBdr>
        </w:div>
        <w:div w:id="667564483">
          <w:marLeft w:val="0"/>
          <w:marRight w:val="0"/>
          <w:marTop w:val="0"/>
          <w:marBottom w:val="0"/>
          <w:divBdr>
            <w:top w:val="none" w:sz="0" w:space="0" w:color="auto"/>
            <w:left w:val="none" w:sz="0" w:space="0" w:color="auto"/>
            <w:bottom w:val="none" w:sz="0" w:space="0" w:color="auto"/>
            <w:right w:val="none" w:sz="0" w:space="0" w:color="auto"/>
          </w:divBdr>
        </w:div>
        <w:div w:id="971791802">
          <w:marLeft w:val="0"/>
          <w:marRight w:val="0"/>
          <w:marTop w:val="0"/>
          <w:marBottom w:val="0"/>
          <w:divBdr>
            <w:top w:val="none" w:sz="0" w:space="0" w:color="auto"/>
            <w:left w:val="none" w:sz="0" w:space="0" w:color="auto"/>
            <w:bottom w:val="none" w:sz="0" w:space="0" w:color="auto"/>
            <w:right w:val="none" w:sz="0" w:space="0" w:color="auto"/>
          </w:divBdr>
        </w:div>
        <w:div w:id="1315378631">
          <w:marLeft w:val="0"/>
          <w:marRight w:val="0"/>
          <w:marTop w:val="0"/>
          <w:marBottom w:val="0"/>
          <w:divBdr>
            <w:top w:val="none" w:sz="0" w:space="0" w:color="auto"/>
            <w:left w:val="none" w:sz="0" w:space="0" w:color="auto"/>
            <w:bottom w:val="none" w:sz="0" w:space="0" w:color="auto"/>
            <w:right w:val="none" w:sz="0" w:space="0" w:color="auto"/>
          </w:divBdr>
        </w:div>
        <w:div w:id="1359772455">
          <w:marLeft w:val="0"/>
          <w:marRight w:val="0"/>
          <w:marTop w:val="0"/>
          <w:marBottom w:val="0"/>
          <w:divBdr>
            <w:top w:val="none" w:sz="0" w:space="0" w:color="auto"/>
            <w:left w:val="none" w:sz="0" w:space="0" w:color="auto"/>
            <w:bottom w:val="none" w:sz="0" w:space="0" w:color="auto"/>
            <w:right w:val="none" w:sz="0" w:space="0" w:color="auto"/>
          </w:divBdr>
        </w:div>
        <w:div w:id="1370380350">
          <w:marLeft w:val="0"/>
          <w:marRight w:val="0"/>
          <w:marTop w:val="0"/>
          <w:marBottom w:val="0"/>
          <w:divBdr>
            <w:top w:val="none" w:sz="0" w:space="0" w:color="auto"/>
            <w:left w:val="none" w:sz="0" w:space="0" w:color="auto"/>
            <w:bottom w:val="none" w:sz="0" w:space="0" w:color="auto"/>
            <w:right w:val="none" w:sz="0" w:space="0" w:color="auto"/>
          </w:divBdr>
        </w:div>
        <w:div w:id="1569850211">
          <w:marLeft w:val="0"/>
          <w:marRight w:val="0"/>
          <w:marTop w:val="0"/>
          <w:marBottom w:val="0"/>
          <w:divBdr>
            <w:top w:val="none" w:sz="0" w:space="0" w:color="auto"/>
            <w:left w:val="none" w:sz="0" w:space="0" w:color="auto"/>
            <w:bottom w:val="none" w:sz="0" w:space="0" w:color="auto"/>
            <w:right w:val="none" w:sz="0" w:space="0" w:color="auto"/>
          </w:divBdr>
        </w:div>
        <w:div w:id="1642005307">
          <w:marLeft w:val="0"/>
          <w:marRight w:val="0"/>
          <w:marTop w:val="0"/>
          <w:marBottom w:val="0"/>
          <w:divBdr>
            <w:top w:val="none" w:sz="0" w:space="0" w:color="auto"/>
            <w:left w:val="none" w:sz="0" w:space="0" w:color="auto"/>
            <w:bottom w:val="none" w:sz="0" w:space="0" w:color="auto"/>
            <w:right w:val="none" w:sz="0" w:space="0" w:color="auto"/>
          </w:divBdr>
          <w:divsChild>
            <w:div w:id="1488128130">
              <w:marLeft w:val="0"/>
              <w:marRight w:val="0"/>
              <w:marTop w:val="0"/>
              <w:marBottom w:val="0"/>
              <w:divBdr>
                <w:top w:val="none" w:sz="0" w:space="0" w:color="auto"/>
                <w:left w:val="none" w:sz="0" w:space="0" w:color="auto"/>
                <w:bottom w:val="none" w:sz="0" w:space="0" w:color="auto"/>
                <w:right w:val="none" w:sz="0" w:space="0" w:color="auto"/>
              </w:divBdr>
            </w:div>
            <w:div w:id="1647780138">
              <w:marLeft w:val="0"/>
              <w:marRight w:val="0"/>
              <w:marTop w:val="0"/>
              <w:marBottom w:val="0"/>
              <w:divBdr>
                <w:top w:val="none" w:sz="0" w:space="0" w:color="auto"/>
                <w:left w:val="none" w:sz="0" w:space="0" w:color="auto"/>
                <w:bottom w:val="none" w:sz="0" w:space="0" w:color="auto"/>
                <w:right w:val="none" w:sz="0" w:space="0" w:color="auto"/>
              </w:divBdr>
            </w:div>
            <w:div w:id="1725981205">
              <w:marLeft w:val="0"/>
              <w:marRight w:val="0"/>
              <w:marTop w:val="0"/>
              <w:marBottom w:val="0"/>
              <w:divBdr>
                <w:top w:val="none" w:sz="0" w:space="0" w:color="auto"/>
                <w:left w:val="none" w:sz="0" w:space="0" w:color="auto"/>
                <w:bottom w:val="none" w:sz="0" w:space="0" w:color="auto"/>
                <w:right w:val="none" w:sz="0" w:space="0" w:color="auto"/>
              </w:divBdr>
              <w:divsChild>
                <w:div w:id="3174347">
                  <w:marLeft w:val="0"/>
                  <w:marRight w:val="0"/>
                  <w:marTop w:val="240"/>
                  <w:marBottom w:val="240"/>
                  <w:divBdr>
                    <w:top w:val="none" w:sz="0" w:space="0" w:color="auto"/>
                    <w:left w:val="none" w:sz="0" w:space="0" w:color="auto"/>
                    <w:bottom w:val="none" w:sz="0" w:space="0" w:color="auto"/>
                    <w:right w:val="none" w:sz="0" w:space="0" w:color="auto"/>
                  </w:divBdr>
                </w:div>
                <w:div w:id="166782896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3484485">
          <w:marLeft w:val="0"/>
          <w:marRight w:val="0"/>
          <w:marTop w:val="240"/>
          <w:marBottom w:val="240"/>
          <w:divBdr>
            <w:top w:val="none" w:sz="0" w:space="0" w:color="auto"/>
            <w:left w:val="none" w:sz="0" w:space="0" w:color="auto"/>
            <w:bottom w:val="none" w:sz="0" w:space="0" w:color="auto"/>
            <w:right w:val="none" w:sz="0" w:space="0" w:color="auto"/>
          </w:divBdr>
        </w:div>
        <w:div w:id="1819027977">
          <w:marLeft w:val="0"/>
          <w:marRight w:val="0"/>
          <w:marTop w:val="0"/>
          <w:marBottom w:val="0"/>
          <w:divBdr>
            <w:top w:val="none" w:sz="0" w:space="0" w:color="auto"/>
            <w:left w:val="none" w:sz="0" w:space="0" w:color="auto"/>
            <w:bottom w:val="none" w:sz="0" w:space="0" w:color="auto"/>
            <w:right w:val="none" w:sz="0" w:space="0" w:color="auto"/>
          </w:divBdr>
        </w:div>
        <w:div w:id="1852256038">
          <w:marLeft w:val="0"/>
          <w:marRight w:val="0"/>
          <w:marTop w:val="0"/>
          <w:marBottom w:val="0"/>
          <w:divBdr>
            <w:top w:val="none" w:sz="0" w:space="0" w:color="auto"/>
            <w:left w:val="none" w:sz="0" w:space="0" w:color="auto"/>
            <w:bottom w:val="none" w:sz="0" w:space="0" w:color="auto"/>
            <w:right w:val="none" w:sz="0" w:space="0" w:color="auto"/>
          </w:divBdr>
        </w:div>
        <w:div w:id="1982925693">
          <w:marLeft w:val="0"/>
          <w:marRight w:val="0"/>
          <w:marTop w:val="0"/>
          <w:marBottom w:val="0"/>
          <w:divBdr>
            <w:top w:val="none" w:sz="0" w:space="0" w:color="auto"/>
            <w:left w:val="none" w:sz="0" w:space="0" w:color="auto"/>
            <w:bottom w:val="none" w:sz="0" w:space="0" w:color="auto"/>
            <w:right w:val="none" w:sz="0" w:space="0" w:color="auto"/>
          </w:divBdr>
        </w:div>
        <w:div w:id="1995835182">
          <w:marLeft w:val="0"/>
          <w:marRight w:val="0"/>
          <w:marTop w:val="0"/>
          <w:marBottom w:val="0"/>
          <w:divBdr>
            <w:top w:val="none" w:sz="0" w:space="0" w:color="auto"/>
            <w:left w:val="none" w:sz="0" w:space="0" w:color="auto"/>
            <w:bottom w:val="none" w:sz="0" w:space="0" w:color="auto"/>
            <w:right w:val="none" w:sz="0" w:space="0" w:color="auto"/>
          </w:divBdr>
        </w:div>
        <w:div w:id="2122919301">
          <w:marLeft w:val="0"/>
          <w:marRight w:val="0"/>
          <w:marTop w:val="0"/>
          <w:marBottom w:val="0"/>
          <w:divBdr>
            <w:top w:val="none" w:sz="0" w:space="0" w:color="auto"/>
            <w:left w:val="none" w:sz="0" w:space="0" w:color="auto"/>
            <w:bottom w:val="none" w:sz="0" w:space="0" w:color="auto"/>
            <w:right w:val="none" w:sz="0" w:space="0" w:color="auto"/>
          </w:divBdr>
        </w:div>
      </w:divsChild>
    </w:div>
    <w:div w:id="1313952083">
      <w:bodyDiv w:val="1"/>
      <w:marLeft w:val="0"/>
      <w:marRight w:val="0"/>
      <w:marTop w:val="0"/>
      <w:marBottom w:val="0"/>
      <w:divBdr>
        <w:top w:val="none" w:sz="0" w:space="0" w:color="auto"/>
        <w:left w:val="none" w:sz="0" w:space="0" w:color="auto"/>
        <w:bottom w:val="none" w:sz="0" w:space="0" w:color="auto"/>
        <w:right w:val="none" w:sz="0" w:space="0" w:color="auto"/>
      </w:divBdr>
    </w:div>
    <w:div w:id="1323124110">
      <w:bodyDiv w:val="1"/>
      <w:marLeft w:val="0"/>
      <w:marRight w:val="0"/>
      <w:marTop w:val="0"/>
      <w:marBottom w:val="0"/>
      <w:divBdr>
        <w:top w:val="none" w:sz="0" w:space="0" w:color="auto"/>
        <w:left w:val="none" w:sz="0" w:space="0" w:color="auto"/>
        <w:bottom w:val="none" w:sz="0" w:space="0" w:color="auto"/>
        <w:right w:val="none" w:sz="0" w:space="0" w:color="auto"/>
      </w:divBdr>
      <w:divsChild>
        <w:div w:id="32925141">
          <w:marLeft w:val="0"/>
          <w:marRight w:val="0"/>
          <w:marTop w:val="0"/>
          <w:marBottom w:val="0"/>
          <w:divBdr>
            <w:top w:val="none" w:sz="0" w:space="0" w:color="auto"/>
            <w:left w:val="none" w:sz="0" w:space="0" w:color="auto"/>
            <w:bottom w:val="none" w:sz="0" w:space="0" w:color="auto"/>
            <w:right w:val="none" w:sz="0" w:space="0" w:color="auto"/>
          </w:divBdr>
        </w:div>
        <w:div w:id="109059791">
          <w:marLeft w:val="0"/>
          <w:marRight w:val="0"/>
          <w:marTop w:val="0"/>
          <w:marBottom w:val="0"/>
          <w:divBdr>
            <w:top w:val="none" w:sz="0" w:space="0" w:color="auto"/>
            <w:left w:val="none" w:sz="0" w:space="0" w:color="auto"/>
            <w:bottom w:val="none" w:sz="0" w:space="0" w:color="auto"/>
            <w:right w:val="none" w:sz="0" w:space="0" w:color="auto"/>
          </w:divBdr>
        </w:div>
        <w:div w:id="215894077">
          <w:marLeft w:val="0"/>
          <w:marRight w:val="0"/>
          <w:marTop w:val="0"/>
          <w:marBottom w:val="0"/>
          <w:divBdr>
            <w:top w:val="none" w:sz="0" w:space="0" w:color="auto"/>
            <w:left w:val="none" w:sz="0" w:space="0" w:color="auto"/>
            <w:bottom w:val="none" w:sz="0" w:space="0" w:color="auto"/>
            <w:right w:val="none" w:sz="0" w:space="0" w:color="auto"/>
          </w:divBdr>
        </w:div>
        <w:div w:id="280690831">
          <w:marLeft w:val="0"/>
          <w:marRight w:val="0"/>
          <w:marTop w:val="0"/>
          <w:marBottom w:val="0"/>
          <w:divBdr>
            <w:top w:val="none" w:sz="0" w:space="0" w:color="auto"/>
            <w:left w:val="none" w:sz="0" w:space="0" w:color="auto"/>
            <w:bottom w:val="none" w:sz="0" w:space="0" w:color="auto"/>
            <w:right w:val="none" w:sz="0" w:space="0" w:color="auto"/>
          </w:divBdr>
        </w:div>
        <w:div w:id="489252218">
          <w:marLeft w:val="0"/>
          <w:marRight w:val="0"/>
          <w:marTop w:val="0"/>
          <w:marBottom w:val="0"/>
          <w:divBdr>
            <w:top w:val="none" w:sz="0" w:space="0" w:color="auto"/>
            <w:left w:val="none" w:sz="0" w:space="0" w:color="auto"/>
            <w:bottom w:val="none" w:sz="0" w:space="0" w:color="auto"/>
            <w:right w:val="none" w:sz="0" w:space="0" w:color="auto"/>
          </w:divBdr>
        </w:div>
        <w:div w:id="494147190">
          <w:marLeft w:val="0"/>
          <w:marRight w:val="0"/>
          <w:marTop w:val="0"/>
          <w:marBottom w:val="0"/>
          <w:divBdr>
            <w:top w:val="none" w:sz="0" w:space="0" w:color="auto"/>
            <w:left w:val="none" w:sz="0" w:space="0" w:color="auto"/>
            <w:bottom w:val="none" w:sz="0" w:space="0" w:color="auto"/>
            <w:right w:val="none" w:sz="0" w:space="0" w:color="auto"/>
          </w:divBdr>
        </w:div>
        <w:div w:id="725766002">
          <w:marLeft w:val="0"/>
          <w:marRight w:val="0"/>
          <w:marTop w:val="0"/>
          <w:marBottom w:val="0"/>
          <w:divBdr>
            <w:top w:val="none" w:sz="0" w:space="0" w:color="auto"/>
            <w:left w:val="none" w:sz="0" w:space="0" w:color="auto"/>
            <w:bottom w:val="none" w:sz="0" w:space="0" w:color="auto"/>
            <w:right w:val="none" w:sz="0" w:space="0" w:color="auto"/>
          </w:divBdr>
        </w:div>
        <w:div w:id="830372060">
          <w:marLeft w:val="0"/>
          <w:marRight w:val="0"/>
          <w:marTop w:val="0"/>
          <w:marBottom w:val="0"/>
          <w:divBdr>
            <w:top w:val="none" w:sz="0" w:space="0" w:color="auto"/>
            <w:left w:val="none" w:sz="0" w:space="0" w:color="auto"/>
            <w:bottom w:val="none" w:sz="0" w:space="0" w:color="auto"/>
            <w:right w:val="none" w:sz="0" w:space="0" w:color="auto"/>
          </w:divBdr>
        </w:div>
        <w:div w:id="847601912">
          <w:marLeft w:val="0"/>
          <w:marRight w:val="0"/>
          <w:marTop w:val="0"/>
          <w:marBottom w:val="0"/>
          <w:divBdr>
            <w:top w:val="none" w:sz="0" w:space="0" w:color="auto"/>
            <w:left w:val="none" w:sz="0" w:space="0" w:color="auto"/>
            <w:bottom w:val="none" w:sz="0" w:space="0" w:color="auto"/>
            <w:right w:val="none" w:sz="0" w:space="0" w:color="auto"/>
          </w:divBdr>
        </w:div>
        <w:div w:id="941063038">
          <w:marLeft w:val="0"/>
          <w:marRight w:val="0"/>
          <w:marTop w:val="0"/>
          <w:marBottom w:val="0"/>
          <w:divBdr>
            <w:top w:val="none" w:sz="0" w:space="0" w:color="auto"/>
            <w:left w:val="none" w:sz="0" w:space="0" w:color="auto"/>
            <w:bottom w:val="none" w:sz="0" w:space="0" w:color="auto"/>
            <w:right w:val="none" w:sz="0" w:space="0" w:color="auto"/>
          </w:divBdr>
        </w:div>
        <w:div w:id="1098865349">
          <w:marLeft w:val="0"/>
          <w:marRight w:val="0"/>
          <w:marTop w:val="0"/>
          <w:marBottom w:val="0"/>
          <w:divBdr>
            <w:top w:val="none" w:sz="0" w:space="0" w:color="auto"/>
            <w:left w:val="none" w:sz="0" w:space="0" w:color="auto"/>
            <w:bottom w:val="none" w:sz="0" w:space="0" w:color="auto"/>
            <w:right w:val="none" w:sz="0" w:space="0" w:color="auto"/>
          </w:divBdr>
        </w:div>
        <w:div w:id="1180123114">
          <w:marLeft w:val="0"/>
          <w:marRight w:val="0"/>
          <w:marTop w:val="0"/>
          <w:marBottom w:val="0"/>
          <w:divBdr>
            <w:top w:val="none" w:sz="0" w:space="0" w:color="auto"/>
            <w:left w:val="none" w:sz="0" w:space="0" w:color="auto"/>
            <w:bottom w:val="none" w:sz="0" w:space="0" w:color="auto"/>
            <w:right w:val="none" w:sz="0" w:space="0" w:color="auto"/>
          </w:divBdr>
        </w:div>
        <w:div w:id="1228036169">
          <w:marLeft w:val="0"/>
          <w:marRight w:val="0"/>
          <w:marTop w:val="0"/>
          <w:marBottom w:val="0"/>
          <w:divBdr>
            <w:top w:val="none" w:sz="0" w:space="0" w:color="auto"/>
            <w:left w:val="none" w:sz="0" w:space="0" w:color="auto"/>
            <w:bottom w:val="none" w:sz="0" w:space="0" w:color="auto"/>
            <w:right w:val="none" w:sz="0" w:space="0" w:color="auto"/>
          </w:divBdr>
        </w:div>
        <w:div w:id="1317145086">
          <w:marLeft w:val="0"/>
          <w:marRight w:val="0"/>
          <w:marTop w:val="0"/>
          <w:marBottom w:val="0"/>
          <w:divBdr>
            <w:top w:val="none" w:sz="0" w:space="0" w:color="auto"/>
            <w:left w:val="none" w:sz="0" w:space="0" w:color="auto"/>
            <w:bottom w:val="none" w:sz="0" w:space="0" w:color="auto"/>
            <w:right w:val="none" w:sz="0" w:space="0" w:color="auto"/>
          </w:divBdr>
        </w:div>
        <w:div w:id="1451707673">
          <w:marLeft w:val="0"/>
          <w:marRight w:val="0"/>
          <w:marTop w:val="0"/>
          <w:marBottom w:val="0"/>
          <w:divBdr>
            <w:top w:val="none" w:sz="0" w:space="0" w:color="auto"/>
            <w:left w:val="none" w:sz="0" w:space="0" w:color="auto"/>
            <w:bottom w:val="none" w:sz="0" w:space="0" w:color="auto"/>
            <w:right w:val="none" w:sz="0" w:space="0" w:color="auto"/>
          </w:divBdr>
        </w:div>
        <w:div w:id="1462458090">
          <w:marLeft w:val="0"/>
          <w:marRight w:val="0"/>
          <w:marTop w:val="0"/>
          <w:marBottom w:val="0"/>
          <w:divBdr>
            <w:top w:val="none" w:sz="0" w:space="0" w:color="auto"/>
            <w:left w:val="none" w:sz="0" w:space="0" w:color="auto"/>
            <w:bottom w:val="none" w:sz="0" w:space="0" w:color="auto"/>
            <w:right w:val="none" w:sz="0" w:space="0" w:color="auto"/>
          </w:divBdr>
        </w:div>
        <w:div w:id="1482574415">
          <w:marLeft w:val="0"/>
          <w:marRight w:val="0"/>
          <w:marTop w:val="0"/>
          <w:marBottom w:val="0"/>
          <w:divBdr>
            <w:top w:val="none" w:sz="0" w:space="0" w:color="auto"/>
            <w:left w:val="none" w:sz="0" w:space="0" w:color="auto"/>
            <w:bottom w:val="none" w:sz="0" w:space="0" w:color="auto"/>
            <w:right w:val="none" w:sz="0" w:space="0" w:color="auto"/>
          </w:divBdr>
        </w:div>
        <w:div w:id="1577545901">
          <w:marLeft w:val="0"/>
          <w:marRight w:val="0"/>
          <w:marTop w:val="0"/>
          <w:marBottom w:val="0"/>
          <w:divBdr>
            <w:top w:val="none" w:sz="0" w:space="0" w:color="auto"/>
            <w:left w:val="none" w:sz="0" w:space="0" w:color="auto"/>
            <w:bottom w:val="none" w:sz="0" w:space="0" w:color="auto"/>
            <w:right w:val="none" w:sz="0" w:space="0" w:color="auto"/>
          </w:divBdr>
        </w:div>
        <w:div w:id="1694266219">
          <w:marLeft w:val="0"/>
          <w:marRight w:val="0"/>
          <w:marTop w:val="0"/>
          <w:marBottom w:val="0"/>
          <w:divBdr>
            <w:top w:val="none" w:sz="0" w:space="0" w:color="auto"/>
            <w:left w:val="none" w:sz="0" w:space="0" w:color="auto"/>
            <w:bottom w:val="none" w:sz="0" w:space="0" w:color="auto"/>
            <w:right w:val="none" w:sz="0" w:space="0" w:color="auto"/>
          </w:divBdr>
        </w:div>
        <w:div w:id="1792745047">
          <w:marLeft w:val="0"/>
          <w:marRight w:val="0"/>
          <w:marTop w:val="0"/>
          <w:marBottom w:val="0"/>
          <w:divBdr>
            <w:top w:val="none" w:sz="0" w:space="0" w:color="auto"/>
            <w:left w:val="none" w:sz="0" w:space="0" w:color="auto"/>
            <w:bottom w:val="none" w:sz="0" w:space="0" w:color="auto"/>
            <w:right w:val="none" w:sz="0" w:space="0" w:color="auto"/>
          </w:divBdr>
        </w:div>
        <w:div w:id="1850756780">
          <w:marLeft w:val="0"/>
          <w:marRight w:val="0"/>
          <w:marTop w:val="0"/>
          <w:marBottom w:val="0"/>
          <w:divBdr>
            <w:top w:val="none" w:sz="0" w:space="0" w:color="auto"/>
            <w:left w:val="none" w:sz="0" w:space="0" w:color="auto"/>
            <w:bottom w:val="none" w:sz="0" w:space="0" w:color="auto"/>
            <w:right w:val="none" w:sz="0" w:space="0" w:color="auto"/>
          </w:divBdr>
        </w:div>
        <w:div w:id="1936015899">
          <w:marLeft w:val="0"/>
          <w:marRight w:val="0"/>
          <w:marTop w:val="0"/>
          <w:marBottom w:val="0"/>
          <w:divBdr>
            <w:top w:val="none" w:sz="0" w:space="0" w:color="auto"/>
            <w:left w:val="none" w:sz="0" w:space="0" w:color="auto"/>
            <w:bottom w:val="none" w:sz="0" w:space="0" w:color="auto"/>
            <w:right w:val="none" w:sz="0" w:space="0" w:color="auto"/>
          </w:divBdr>
        </w:div>
        <w:div w:id="1979529938">
          <w:marLeft w:val="0"/>
          <w:marRight w:val="0"/>
          <w:marTop w:val="0"/>
          <w:marBottom w:val="0"/>
          <w:divBdr>
            <w:top w:val="none" w:sz="0" w:space="0" w:color="auto"/>
            <w:left w:val="none" w:sz="0" w:space="0" w:color="auto"/>
            <w:bottom w:val="none" w:sz="0" w:space="0" w:color="auto"/>
            <w:right w:val="none" w:sz="0" w:space="0" w:color="auto"/>
          </w:divBdr>
        </w:div>
        <w:div w:id="2042632130">
          <w:marLeft w:val="0"/>
          <w:marRight w:val="0"/>
          <w:marTop w:val="0"/>
          <w:marBottom w:val="0"/>
          <w:divBdr>
            <w:top w:val="none" w:sz="0" w:space="0" w:color="auto"/>
            <w:left w:val="none" w:sz="0" w:space="0" w:color="auto"/>
            <w:bottom w:val="none" w:sz="0" w:space="0" w:color="auto"/>
            <w:right w:val="none" w:sz="0" w:space="0" w:color="auto"/>
          </w:divBdr>
        </w:div>
        <w:div w:id="2121341643">
          <w:marLeft w:val="0"/>
          <w:marRight w:val="0"/>
          <w:marTop w:val="0"/>
          <w:marBottom w:val="0"/>
          <w:divBdr>
            <w:top w:val="none" w:sz="0" w:space="0" w:color="auto"/>
            <w:left w:val="none" w:sz="0" w:space="0" w:color="auto"/>
            <w:bottom w:val="none" w:sz="0" w:space="0" w:color="auto"/>
            <w:right w:val="none" w:sz="0" w:space="0" w:color="auto"/>
          </w:divBdr>
        </w:div>
      </w:divsChild>
    </w:div>
    <w:div w:id="1383670765">
      <w:bodyDiv w:val="1"/>
      <w:marLeft w:val="0"/>
      <w:marRight w:val="0"/>
      <w:marTop w:val="0"/>
      <w:marBottom w:val="0"/>
      <w:divBdr>
        <w:top w:val="none" w:sz="0" w:space="0" w:color="auto"/>
        <w:left w:val="none" w:sz="0" w:space="0" w:color="auto"/>
        <w:bottom w:val="none" w:sz="0" w:space="0" w:color="auto"/>
        <w:right w:val="none" w:sz="0" w:space="0" w:color="auto"/>
      </w:divBdr>
      <w:divsChild>
        <w:div w:id="12539260">
          <w:marLeft w:val="0"/>
          <w:marRight w:val="0"/>
          <w:marTop w:val="0"/>
          <w:marBottom w:val="0"/>
          <w:divBdr>
            <w:top w:val="none" w:sz="0" w:space="0" w:color="auto"/>
            <w:left w:val="none" w:sz="0" w:space="0" w:color="auto"/>
            <w:bottom w:val="none" w:sz="0" w:space="0" w:color="auto"/>
            <w:right w:val="none" w:sz="0" w:space="0" w:color="auto"/>
          </w:divBdr>
          <w:divsChild>
            <w:div w:id="188224196">
              <w:marLeft w:val="0"/>
              <w:marRight w:val="0"/>
              <w:marTop w:val="0"/>
              <w:marBottom w:val="0"/>
              <w:divBdr>
                <w:top w:val="none" w:sz="0" w:space="0" w:color="auto"/>
                <w:left w:val="none" w:sz="0" w:space="0" w:color="auto"/>
                <w:bottom w:val="none" w:sz="0" w:space="0" w:color="auto"/>
                <w:right w:val="none" w:sz="0" w:space="0" w:color="auto"/>
              </w:divBdr>
              <w:divsChild>
                <w:div w:id="210845431">
                  <w:marLeft w:val="0"/>
                  <w:marRight w:val="0"/>
                  <w:marTop w:val="0"/>
                  <w:marBottom w:val="0"/>
                  <w:divBdr>
                    <w:top w:val="none" w:sz="0" w:space="0" w:color="auto"/>
                    <w:left w:val="none" w:sz="0" w:space="0" w:color="auto"/>
                    <w:bottom w:val="none" w:sz="0" w:space="0" w:color="auto"/>
                    <w:right w:val="none" w:sz="0" w:space="0" w:color="auto"/>
                  </w:divBdr>
                  <w:divsChild>
                    <w:div w:id="883563058">
                      <w:marLeft w:val="0"/>
                      <w:marRight w:val="0"/>
                      <w:marTop w:val="240"/>
                      <w:marBottom w:val="240"/>
                      <w:divBdr>
                        <w:top w:val="none" w:sz="0" w:space="0" w:color="auto"/>
                        <w:left w:val="none" w:sz="0" w:space="0" w:color="auto"/>
                        <w:bottom w:val="none" w:sz="0" w:space="0" w:color="auto"/>
                        <w:right w:val="none" w:sz="0" w:space="0" w:color="auto"/>
                      </w:divBdr>
                    </w:div>
                  </w:divsChild>
                </w:div>
                <w:div w:id="265046223">
                  <w:marLeft w:val="0"/>
                  <w:marRight w:val="0"/>
                  <w:marTop w:val="0"/>
                  <w:marBottom w:val="0"/>
                  <w:divBdr>
                    <w:top w:val="none" w:sz="0" w:space="0" w:color="auto"/>
                    <w:left w:val="none" w:sz="0" w:space="0" w:color="auto"/>
                    <w:bottom w:val="none" w:sz="0" w:space="0" w:color="auto"/>
                    <w:right w:val="none" w:sz="0" w:space="0" w:color="auto"/>
                  </w:divBdr>
                  <w:divsChild>
                    <w:div w:id="1768967037">
                      <w:marLeft w:val="0"/>
                      <w:marRight w:val="0"/>
                      <w:marTop w:val="240"/>
                      <w:marBottom w:val="240"/>
                      <w:divBdr>
                        <w:top w:val="none" w:sz="0" w:space="0" w:color="auto"/>
                        <w:left w:val="none" w:sz="0" w:space="0" w:color="auto"/>
                        <w:bottom w:val="none" w:sz="0" w:space="0" w:color="auto"/>
                        <w:right w:val="none" w:sz="0" w:space="0" w:color="auto"/>
                      </w:divBdr>
                    </w:div>
                  </w:divsChild>
                </w:div>
                <w:div w:id="285700710">
                  <w:marLeft w:val="0"/>
                  <w:marRight w:val="0"/>
                  <w:marTop w:val="0"/>
                  <w:marBottom w:val="0"/>
                  <w:divBdr>
                    <w:top w:val="none" w:sz="0" w:space="0" w:color="auto"/>
                    <w:left w:val="none" w:sz="0" w:space="0" w:color="auto"/>
                    <w:bottom w:val="none" w:sz="0" w:space="0" w:color="auto"/>
                    <w:right w:val="none" w:sz="0" w:space="0" w:color="auto"/>
                  </w:divBdr>
                  <w:divsChild>
                    <w:div w:id="15159215">
                      <w:marLeft w:val="0"/>
                      <w:marRight w:val="0"/>
                      <w:marTop w:val="240"/>
                      <w:marBottom w:val="240"/>
                      <w:divBdr>
                        <w:top w:val="none" w:sz="0" w:space="0" w:color="auto"/>
                        <w:left w:val="none" w:sz="0" w:space="0" w:color="auto"/>
                        <w:bottom w:val="none" w:sz="0" w:space="0" w:color="auto"/>
                        <w:right w:val="none" w:sz="0" w:space="0" w:color="auto"/>
                      </w:divBdr>
                    </w:div>
                  </w:divsChild>
                </w:div>
                <w:div w:id="402723739">
                  <w:marLeft w:val="0"/>
                  <w:marRight w:val="0"/>
                  <w:marTop w:val="0"/>
                  <w:marBottom w:val="0"/>
                  <w:divBdr>
                    <w:top w:val="none" w:sz="0" w:space="0" w:color="auto"/>
                    <w:left w:val="none" w:sz="0" w:space="0" w:color="auto"/>
                    <w:bottom w:val="none" w:sz="0" w:space="0" w:color="auto"/>
                    <w:right w:val="none" w:sz="0" w:space="0" w:color="auto"/>
                  </w:divBdr>
                  <w:divsChild>
                    <w:div w:id="1131435475">
                      <w:marLeft w:val="0"/>
                      <w:marRight w:val="0"/>
                      <w:marTop w:val="240"/>
                      <w:marBottom w:val="240"/>
                      <w:divBdr>
                        <w:top w:val="none" w:sz="0" w:space="0" w:color="auto"/>
                        <w:left w:val="none" w:sz="0" w:space="0" w:color="auto"/>
                        <w:bottom w:val="none" w:sz="0" w:space="0" w:color="auto"/>
                        <w:right w:val="none" w:sz="0" w:space="0" w:color="auto"/>
                      </w:divBdr>
                    </w:div>
                  </w:divsChild>
                </w:div>
                <w:div w:id="485440116">
                  <w:marLeft w:val="0"/>
                  <w:marRight w:val="0"/>
                  <w:marTop w:val="0"/>
                  <w:marBottom w:val="0"/>
                  <w:divBdr>
                    <w:top w:val="none" w:sz="0" w:space="0" w:color="auto"/>
                    <w:left w:val="none" w:sz="0" w:space="0" w:color="auto"/>
                    <w:bottom w:val="none" w:sz="0" w:space="0" w:color="auto"/>
                    <w:right w:val="none" w:sz="0" w:space="0" w:color="auto"/>
                  </w:divBdr>
                  <w:divsChild>
                    <w:div w:id="833882490">
                      <w:marLeft w:val="0"/>
                      <w:marRight w:val="0"/>
                      <w:marTop w:val="240"/>
                      <w:marBottom w:val="240"/>
                      <w:divBdr>
                        <w:top w:val="none" w:sz="0" w:space="0" w:color="auto"/>
                        <w:left w:val="none" w:sz="0" w:space="0" w:color="auto"/>
                        <w:bottom w:val="none" w:sz="0" w:space="0" w:color="auto"/>
                        <w:right w:val="none" w:sz="0" w:space="0" w:color="auto"/>
                      </w:divBdr>
                    </w:div>
                  </w:divsChild>
                </w:div>
                <w:div w:id="562375142">
                  <w:marLeft w:val="0"/>
                  <w:marRight w:val="0"/>
                  <w:marTop w:val="0"/>
                  <w:marBottom w:val="0"/>
                  <w:divBdr>
                    <w:top w:val="none" w:sz="0" w:space="0" w:color="auto"/>
                    <w:left w:val="none" w:sz="0" w:space="0" w:color="auto"/>
                    <w:bottom w:val="none" w:sz="0" w:space="0" w:color="auto"/>
                    <w:right w:val="none" w:sz="0" w:space="0" w:color="auto"/>
                  </w:divBdr>
                  <w:divsChild>
                    <w:div w:id="503059338">
                      <w:marLeft w:val="0"/>
                      <w:marRight w:val="0"/>
                      <w:marTop w:val="240"/>
                      <w:marBottom w:val="240"/>
                      <w:divBdr>
                        <w:top w:val="none" w:sz="0" w:space="0" w:color="auto"/>
                        <w:left w:val="none" w:sz="0" w:space="0" w:color="auto"/>
                        <w:bottom w:val="none" w:sz="0" w:space="0" w:color="auto"/>
                        <w:right w:val="none" w:sz="0" w:space="0" w:color="auto"/>
                      </w:divBdr>
                    </w:div>
                  </w:divsChild>
                </w:div>
                <w:div w:id="1150826241">
                  <w:marLeft w:val="0"/>
                  <w:marRight w:val="0"/>
                  <w:marTop w:val="0"/>
                  <w:marBottom w:val="0"/>
                  <w:divBdr>
                    <w:top w:val="none" w:sz="0" w:space="0" w:color="auto"/>
                    <w:left w:val="none" w:sz="0" w:space="0" w:color="auto"/>
                    <w:bottom w:val="none" w:sz="0" w:space="0" w:color="auto"/>
                    <w:right w:val="none" w:sz="0" w:space="0" w:color="auto"/>
                  </w:divBdr>
                  <w:divsChild>
                    <w:div w:id="1277911402">
                      <w:marLeft w:val="0"/>
                      <w:marRight w:val="0"/>
                      <w:marTop w:val="240"/>
                      <w:marBottom w:val="240"/>
                      <w:divBdr>
                        <w:top w:val="none" w:sz="0" w:space="0" w:color="auto"/>
                        <w:left w:val="none" w:sz="0" w:space="0" w:color="auto"/>
                        <w:bottom w:val="none" w:sz="0" w:space="0" w:color="auto"/>
                        <w:right w:val="none" w:sz="0" w:space="0" w:color="auto"/>
                      </w:divBdr>
                    </w:div>
                  </w:divsChild>
                </w:div>
                <w:div w:id="1157303463">
                  <w:marLeft w:val="0"/>
                  <w:marRight w:val="0"/>
                  <w:marTop w:val="0"/>
                  <w:marBottom w:val="0"/>
                  <w:divBdr>
                    <w:top w:val="none" w:sz="0" w:space="0" w:color="auto"/>
                    <w:left w:val="none" w:sz="0" w:space="0" w:color="auto"/>
                    <w:bottom w:val="none" w:sz="0" w:space="0" w:color="auto"/>
                    <w:right w:val="none" w:sz="0" w:space="0" w:color="auto"/>
                  </w:divBdr>
                  <w:divsChild>
                    <w:div w:id="1774351623">
                      <w:marLeft w:val="0"/>
                      <w:marRight w:val="0"/>
                      <w:marTop w:val="240"/>
                      <w:marBottom w:val="240"/>
                      <w:divBdr>
                        <w:top w:val="none" w:sz="0" w:space="0" w:color="auto"/>
                        <w:left w:val="none" w:sz="0" w:space="0" w:color="auto"/>
                        <w:bottom w:val="none" w:sz="0" w:space="0" w:color="auto"/>
                        <w:right w:val="none" w:sz="0" w:space="0" w:color="auto"/>
                      </w:divBdr>
                    </w:div>
                  </w:divsChild>
                </w:div>
                <w:div w:id="1589462688">
                  <w:marLeft w:val="0"/>
                  <w:marRight w:val="0"/>
                  <w:marTop w:val="0"/>
                  <w:marBottom w:val="0"/>
                  <w:divBdr>
                    <w:top w:val="none" w:sz="0" w:space="0" w:color="auto"/>
                    <w:left w:val="none" w:sz="0" w:space="0" w:color="auto"/>
                    <w:bottom w:val="none" w:sz="0" w:space="0" w:color="auto"/>
                    <w:right w:val="none" w:sz="0" w:space="0" w:color="auto"/>
                  </w:divBdr>
                  <w:divsChild>
                    <w:div w:id="1942715897">
                      <w:marLeft w:val="0"/>
                      <w:marRight w:val="0"/>
                      <w:marTop w:val="240"/>
                      <w:marBottom w:val="240"/>
                      <w:divBdr>
                        <w:top w:val="none" w:sz="0" w:space="0" w:color="auto"/>
                        <w:left w:val="none" w:sz="0" w:space="0" w:color="auto"/>
                        <w:bottom w:val="none" w:sz="0" w:space="0" w:color="auto"/>
                        <w:right w:val="none" w:sz="0" w:space="0" w:color="auto"/>
                      </w:divBdr>
                    </w:div>
                  </w:divsChild>
                </w:div>
                <w:div w:id="200693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02092">
          <w:marLeft w:val="0"/>
          <w:marRight w:val="0"/>
          <w:marTop w:val="0"/>
          <w:marBottom w:val="0"/>
          <w:divBdr>
            <w:top w:val="none" w:sz="0" w:space="0" w:color="auto"/>
            <w:left w:val="none" w:sz="0" w:space="0" w:color="auto"/>
            <w:bottom w:val="none" w:sz="0" w:space="0" w:color="auto"/>
            <w:right w:val="none" w:sz="0" w:space="0" w:color="auto"/>
          </w:divBdr>
          <w:divsChild>
            <w:div w:id="1142040230">
              <w:marLeft w:val="0"/>
              <w:marRight w:val="0"/>
              <w:marTop w:val="0"/>
              <w:marBottom w:val="0"/>
              <w:divBdr>
                <w:top w:val="none" w:sz="0" w:space="0" w:color="auto"/>
                <w:left w:val="none" w:sz="0" w:space="0" w:color="auto"/>
                <w:bottom w:val="none" w:sz="0" w:space="0" w:color="auto"/>
                <w:right w:val="none" w:sz="0" w:space="0" w:color="auto"/>
              </w:divBdr>
              <w:divsChild>
                <w:div w:id="691493843">
                  <w:marLeft w:val="0"/>
                  <w:marRight w:val="0"/>
                  <w:marTop w:val="0"/>
                  <w:marBottom w:val="0"/>
                  <w:divBdr>
                    <w:top w:val="none" w:sz="0" w:space="0" w:color="auto"/>
                    <w:left w:val="none" w:sz="0" w:space="0" w:color="auto"/>
                    <w:bottom w:val="none" w:sz="0" w:space="0" w:color="auto"/>
                    <w:right w:val="none" w:sz="0" w:space="0" w:color="auto"/>
                  </w:divBdr>
                  <w:divsChild>
                    <w:div w:id="369184661">
                      <w:marLeft w:val="0"/>
                      <w:marRight w:val="0"/>
                      <w:marTop w:val="240"/>
                      <w:marBottom w:val="240"/>
                      <w:divBdr>
                        <w:top w:val="none" w:sz="0" w:space="0" w:color="auto"/>
                        <w:left w:val="none" w:sz="0" w:space="0" w:color="auto"/>
                        <w:bottom w:val="none" w:sz="0" w:space="0" w:color="auto"/>
                        <w:right w:val="none" w:sz="0" w:space="0" w:color="auto"/>
                      </w:divBdr>
                    </w:div>
                  </w:divsChild>
                </w:div>
                <w:div w:id="1383749833">
                  <w:marLeft w:val="0"/>
                  <w:marRight w:val="0"/>
                  <w:marTop w:val="0"/>
                  <w:marBottom w:val="0"/>
                  <w:divBdr>
                    <w:top w:val="none" w:sz="0" w:space="0" w:color="auto"/>
                    <w:left w:val="none" w:sz="0" w:space="0" w:color="auto"/>
                    <w:bottom w:val="none" w:sz="0" w:space="0" w:color="auto"/>
                    <w:right w:val="none" w:sz="0" w:space="0" w:color="auto"/>
                  </w:divBdr>
                </w:div>
                <w:div w:id="1792554256">
                  <w:marLeft w:val="0"/>
                  <w:marRight w:val="0"/>
                  <w:marTop w:val="0"/>
                  <w:marBottom w:val="0"/>
                  <w:divBdr>
                    <w:top w:val="none" w:sz="0" w:space="0" w:color="auto"/>
                    <w:left w:val="none" w:sz="0" w:space="0" w:color="auto"/>
                    <w:bottom w:val="none" w:sz="0" w:space="0" w:color="auto"/>
                    <w:right w:val="none" w:sz="0" w:space="0" w:color="auto"/>
                  </w:divBdr>
                  <w:divsChild>
                    <w:div w:id="264193455">
                      <w:marLeft w:val="0"/>
                      <w:marRight w:val="0"/>
                      <w:marTop w:val="240"/>
                      <w:marBottom w:val="240"/>
                      <w:divBdr>
                        <w:top w:val="none" w:sz="0" w:space="0" w:color="auto"/>
                        <w:left w:val="none" w:sz="0" w:space="0" w:color="auto"/>
                        <w:bottom w:val="none" w:sz="0" w:space="0" w:color="auto"/>
                        <w:right w:val="none" w:sz="0" w:space="0" w:color="auto"/>
                      </w:divBdr>
                    </w:div>
                  </w:divsChild>
                </w:div>
                <w:div w:id="2018338580">
                  <w:marLeft w:val="0"/>
                  <w:marRight w:val="0"/>
                  <w:marTop w:val="0"/>
                  <w:marBottom w:val="0"/>
                  <w:divBdr>
                    <w:top w:val="none" w:sz="0" w:space="0" w:color="auto"/>
                    <w:left w:val="none" w:sz="0" w:space="0" w:color="auto"/>
                    <w:bottom w:val="none" w:sz="0" w:space="0" w:color="auto"/>
                    <w:right w:val="none" w:sz="0" w:space="0" w:color="auto"/>
                  </w:divBdr>
                  <w:divsChild>
                    <w:div w:id="8438598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88796142">
      <w:bodyDiv w:val="1"/>
      <w:marLeft w:val="0"/>
      <w:marRight w:val="0"/>
      <w:marTop w:val="0"/>
      <w:marBottom w:val="0"/>
      <w:divBdr>
        <w:top w:val="none" w:sz="0" w:space="0" w:color="auto"/>
        <w:left w:val="none" w:sz="0" w:space="0" w:color="auto"/>
        <w:bottom w:val="none" w:sz="0" w:space="0" w:color="auto"/>
        <w:right w:val="none" w:sz="0" w:space="0" w:color="auto"/>
      </w:divBdr>
      <w:divsChild>
        <w:div w:id="337656164">
          <w:marLeft w:val="0"/>
          <w:marRight w:val="0"/>
          <w:marTop w:val="240"/>
          <w:marBottom w:val="240"/>
          <w:divBdr>
            <w:top w:val="none" w:sz="0" w:space="0" w:color="auto"/>
            <w:left w:val="none" w:sz="0" w:space="0" w:color="auto"/>
            <w:bottom w:val="none" w:sz="0" w:space="0" w:color="auto"/>
            <w:right w:val="none" w:sz="0" w:space="0" w:color="auto"/>
          </w:divBdr>
        </w:div>
        <w:div w:id="628820293">
          <w:marLeft w:val="0"/>
          <w:marRight w:val="0"/>
          <w:marTop w:val="0"/>
          <w:marBottom w:val="0"/>
          <w:divBdr>
            <w:top w:val="none" w:sz="0" w:space="0" w:color="auto"/>
            <w:left w:val="none" w:sz="0" w:space="0" w:color="auto"/>
            <w:bottom w:val="none" w:sz="0" w:space="0" w:color="auto"/>
            <w:right w:val="none" w:sz="0" w:space="0" w:color="auto"/>
          </w:divBdr>
        </w:div>
        <w:div w:id="915672546">
          <w:marLeft w:val="0"/>
          <w:marRight w:val="0"/>
          <w:marTop w:val="0"/>
          <w:marBottom w:val="0"/>
          <w:divBdr>
            <w:top w:val="none" w:sz="0" w:space="0" w:color="auto"/>
            <w:left w:val="none" w:sz="0" w:space="0" w:color="auto"/>
            <w:bottom w:val="none" w:sz="0" w:space="0" w:color="auto"/>
            <w:right w:val="none" w:sz="0" w:space="0" w:color="auto"/>
          </w:divBdr>
        </w:div>
        <w:div w:id="1422139599">
          <w:marLeft w:val="0"/>
          <w:marRight w:val="0"/>
          <w:marTop w:val="0"/>
          <w:marBottom w:val="0"/>
          <w:divBdr>
            <w:top w:val="none" w:sz="0" w:space="0" w:color="auto"/>
            <w:left w:val="none" w:sz="0" w:space="0" w:color="auto"/>
            <w:bottom w:val="none" w:sz="0" w:space="0" w:color="auto"/>
            <w:right w:val="none" w:sz="0" w:space="0" w:color="auto"/>
          </w:divBdr>
          <w:divsChild>
            <w:div w:id="20982893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95663396">
      <w:bodyDiv w:val="1"/>
      <w:marLeft w:val="0"/>
      <w:marRight w:val="0"/>
      <w:marTop w:val="0"/>
      <w:marBottom w:val="0"/>
      <w:divBdr>
        <w:top w:val="none" w:sz="0" w:space="0" w:color="auto"/>
        <w:left w:val="none" w:sz="0" w:space="0" w:color="auto"/>
        <w:bottom w:val="none" w:sz="0" w:space="0" w:color="auto"/>
        <w:right w:val="none" w:sz="0" w:space="0" w:color="auto"/>
      </w:divBdr>
      <w:divsChild>
        <w:div w:id="343095616">
          <w:marLeft w:val="0"/>
          <w:marRight w:val="0"/>
          <w:marTop w:val="240"/>
          <w:marBottom w:val="240"/>
          <w:divBdr>
            <w:top w:val="none" w:sz="0" w:space="0" w:color="auto"/>
            <w:left w:val="none" w:sz="0" w:space="0" w:color="auto"/>
            <w:bottom w:val="none" w:sz="0" w:space="0" w:color="auto"/>
            <w:right w:val="none" w:sz="0" w:space="0" w:color="auto"/>
          </w:divBdr>
        </w:div>
        <w:div w:id="893004768">
          <w:marLeft w:val="0"/>
          <w:marRight w:val="0"/>
          <w:marTop w:val="240"/>
          <w:marBottom w:val="240"/>
          <w:divBdr>
            <w:top w:val="none" w:sz="0" w:space="0" w:color="auto"/>
            <w:left w:val="none" w:sz="0" w:space="0" w:color="auto"/>
            <w:bottom w:val="none" w:sz="0" w:space="0" w:color="auto"/>
            <w:right w:val="none" w:sz="0" w:space="0" w:color="auto"/>
          </w:divBdr>
        </w:div>
        <w:div w:id="968319479">
          <w:marLeft w:val="0"/>
          <w:marRight w:val="0"/>
          <w:marTop w:val="240"/>
          <w:marBottom w:val="240"/>
          <w:divBdr>
            <w:top w:val="none" w:sz="0" w:space="0" w:color="auto"/>
            <w:left w:val="none" w:sz="0" w:space="0" w:color="auto"/>
            <w:bottom w:val="none" w:sz="0" w:space="0" w:color="auto"/>
            <w:right w:val="none" w:sz="0" w:space="0" w:color="auto"/>
          </w:divBdr>
        </w:div>
        <w:div w:id="1041788071">
          <w:marLeft w:val="0"/>
          <w:marRight w:val="0"/>
          <w:marTop w:val="240"/>
          <w:marBottom w:val="240"/>
          <w:divBdr>
            <w:top w:val="none" w:sz="0" w:space="0" w:color="auto"/>
            <w:left w:val="none" w:sz="0" w:space="0" w:color="auto"/>
            <w:bottom w:val="none" w:sz="0" w:space="0" w:color="auto"/>
            <w:right w:val="none" w:sz="0" w:space="0" w:color="auto"/>
          </w:divBdr>
        </w:div>
        <w:div w:id="1666009336">
          <w:marLeft w:val="0"/>
          <w:marRight w:val="0"/>
          <w:marTop w:val="240"/>
          <w:marBottom w:val="240"/>
          <w:divBdr>
            <w:top w:val="none" w:sz="0" w:space="0" w:color="auto"/>
            <w:left w:val="none" w:sz="0" w:space="0" w:color="auto"/>
            <w:bottom w:val="none" w:sz="0" w:space="0" w:color="auto"/>
            <w:right w:val="none" w:sz="0" w:space="0" w:color="auto"/>
          </w:divBdr>
        </w:div>
        <w:div w:id="1762683078">
          <w:marLeft w:val="0"/>
          <w:marRight w:val="0"/>
          <w:marTop w:val="240"/>
          <w:marBottom w:val="240"/>
          <w:divBdr>
            <w:top w:val="none" w:sz="0" w:space="0" w:color="auto"/>
            <w:left w:val="none" w:sz="0" w:space="0" w:color="auto"/>
            <w:bottom w:val="none" w:sz="0" w:space="0" w:color="auto"/>
            <w:right w:val="none" w:sz="0" w:space="0" w:color="auto"/>
          </w:divBdr>
        </w:div>
        <w:div w:id="1897202936">
          <w:marLeft w:val="0"/>
          <w:marRight w:val="0"/>
          <w:marTop w:val="240"/>
          <w:marBottom w:val="240"/>
          <w:divBdr>
            <w:top w:val="none" w:sz="0" w:space="0" w:color="auto"/>
            <w:left w:val="none" w:sz="0" w:space="0" w:color="auto"/>
            <w:bottom w:val="none" w:sz="0" w:space="0" w:color="auto"/>
            <w:right w:val="none" w:sz="0" w:space="0" w:color="auto"/>
          </w:divBdr>
        </w:div>
      </w:divsChild>
    </w:div>
    <w:div w:id="1407806516">
      <w:bodyDiv w:val="1"/>
      <w:marLeft w:val="0"/>
      <w:marRight w:val="0"/>
      <w:marTop w:val="0"/>
      <w:marBottom w:val="0"/>
      <w:divBdr>
        <w:top w:val="none" w:sz="0" w:space="0" w:color="auto"/>
        <w:left w:val="none" w:sz="0" w:space="0" w:color="auto"/>
        <w:bottom w:val="none" w:sz="0" w:space="0" w:color="auto"/>
        <w:right w:val="none" w:sz="0" w:space="0" w:color="auto"/>
      </w:divBdr>
      <w:divsChild>
        <w:div w:id="117992399">
          <w:marLeft w:val="0"/>
          <w:marRight w:val="0"/>
          <w:marTop w:val="0"/>
          <w:marBottom w:val="0"/>
          <w:divBdr>
            <w:top w:val="none" w:sz="0" w:space="0" w:color="auto"/>
            <w:left w:val="none" w:sz="0" w:space="0" w:color="auto"/>
            <w:bottom w:val="none" w:sz="0" w:space="0" w:color="auto"/>
            <w:right w:val="none" w:sz="0" w:space="0" w:color="auto"/>
          </w:divBdr>
          <w:divsChild>
            <w:div w:id="1425952593">
              <w:marLeft w:val="0"/>
              <w:marRight w:val="0"/>
              <w:marTop w:val="0"/>
              <w:marBottom w:val="0"/>
              <w:divBdr>
                <w:top w:val="none" w:sz="0" w:space="0" w:color="auto"/>
                <w:left w:val="none" w:sz="0" w:space="0" w:color="auto"/>
                <w:bottom w:val="none" w:sz="0" w:space="0" w:color="auto"/>
                <w:right w:val="none" w:sz="0" w:space="0" w:color="auto"/>
              </w:divBdr>
              <w:divsChild>
                <w:div w:id="12613077">
                  <w:marLeft w:val="0"/>
                  <w:marRight w:val="0"/>
                  <w:marTop w:val="0"/>
                  <w:marBottom w:val="0"/>
                  <w:divBdr>
                    <w:top w:val="none" w:sz="0" w:space="0" w:color="auto"/>
                    <w:left w:val="none" w:sz="0" w:space="0" w:color="auto"/>
                    <w:bottom w:val="none" w:sz="0" w:space="0" w:color="auto"/>
                    <w:right w:val="none" w:sz="0" w:space="0" w:color="auto"/>
                  </w:divBdr>
                  <w:divsChild>
                    <w:div w:id="1830629576">
                      <w:marLeft w:val="0"/>
                      <w:marRight w:val="0"/>
                      <w:marTop w:val="240"/>
                      <w:marBottom w:val="240"/>
                      <w:divBdr>
                        <w:top w:val="none" w:sz="0" w:space="0" w:color="auto"/>
                        <w:left w:val="none" w:sz="0" w:space="0" w:color="auto"/>
                        <w:bottom w:val="none" w:sz="0" w:space="0" w:color="auto"/>
                        <w:right w:val="none" w:sz="0" w:space="0" w:color="auto"/>
                      </w:divBdr>
                    </w:div>
                  </w:divsChild>
                </w:div>
                <w:div w:id="232980698">
                  <w:marLeft w:val="0"/>
                  <w:marRight w:val="0"/>
                  <w:marTop w:val="0"/>
                  <w:marBottom w:val="0"/>
                  <w:divBdr>
                    <w:top w:val="none" w:sz="0" w:space="0" w:color="auto"/>
                    <w:left w:val="none" w:sz="0" w:space="0" w:color="auto"/>
                    <w:bottom w:val="none" w:sz="0" w:space="0" w:color="auto"/>
                    <w:right w:val="none" w:sz="0" w:space="0" w:color="auto"/>
                  </w:divBdr>
                  <w:divsChild>
                    <w:div w:id="1699158181">
                      <w:marLeft w:val="0"/>
                      <w:marRight w:val="0"/>
                      <w:marTop w:val="240"/>
                      <w:marBottom w:val="240"/>
                      <w:divBdr>
                        <w:top w:val="none" w:sz="0" w:space="0" w:color="auto"/>
                        <w:left w:val="none" w:sz="0" w:space="0" w:color="auto"/>
                        <w:bottom w:val="none" w:sz="0" w:space="0" w:color="auto"/>
                        <w:right w:val="none" w:sz="0" w:space="0" w:color="auto"/>
                      </w:divBdr>
                    </w:div>
                  </w:divsChild>
                </w:div>
                <w:div w:id="282351765">
                  <w:marLeft w:val="0"/>
                  <w:marRight w:val="0"/>
                  <w:marTop w:val="240"/>
                  <w:marBottom w:val="240"/>
                  <w:divBdr>
                    <w:top w:val="none" w:sz="0" w:space="0" w:color="auto"/>
                    <w:left w:val="none" w:sz="0" w:space="0" w:color="auto"/>
                    <w:bottom w:val="none" w:sz="0" w:space="0" w:color="auto"/>
                    <w:right w:val="none" w:sz="0" w:space="0" w:color="auto"/>
                  </w:divBdr>
                </w:div>
                <w:div w:id="307783793">
                  <w:marLeft w:val="0"/>
                  <w:marRight w:val="0"/>
                  <w:marTop w:val="0"/>
                  <w:marBottom w:val="0"/>
                  <w:divBdr>
                    <w:top w:val="none" w:sz="0" w:space="0" w:color="auto"/>
                    <w:left w:val="none" w:sz="0" w:space="0" w:color="auto"/>
                    <w:bottom w:val="none" w:sz="0" w:space="0" w:color="auto"/>
                    <w:right w:val="none" w:sz="0" w:space="0" w:color="auto"/>
                  </w:divBdr>
                  <w:divsChild>
                    <w:div w:id="355431142">
                      <w:marLeft w:val="0"/>
                      <w:marRight w:val="0"/>
                      <w:marTop w:val="0"/>
                      <w:marBottom w:val="0"/>
                      <w:divBdr>
                        <w:top w:val="none" w:sz="0" w:space="0" w:color="auto"/>
                        <w:left w:val="none" w:sz="0" w:space="0" w:color="auto"/>
                        <w:bottom w:val="none" w:sz="0" w:space="0" w:color="auto"/>
                        <w:right w:val="none" w:sz="0" w:space="0" w:color="auto"/>
                      </w:divBdr>
                      <w:divsChild>
                        <w:div w:id="1759788957">
                          <w:marLeft w:val="0"/>
                          <w:marRight w:val="0"/>
                          <w:marTop w:val="240"/>
                          <w:marBottom w:val="240"/>
                          <w:divBdr>
                            <w:top w:val="none" w:sz="0" w:space="0" w:color="auto"/>
                            <w:left w:val="none" w:sz="0" w:space="0" w:color="auto"/>
                            <w:bottom w:val="none" w:sz="0" w:space="0" w:color="auto"/>
                            <w:right w:val="none" w:sz="0" w:space="0" w:color="auto"/>
                          </w:divBdr>
                        </w:div>
                      </w:divsChild>
                    </w:div>
                    <w:div w:id="1345206242">
                      <w:marLeft w:val="0"/>
                      <w:marRight w:val="0"/>
                      <w:marTop w:val="0"/>
                      <w:marBottom w:val="0"/>
                      <w:divBdr>
                        <w:top w:val="none" w:sz="0" w:space="0" w:color="auto"/>
                        <w:left w:val="none" w:sz="0" w:space="0" w:color="auto"/>
                        <w:bottom w:val="none" w:sz="0" w:space="0" w:color="auto"/>
                        <w:right w:val="none" w:sz="0" w:space="0" w:color="auto"/>
                      </w:divBdr>
                      <w:divsChild>
                        <w:div w:id="1675187318">
                          <w:marLeft w:val="0"/>
                          <w:marRight w:val="0"/>
                          <w:marTop w:val="240"/>
                          <w:marBottom w:val="240"/>
                          <w:divBdr>
                            <w:top w:val="none" w:sz="0" w:space="0" w:color="auto"/>
                            <w:left w:val="none" w:sz="0" w:space="0" w:color="auto"/>
                            <w:bottom w:val="none" w:sz="0" w:space="0" w:color="auto"/>
                            <w:right w:val="none" w:sz="0" w:space="0" w:color="auto"/>
                          </w:divBdr>
                        </w:div>
                      </w:divsChild>
                    </w:div>
                    <w:div w:id="1994214164">
                      <w:marLeft w:val="0"/>
                      <w:marRight w:val="0"/>
                      <w:marTop w:val="240"/>
                      <w:marBottom w:val="240"/>
                      <w:divBdr>
                        <w:top w:val="none" w:sz="0" w:space="0" w:color="auto"/>
                        <w:left w:val="none" w:sz="0" w:space="0" w:color="auto"/>
                        <w:bottom w:val="none" w:sz="0" w:space="0" w:color="auto"/>
                        <w:right w:val="none" w:sz="0" w:space="0" w:color="auto"/>
                      </w:divBdr>
                    </w:div>
                  </w:divsChild>
                </w:div>
                <w:div w:id="719481628">
                  <w:marLeft w:val="0"/>
                  <w:marRight w:val="0"/>
                  <w:marTop w:val="0"/>
                  <w:marBottom w:val="0"/>
                  <w:divBdr>
                    <w:top w:val="none" w:sz="0" w:space="0" w:color="auto"/>
                    <w:left w:val="none" w:sz="0" w:space="0" w:color="auto"/>
                    <w:bottom w:val="none" w:sz="0" w:space="0" w:color="auto"/>
                    <w:right w:val="none" w:sz="0" w:space="0" w:color="auto"/>
                  </w:divBdr>
                  <w:divsChild>
                    <w:div w:id="113715497">
                      <w:marLeft w:val="0"/>
                      <w:marRight w:val="0"/>
                      <w:marTop w:val="240"/>
                      <w:marBottom w:val="240"/>
                      <w:divBdr>
                        <w:top w:val="none" w:sz="0" w:space="0" w:color="auto"/>
                        <w:left w:val="none" w:sz="0" w:space="0" w:color="auto"/>
                        <w:bottom w:val="none" w:sz="0" w:space="0" w:color="auto"/>
                        <w:right w:val="none" w:sz="0" w:space="0" w:color="auto"/>
                      </w:divBdr>
                    </w:div>
                  </w:divsChild>
                </w:div>
                <w:div w:id="928545859">
                  <w:marLeft w:val="0"/>
                  <w:marRight w:val="0"/>
                  <w:marTop w:val="0"/>
                  <w:marBottom w:val="0"/>
                  <w:divBdr>
                    <w:top w:val="none" w:sz="0" w:space="0" w:color="auto"/>
                    <w:left w:val="none" w:sz="0" w:space="0" w:color="auto"/>
                    <w:bottom w:val="none" w:sz="0" w:space="0" w:color="auto"/>
                    <w:right w:val="none" w:sz="0" w:space="0" w:color="auto"/>
                  </w:divBdr>
                </w:div>
                <w:div w:id="950937657">
                  <w:marLeft w:val="0"/>
                  <w:marRight w:val="0"/>
                  <w:marTop w:val="0"/>
                  <w:marBottom w:val="0"/>
                  <w:divBdr>
                    <w:top w:val="none" w:sz="0" w:space="0" w:color="auto"/>
                    <w:left w:val="none" w:sz="0" w:space="0" w:color="auto"/>
                    <w:bottom w:val="none" w:sz="0" w:space="0" w:color="auto"/>
                    <w:right w:val="none" w:sz="0" w:space="0" w:color="auto"/>
                  </w:divBdr>
                  <w:divsChild>
                    <w:div w:id="1628121302">
                      <w:marLeft w:val="0"/>
                      <w:marRight w:val="0"/>
                      <w:marTop w:val="240"/>
                      <w:marBottom w:val="240"/>
                      <w:divBdr>
                        <w:top w:val="none" w:sz="0" w:space="0" w:color="auto"/>
                        <w:left w:val="none" w:sz="0" w:space="0" w:color="auto"/>
                        <w:bottom w:val="none" w:sz="0" w:space="0" w:color="auto"/>
                        <w:right w:val="none" w:sz="0" w:space="0" w:color="auto"/>
                      </w:divBdr>
                    </w:div>
                  </w:divsChild>
                </w:div>
                <w:div w:id="1068652483">
                  <w:marLeft w:val="0"/>
                  <w:marRight w:val="0"/>
                  <w:marTop w:val="0"/>
                  <w:marBottom w:val="0"/>
                  <w:divBdr>
                    <w:top w:val="none" w:sz="0" w:space="0" w:color="auto"/>
                    <w:left w:val="none" w:sz="0" w:space="0" w:color="auto"/>
                    <w:bottom w:val="none" w:sz="0" w:space="0" w:color="auto"/>
                    <w:right w:val="none" w:sz="0" w:space="0" w:color="auto"/>
                  </w:divBdr>
                  <w:divsChild>
                    <w:div w:id="1195773184">
                      <w:marLeft w:val="0"/>
                      <w:marRight w:val="0"/>
                      <w:marTop w:val="240"/>
                      <w:marBottom w:val="240"/>
                      <w:divBdr>
                        <w:top w:val="none" w:sz="0" w:space="0" w:color="auto"/>
                        <w:left w:val="none" w:sz="0" w:space="0" w:color="auto"/>
                        <w:bottom w:val="none" w:sz="0" w:space="0" w:color="auto"/>
                        <w:right w:val="none" w:sz="0" w:space="0" w:color="auto"/>
                      </w:divBdr>
                    </w:div>
                  </w:divsChild>
                </w:div>
                <w:div w:id="1446582724">
                  <w:marLeft w:val="0"/>
                  <w:marRight w:val="0"/>
                  <w:marTop w:val="0"/>
                  <w:marBottom w:val="0"/>
                  <w:divBdr>
                    <w:top w:val="none" w:sz="0" w:space="0" w:color="auto"/>
                    <w:left w:val="none" w:sz="0" w:space="0" w:color="auto"/>
                    <w:bottom w:val="none" w:sz="0" w:space="0" w:color="auto"/>
                    <w:right w:val="none" w:sz="0" w:space="0" w:color="auto"/>
                  </w:divBdr>
                  <w:divsChild>
                    <w:div w:id="1097628816">
                      <w:marLeft w:val="0"/>
                      <w:marRight w:val="0"/>
                      <w:marTop w:val="240"/>
                      <w:marBottom w:val="240"/>
                      <w:divBdr>
                        <w:top w:val="none" w:sz="0" w:space="0" w:color="auto"/>
                        <w:left w:val="none" w:sz="0" w:space="0" w:color="auto"/>
                        <w:bottom w:val="none" w:sz="0" w:space="0" w:color="auto"/>
                        <w:right w:val="none" w:sz="0" w:space="0" w:color="auto"/>
                      </w:divBdr>
                    </w:div>
                  </w:divsChild>
                </w:div>
                <w:div w:id="1661038668">
                  <w:marLeft w:val="0"/>
                  <w:marRight w:val="0"/>
                  <w:marTop w:val="0"/>
                  <w:marBottom w:val="0"/>
                  <w:divBdr>
                    <w:top w:val="none" w:sz="0" w:space="0" w:color="auto"/>
                    <w:left w:val="none" w:sz="0" w:space="0" w:color="auto"/>
                    <w:bottom w:val="none" w:sz="0" w:space="0" w:color="auto"/>
                    <w:right w:val="none" w:sz="0" w:space="0" w:color="auto"/>
                  </w:divBdr>
                  <w:divsChild>
                    <w:div w:id="463548528">
                      <w:marLeft w:val="0"/>
                      <w:marRight w:val="0"/>
                      <w:marTop w:val="240"/>
                      <w:marBottom w:val="240"/>
                      <w:divBdr>
                        <w:top w:val="none" w:sz="0" w:space="0" w:color="auto"/>
                        <w:left w:val="none" w:sz="0" w:space="0" w:color="auto"/>
                        <w:bottom w:val="none" w:sz="0" w:space="0" w:color="auto"/>
                        <w:right w:val="none" w:sz="0" w:space="0" w:color="auto"/>
                      </w:divBdr>
                    </w:div>
                    <w:div w:id="966276641">
                      <w:marLeft w:val="0"/>
                      <w:marRight w:val="0"/>
                      <w:marTop w:val="240"/>
                      <w:marBottom w:val="240"/>
                      <w:divBdr>
                        <w:top w:val="none" w:sz="0" w:space="0" w:color="auto"/>
                        <w:left w:val="none" w:sz="0" w:space="0" w:color="auto"/>
                        <w:bottom w:val="none" w:sz="0" w:space="0" w:color="auto"/>
                        <w:right w:val="none" w:sz="0" w:space="0" w:color="auto"/>
                      </w:divBdr>
                    </w:div>
                    <w:div w:id="1062757883">
                      <w:marLeft w:val="0"/>
                      <w:marRight w:val="0"/>
                      <w:marTop w:val="0"/>
                      <w:marBottom w:val="0"/>
                      <w:divBdr>
                        <w:top w:val="none" w:sz="0" w:space="0" w:color="auto"/>
                        <w:left w:val="none" w:sz="0" w:space="0" w:color="auto"/>
                        <w:bottom w:val="none" w:sz="0" w:space="0" w:color="auto"/>
                        <w:right w:val="none" w:sz="0" w:space="0" w:color="auto"/>
                      </w:divBdr>
                    </w:div>
                    <w:div w:id="1239902864">
                      <w:marLeft w:val="0"/>
                      <w:marRight w:val="0"/>
                      <w:marTop w:val="0"/>
                      <w:marBottom w:val="0"/>
                      <w:divBdr>
                        <w:top w:val="none" w:sz="0" w:space="0" w:color="auto"/>
                        <w:left w:val="none" w:sz="0" w:space="0" w:color="auto"/>
                        <w:bottom w:val="none" w:sz="0" w:space="0" w:color="auto"/>
                        <w:right w:val="none" w:sz="0" w:space="0" w:color="auto"/>
                      </w:divBdr>
                      <w:divsChild>
                        <w:div w:id="196356271">
                          <w:marLeft w:val="0"/>
                          <w:marRight w:val="0"/>
                          <w:marTop w:val="240"/>
                          <w:marBottom w:val="240"/>
                          <w:divBdr>
                            <w:top w:val="none" w:sz="0" w:space="0" w:color="auto"/>
                            <w:left w:val="none" w:sz="0" w:space="0" w:color="auto"/>
                            <w:bottom w:val="none" w:sz="0" w:space="0" w:color="auto"/>
                            <w:right w:val="none" w:sz="0" w:space="0" w:color="auto"/>
                          </w:divBdr>
                        </w:div>
                        <w:div w:id="1056899206">
                          <w:marLeft w:val="0"/>
                          <w:marRight w:val="0"/>
                          <w:marTop w:val="240"/>
                          <w:marBottom w:val="240"/>
                          <w:divBdr>
                            <w:top w:val="none" w:sz="0" w:space="0" w:color="auto"/>
                            <w:left w:val="none" w:sz="0" w:space="0" w:color="auto"/>
                            <w:bottom w:val="none" w:sz="0" w:space="0" w:color="auto"/>
                            <w:right w:val="none" w:sz="0" w:space="0" w:color="auto"/>
                          </w:divBdr>
                        </w:div>
                      </w:divsChild>
                    </w:div>
                    <w:div w:id="2092312271">
                      <w:marLeft w:val="0"/>
                      <w:marRight w:val="0"/>
                      <w:marTop w:val="0"/>
                      <w:marBottom w:val="0"/>
                      <w:divBdr>
                        <w:top w:val="none" w:sz="0" w:space="0" w:color="auto"/>
                        <w:left w:val="none" w:sz="0" w:space="0" w:color="auto"/>
                        <w:bottom w:val="none" w:sz="0" w:space="0" w:color="auto"/>
                        <w:right w:val="none" w:sz="0" w:space="0" w:color="auto"/>
                      </w:divBdr>
                    </w:div>
                  </w:divsChild>
                </w:div>
                <w:div w:id="1689483605">
                  <w:marLeft w:val="0"/>
                  <w:marRight w:val="0"/>
                  <w:marTop w:val="0"/>
                  <w:marBottom w:val="0"/>
                  <w:divBdr>
                    <w:top w:val="none" w:sz="0" w:space="0" w:color="auto"/>
                    <w:left w:val="none" w:sz="0" w:space="0" w:color="auto"/>
                    <w:bottom w:val="none" w:sz="0" w:space="0" w:color="auto"/>
                    <w:right w:val="none" w:sz="0" w:space="0" w:color="auto"/>
                  </w:divBdr>
                  <w:divsChild>
                    <w:div w:id="223494572">
                      <w:marLeft w:val="0"/>
                      <w:marRight w:val="0"/>
                      <w:marTop w:val="0"/>
                      <w:marBottom w:val="0"/>
                      <w:divBdr>
                        <w:top w:val="none" w:sz="0" w:space="0" w:color="auto"/>
                        <w:left w:val="none" w:sz="0" w:space="0" w:color="auto"/>
                        <w:bottom w:val="none" w:sz="0" w:space="0" w:color="auto"/>
                        <w:right w:val="none" w:sz="0" w:space="0" w:color="auto"/>
                      </w:divBdr>
                      <w:divsChild>
                        <w:div w:id="576980559">
                          <w:marLeft w:val="0"/>
                          <w:marRight w:val="0"/>
                          <w:marTop w:val="240"/>
                          <w:marBottom w:val="240"/>
                          <w:divBdr>
                            <w:top w:val="none" w:sz="0" w:space="0" w:color="auto"/>
                            <w:left w:val="none" w:sz="0" w:space="0" w:color="auto"/>
                            <w:bottom w:val="none" w:sz="0" w:space="0" w:color="auto"/>
                            <w:right w:val="none" w:sz="0" w:space="0" w:color="auto"/>
                          </w:divBdr>
                        </w:div>
                      </w:divsChild>
                    </w:div>
                    <w:div w:id="304940445">
                      <w:marLeft w:val="0"/>
                      <w:marRight w:val="0"/>
                      <w:marTop w:val="240"/>
                      <w:marBottom w:val="240"/>
                      <w:divBdr>
                        <w:top w:val="none" w:sz="0" w:space="0" w:color="auto"/>
                        <w:left w:val="none" w:sz="0" w:space="0" w:color="auto"/>
                        <w:bottom w:val="none" w:sz="0" w:space="0" w:color="auto"/>
                        <w:right w:val="none" w:sz="0" w:space="0" w:color="auto"/>
                      </w:divBdr>
                    </w:div>
                    <w:div w:id="345908977">
                      <w:marLeft w:val="0"/>
                      <w:marRight w:val="0"/>
                      <w:marTop w:val="240"/>
                      <w:marBottom w:val="240"/>
                      <w:divBdr>
                        <w:top w:val="none" w:sz="0" w:space="0" w:color="auto"/>
                        <w:left w:val="none" w:sz="0" w:space="0" w:color="auto"/>
                        <w:bottom w:val="none" w:sz="0" w:space="0" w:color="auto"/>
                        <w:right w:val="none" w:sz="0" w:space="0" w:color="auto"/>
                      </w:divBdr>
                    </w:div>
                    <w:div w:id="1173187419">
                      <w:marLeft w:val="0"/>
                      <w:marRight w:val="0"/>
                      <w:marTop w:val="0"/>
                      <w:marBottom w:val="0"/>
                      <w:divBdr>
                        <w:top w:val="none" w:sz="0" w:space="0" w:color="auto"/>
                        <w:left w:val="none" w:sz="0" w:space="0" w:color="auto"/>
                        <w:bottom w:val="none" w:sz="0" w:space="0" w:color="auto"/>
                        <w:right w:val="none" w:sz="0" w:space="0" w:color="auto"/>
                      </w:divBdr>
                      <w:divsChild>
                        <w:div w:id="109323754">
                          <w:marLeft w:val="0"/>
                          <w:marRight w:val="0"/>
                          <w:marTop w:val="240"/>
                          <w:marBottom w:val="240"/>
                          <w:divBdr>
                            <w:top w:val="none" w:sz="0" w:space="0" w:color="auto"/>
                            <w:left w:val="none" w:sz="0" w:space="0" w:color="auto"/>
                            <w:bottom w:val="none" w:sz="0" w:space="0" w:color="auto"/>
                            <w:right w:val="none" w:sz="0" w:space="0" w:color="auto"/>
                          </w:divBdr>
                        </w:div>
                        <w:div w:id="643117598">
                          <w:marLeft w:val="0"/>
                          <w:marRight w:val="0"/>
                          <w:marTop w:val="240"/>
                          <w:marBottom w:val="240"/>
                          <w:divBdr>
                            <w:top w:val="none" w:sz="0" w:space="0" w:color="auto"/>
                            <w:left w:val="none" w:sz="0" w:space="0" w:color="auto"/>
                            <w:bottom w:val="none" w:sz="0" w:space="0" w:color="auto"/>
                            <w:right w:val="none" w:sz="0" w:space="0" w:color="auto"/>
                          </w:divBdr>
                        </w:div>
                      </w:divsChild>
                    </w:div>
                    <w:div w:id="1586105658">
                      <w:marLeft w:val="0"/>
                      <w:marRight w:val="0"/>
                      <w:marTop w:val="0"/>
                      <w:marBottom w:val="0"/>
                      <w:divBdr>
                        <w:top w:val="none" w:sz="0" w:space="0" w:color="auto"/>
                        <w:left w:val="none" w:sz="0" w:space="0" w:color="auto"/>
                        <w:bottom w:val="none" w:sz="0" w:space="0" w:color="auto"/>
                        <w:right w:val="none" w:sz="0" w:space="0" w:color="auto"/>
                      </w:divBdr>
                      <w:divsChild>
                        <w:div w:id="1959798979">
                          <w:marLeft w:val="0"/>
                          <w:marRight w:val="0"/>
                          <w:marTop w:val="240"/>
                          <w:marBottom w:val="240"/>
                          <w:divBdr>
                            <w:top w:val="none" w:sz="0" w:space="0" w:color="auto"/>
                            <w:left w:val="none" w:sz="0" w:space="0" w:color="auto"/>
                            <w:bottom w:val="none" w:sz="0" w:space="0" w:color="auto"/>
                            <w:right w:val="none" w:sz="0" w:space="0" w:color="auto"/>
                          </w:divBdr>
                        </w:div>
                      </w:divsChild>
                    </w:div>
                    <w:div w:id="1687946460">
                      <w:marLeft w:val="0"/>
                      <w:marRight w:val="0"/>
                      <w:marTop w:val="0"/>
                      <w:marBottom w:val="0"/>
                      <w:divBdr>
                        <w:top w:val="none" w:sz="0" w:space="0" w:color="auto"/>
                        <w:left w:val="none" w:sz="0" w:space="0" w:color="auto"/>
                        <w:bottom w:val="none" w:sz="0" w:space="0" w:color="auto"/>
                        <w:right w:val="none" w:sz="0" w:space="0" w:color="auto"/>
                      </w:divBdr>
                      <w:divsChild>
                        <w:div w:id="1302230464">
                          <w:marLeft w:val="0"/>
                          <w:marRight w:val="0"/>
                          <w:marTop w:val="240"/>
                          <w:marBottom w:val="240"/>
                          <w:divBdr>
                            <w:top w:val="none" w:sz="0" w:space="0" w:color="auto"/>
                            <w:left w:val="none" w:sz="0" w:space="0" w:color="auto"/>
                            <w:bottom w:val="none" w:sz="0" w:space="0" w:color="auto"/>
                            <w:right w:val="none" w:sz="0" w:space="0" w:color="auto"/>
                          </w:divBdr>
                        </w:div>
                      </w:divsChild>
                    </w:div>
                    <w:div w:id="1848787318">
                      <w:marLeft w:val="0"/>
                      <w:marRight w:val="0"/>
                      <w:marTop w:val="0"/>
                      <w:marBottom w:val="0"/>
                      <w:divBdr>
                        <w:top w:val="none" w:sz="0" w:space="0" w:color="auto"/>
                        <w:left w:val="none" w:sz="0" w:space="0" w:color="auto"/>
                        <w:bottom w:val="none" w:sz="0" w:space="0" w:color="auto"/>
                        <w:right w:val="none" w:sz="0" w:space="0" w:color="auto"/>
                      </w:divBdr>
                      <w:divsChild>
                        <w:div w:id="1335112730">
                          <w:marLeft w:val="0"/>
                          <w:marRight w:val="0"/>
                          <w:marTop w:val="240"/>
                          <w:marBottom w:val="240"/>
                          <w:divBdr>
                            <w:top w:val="none" w:sz="0" w:space="0" w:color="auto"/>
                            <w:left w:val="none" w:sz="0" w:space="0" w:color="auto"/>
                            <w:bottom w:val="none" w:sz="0" w:space="0" w:color="auto"/>
                            <w:right w:val="none" w:sz="0" w:space="0" w:color="auto"/>
                          </w:divBdr>
                        </w:div>
                      </w:divsChild>
                    </w:div>
                    <w:div w:id="2007859184">
                      <w:marLeft w:val="0"/>
                      <w:marRight w:val="0"/>
                      <w:marTop w:val="0"/>
                      <w:marBottom w:val="0"/>
                      <w:divBdr>
                        <w:top w:val="none" w:sz="0" w:space="0" w:color="auto"/>
                        <w:left w:val="none" w:sz="0" w:space="0" w:color="auto"/>
                        <w:bottom w:val="none" w:sz="0" w:space="0" w:color="auto"/>
                        <w:right w:val="none" w:sz="0" w:space="0" w:color="auto"/>
                      </w:divBdr>
                      <w:divsChild>
                        <w:div w:id="388922143">
                          <w:marLeft w:val="0"/>
                          <w:marRight w:val="0"/>
                          <w:marTop w:val="240"/>
                          <w:marBottom w:val="240"/>
                          <w:divBdr>
                            <w:top w:val="none" w:sz="0" w:space="0" w:color="auto"/>
                            <w:left w:val="none" w:sz="0" w:space="0" w:color="auto"/>
                            <w:bottom w:val="none" w:sz="0" w:space="0" w:color="auto"/>
                            <w:right w:val="none" w:sz="0" w:space="0" w:color="auto"/>
                          </w:divBdr>
                        </w:div>
                      </w:divsChild>
                    </w:div>
                    <w:div w:id="2134785326">
                      <w:marLeft w:val="0"/>
                      <w:marRight w:val="0"/>
                      <w:marTop w:val="0"/>
                      <w:marBottom w:val="0"/>
                      <w:divBdr>
                        <w:top w:val="none" w:sz="0" w:space="0" w:color="auto"/>
                        <w:left w:val="none" w:sz="0" w:space="0" w:color="auto"/>
                        <w:bottom w:val="none" w:sz="0" w:space="0" w:color="auto"/>
                        <w:right w:val="none" w:sz="0" w:space="0" w:color="auto"/>
                      </w:divBdr>
                      <w:divsChild>
                        <w:div w:id="19395580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74070538">
                  <w:marLeft w:val="0"/>
                  <w:marRight w:val="0"/>
                  <w:marTop w:val="0"/>
                  <w:marBottom w:val="0"/>
                  <w:divBdr>
                    <w:top w:val="none" w:sz="0" w:space="0" w:color="auto"/>
                    <w:left w:val="none" w:sz="0" w:space="0" w:color="auto"/>
                    <w:bottom w:val="none" w:sz="0" w:space="0" w:color="auto"/>
                    <w:right w:val="none" w:sz="0" w:space="0" w:color="auto"/>
                  </w:divBdr>
                  <w:divsChild>
                    <w:div w:id="83845730">
                      <w:marLeft w:val="0"/>
                      <w:marRight w:val="0"/>
                      <w:marTop w:val="240"/>
                      <w:marBottom w:val="240"/>
                      <w:divBdr>
                        <w:top w:val="none" w:sz="0" w:space="0" w:color="auto"/>
                        <w:left w:val="none" w:sz="0" w:space="0" w:color="auto"/>
                        <w:bottom w:val="none" w:sz="0" w:space="0" w:color="auto"/>
                        <w:right w:val="none" w:sz="0" w:space="0" w:color="auto"/>
                      </w:divBdr>
                    </w:div>
                    <w:div w:id="9461539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93844351">
          <w:marLeft w:val="0"/>
          <w:marRight w:val="0"/>
          <w:marTop w:val="0"/>
          <w:marBottom w:val="0"/>
          <w:divBdr>
            <w:top w:val="none" w:sz="0" w:space="0" w:color="auto"/>
            <w:left w:val="none" w:sz="0" w:space="0" w:color="auto"/>
            <w:bottom w:val="none" w:sz="0" w:space="0" w:color="auto"/>
            <w:right w:val="none" w:sz="0" w:space="0" w:color="auto"/>
          </w:divBdr>
          <w:divsChild>
            <w:div w:id="705521860">
              <w:marLeft w:val="0"/>
              <w:marRight w:val="0"/>
              <w:marTop w:val="0"/>
              <w:marBottom w:val="0"/>
              <w:divBdr>
                <w:top w:val="none" w:sz="0" w:space="0" w:color="auto"/>
                <w:left w:val="none" w:sz="0" w:space="0" w:color="auto"/>
                <w:bottom w:val="none" w:sz="0" w:space="0" w:color="auto"/>
                <w:right w:val="none" w:sz="0" w:space="0" w:color="auto"/>
              </w:divBdr>
              <w:divsChild>
                <w:div w:id="91823791">
                  <w:marLeft w:val="0"/>
                  <w:marRight w:val="0"/>
                  <w:marTop w:val="0"/>
                  <w:marBottom w:val="0"/>
                  <w:divBdr>
                    <w:top w:val="none" w:sz="0" w:space="0" w:color="auto"/>
                    <w:left w:val="none" w:sz="0" w:space="0" w:color="auto"/>
                    <w:bottom w:val="none" w:sz="0" w:space="0" w:color="auto"/>
                    <w:right w:val="none" w:sz="0" w:space="0" w:color="auto"/>
                  </w:divBdr>
                  <w:divsChild>
                    <w:div w:id="1146702693">
                      <w:marLeft w:val="0"/>
                      <w:marRight w:val="0"/>
                      <w:marTop w:val="240"/>
                      <w:marBottom w:val="240"/>
                      <w:divBdr>
                        <w:top w:val="none" w:sz="0" w:space="0" w:color="auto"/>
                        <w:left w:val="none" w:sz="0" w:space="0" w:color="auto"/>
                        <w:bottom w:val="none" w:sz="0" w:space="0" w:color="auto"/>
                        <w:right w:val="none" w:sz="0" w:space="0" w:color="auto"/>
                      </w:divBdr>
                    </w:div>
                  </w:divsChild>
                </w:div>
                <w:div w:id="197671675">
                  <w:marLeft w:val="0"/>
                  <w:marRight w:val="0"/>
                  <w:marTop w:val="0"/>
                  <w:marBottom w:val="0"/>
                  <w:divBdr>
                    <w:top w:val="none" w:sz="0" w:space="0" w:color="auto"/>
                    <w:left w:val="none" w:sz="0" w:space="0" w:color="auto"/>
                    <w:bottom w:val="none" w:sz="0" w:space="0" w:color="auto"/>
                    <w:right w:val="none" w:sz="0" w:space="0" w:color="auto"/>
                  </w:divBdr>
                  <w:divsChild>
                    <w:div w:id="2057584518">
                      <w:marLeft w:val="0"/>
                      <w:marRight w:val="0"/>
                      <w:marTop w:val="240"/>
                      <w:marBottom w:val="240"/>
                      <w:divBdr>
                        <w:top w:val="none" w:sz="0" w:space="0" w:color="auto"/>
                        <w:left w:val="none" w:sz="0" w:space="0" w:color="auto"/>
                        <w:bottom w:val="none" w:sz="0" w:space="0" w:color="auto"/>
                        <w:right w:val="none" w:sz="0" w:space="0" w:color="auto"/>
                      </w:divBdr>
                    </w:div>
                  </w:divsChild>
                </w:div>
                <w:div w:id="232280139">
                  <w:marLeft w:val="0"/>
                  <w:marRight w:val="0"/>
                  <w:marTop w:val="0"/>
                  <w:marBottom w:val="0"/>
                  <w:divBdr>
                    <w:top w:val="none" w:sz="0" w:space="0" w:color="auto"/>
                    <w:left w:val="none" w:sz="0" w:space="0" w:color="auto"/>
                    <w:bottom w:val="none" w:sz="0" w:space="0" w:color="auto"/>
                    <w:right w:val="none" w:sz="0" w:space="0" w:color="auto"/>
                  </w:divBdr>
                  <w:divsChild>
                    <w:div w:id="1869876545">
                      <w:marLeft w:val="0"/>
                      <w:marRight w:val="0"/>
                      <w:marTop w:val="240"/>
                      <w:marBottom w:val="240"/>
                      <w:divBdr>
                        <w:top w:val="none" w:sz="0" w:space="0" w:color="auto"/>
                        <w:left w:val="none" w:sz="0" w:space="0" w:color="auto"/>
                        <w:bottom w:val="none" w:sz="0" w:space="0" w:color="auto"/>
                        <w:right w:val="none" w:sz="0" w:space="0" w:color="auto"/>
                      </w:divBdr>
                    </w:div>
                  </w:divsChild>
                </w:div>
                <w:div w:id="302737113">
                  <w:marLeft w:val="0"/>
                  <w:marRight w:val="0"/>
                  <w:marTop w:val="0"/>
                  <w:marBottom w:val="0"/>
                  <w:divBdr>
                    <w:top w:val="none" w:sz="0" w:space="0" w:color="auto"/>
                    <w:left w:val="none" w:sz="0" w:space="0" w:color="auto"/>
                    <w:bottom w:val="none" w:sz="0" w:space="0" w:color="auto"/>
                    <w:right w:val="none" w:sz="0" w:space="0" w:color="auto"/>
                  </w:divBdr>
                  <w:divsChild>
                    <w:div w:id="429083767">
                      <w:marLeft w:val="0"/>
                      <w:marRight w:val="0"/>
                      <w:marTop w:val="240"/>
                      <w:marBottom w:val="240"/>
                      <w:divBdr>
                        <w:top w:val="none" w:sz="0" w:space="0" w:color="auto"/>
                        <w:left w:val="none" w:sz="0" w:space="0" w:color="auto"/>
                        <w:bottom w:val="none" w:sz="0" w:space="0" w:color="auto"/>
                        <w:right w:val="none" w:sz="0" w:space="0" w:color="auto"/>
                      </w:divBdr>
                    </w:div>
                  </w:divsChild>
                </w:div>
                <w:div w:id="310059326">
                  <w:marLeft w:val="0"/>
                  <w:marRight w:val="0"/>
                  <w:marTop w:val="0"/>
                  <w:marBottom w:val="0"/>
                  <w:divBdr>
                    <w:top w:val="none" w:sz="0" w:space="0" w:color="auto"/>
                    <w:left w:val="none" w:sz="0" w:space="0" w:color="auto"/>
                    <w:bottom w:val="none" w:sz="0" w:space="0" w:color="auto"/>
                    <w:right w:val="none" w:sz="0" w:space="0" w:color="auto"/>
                  </w:divBdr>
                  <w:divsChild>
                    <w:div w:id="1967852822">
                      <w:marLeft w:val="0"/>
                      <w:marRight w:val="0"/>
                      <w:marTop w:val="240"/>
                      <w:marBottom w:val="240"/>
                      <w:divBdr>
                        <w:top w:val="none" w:sz="0" w:space="0" w:color="auto"/>
                        <w:left w:val="none" w:sz="0" w:space="0" w:color="auto"/>
                        <w:bottom w:val="none" w:sz="0" w:space="0" w:color="auto"/>
                        <w:right w:val="none" w:sz="0" w:space="0" w:color="auto"/>
                      </w:divBdr>
                    </w:div>
                  </w:divsChild>
                </w:div>
                <w:div w:id="313458768">
                  <w:marLeft w:val="0"/>
                  <w:marRight w:val="0"/>
                  <w:marTop w:val="0"/>
                  <w:marBottom w:val="0"/>
                  <w:divBdr>
                    <w:top w:val="none" w:sz="0" w:space="0" w:color="auto"/>
                    <w:left w:val="none" w:sz="0" w:space="0" w:color="auto"/>
                    <w:bottom w:val="none" w:sz="0" w:space="0" w:color="auto"/>
                    <w:right w:val="none" w:sz="0" w:space="0" w:color="auto"/>
                  </w:divBdr>
                  <w:divsChild>
                    <w:div w:id="279654621">
                      <w:marLeft w:val="0"/>
                      <w:marRight w:val="0"/>
                      <w:marTop w:val="240"/>
                      <w:marBottom w:val="240"/>
                      <w:divBdr>
                        <w:top w:val="none" w:sz="0" w:space="0" w:color="auto"/>
                        <w:left w:val="none" w:sz="0" w:space="0" w:color="auto"/>
                        <w:bottom w:val="none" w:sz="0" w:space="0" w:color="auto"/>
                        <w:right w:val="none" w:sz="0" w:space="0" w:color="auto"/>
                      </w:divBdr>
                    </w:div>
                  </w:divsChild>
                </w:div>
                <w:div w:id="471022052">
                  <w:marLeft w:val="0"/>
                  <w:marRight w:val="0"/>
                  <w:marTop w:val="0"/>
                  <w:marBottom w:val="0"/>
                  <w:divBdr>
                    <w:top w:val="none" w:sz="0" w:space="0" w:color="auto"/>
                    <w:left w:val="none" w:sz="0" w:space="0" w:color="auto"/>
                    <w:bottom w:val="none" w:sz="0" w:space="0" w:color="auto"/>
                    <w:right w:val="none" w:sz="0" w:space="0" w:color="auto"/>
                  </w:divBdr>
                  <w:divsChild>
                    <w:div w:id="1868054606">
                      <w:marLeft w:val="0"/>
                      <w:marRight w:val="0"/>
                      <w:marTop w:val="240"/>
                      <w:marBottom w:val="240"/>
                      <w:divBdr>
                        <w:top w:val="none" w:sz="0" w:space="0" w:color="auto"/>
                        <w:left w:val="none" w:sz="0" w:space="0" w:color="auto"/>
                        <w:bottom w:val="none" w:sz="0" w:space="0" w:color="auto"/>
                        <w:right w:val="none" w:sz="0" w:space="0" w:color="auto"/>
                      </w:divBdr>
                    </w:div>
                  </w:divsChild>
                </w:div>
                <w:div w:id="497963187">
                  <w:marLeft w:val="0"/>
                  <w:marRight w:val="0"/>
                  <w:marTop w:val="0"/>
                  <w:marBottom w:val="0"/>
                  <w:divBdr>
                    <w:top w:val="none" w:sz="0" w:space="0" w:color="auto"/>
                    <w:left w:val="none" w:sz="0" w:space="0" w:color="auto"/>
                    <w:bottom w:val="none" w:sz="0" w:space="0" w:color="auto"/>
                    <w:right w:val="none" w:sz="0" w:space="0" w:color="auto"/>
                  </w:divBdr>
                  <w:divsChild>
                    <w:div w:id="1729958724">
                      <w:marLeft w:val="0"/>
                      <w:marRight w:val="0"/>
                      <w:marTop w:val="240"/>
                      <w:marBottom w:val="240"/>
                      <w:divBdr>
                        <w:top w:val="none" w:sz="0" w:space="0" w:color="auto"/>
                        <w:left w:val="none" w:sz="0" w:space="0" w:color="auto"/>
                        <w:bottom w:val="none" w:sz="0" w:space="0" w:color="auto"/>
                        <w:right w:val="none" w:sz="0" w:space="0" w:color="auto"/>
                      </w:divBdr>
                    </w:div>
                  </w:divsChild>
                </w:div>
                <w:div w:id="574702102">
                  <w:marLeft w:val="0"/>
                  <w:marRight w:val="0"/>
                  <w:marTop w:val="0"/>
                  <w:marBottom w:val="0"/>
                  <w:divBdr>
                    <w:top w:val="none" w:sz="0" w:space="0" w:color="auto"/>
                    <w:left w:val="none" w:sz="0" w:space="0" w:color="auto"/>
                    <w:bottom w:val="none" w:sz="0" w:space="0" w:color="auto"/>
                    <w:right w:val="none" w:sz="0" w:space="0" w:color="auto"/>
                  </w:divBdr>
                  <w:divsChild>
                    <w:div w:id="132673025">
                      <w:marLeft w:val="0"/>
                      <w:marRight w:val="0"/>
                      <w:marTop w:val="0"/>
                      <w:marBottom w:val="0"/>
                      <w:divBdr>
                        <w:top w:val="none" w:sz="0" w:space="0" w:color="auto"/>
                        <w:left w:val="none" w:sz="0" w:space="0" w:color="auto"/>
                        <w:bottom w:val="none" w:sz="0" w:space="0" w:color="auto"/>
                        <w:right w:val="none" w:sz="0" w:space="0" w:color="auto"/>
                      </w:divBdr>
                    </w:div>
                    <w:div w:id="136074690">
                      <w:marLeft w:val="0"/>
                      <w:marRight w:val="0"/>
                      <w:marTop w:val="0"/>
                      <w:marBottom w:val="0"/>
                      <w:divBdr>
                        <w:top w:val="none" w:sz="0" w:space="0" w:color="auto"/>
                        <w:left w:val="none" w:sz="0" w:space="0" w:color="auto"/>
                        <w:bottom w:val="none" w:sz="0" w:space="0" w:color="auto"/>
                        <w:right w:val="none" w:sz="0" w:space="0" w:color="auto"/>
                      </w:divBdr>
                      <w:divsChild>
                        <w:div w:id="1281373785">
                          <w:marLeft w:val="0"/>
                          <w:marRight w:val="0"/>
                          <w:marTop w:val="240"/>
                          <w:marBottom w:val="240"/>
                          <w:divBdr>
                            <w:top w:val="none" w:sz="0" w:space="0" w:color="auto"/>
                            <w:left w:val="none" w:sz="0" w:space="0" w:color="auto"/>
                            <w:bottom w:val="none" w:sz="0" w:space="0" w:color="auto"/>
                            <w:right w:val="none" w:sz="0" w:space="0" w:color="auto"/>
                          </w:divBdr>
                        </w:div>
                      </w:divsChild>
                    </w:div>
                    <w:div w:id="193806568">
                      <w:marLeft w:val="0"/>
                      <w:marRight w:val="0"/>
                      <w:marTop w:val="0"/>
                      <w:marBottom w:val="0"/>
                      <w:divBdr>
                        <w:top w:val="none" w:sz="0" w:space="0" w:color="auto"/>
                        <w:left w:val="none" w:sz="0" w:space="0" w:color="auto"/>
                        <w:bottom w:val="none" w:sz="0" w:space="0" w:color="auto"/>
                        <w:right w:val="none" w:sz="0" w:space="0" w:color="auto"/>
                      </w:divBdr>
                      <w:divsChild>
                        <w:div w:id="855385638">
                          <w:marLeft w:val="0"/>
                          <w:marRight w:val="0"/>
                          <w:marTop w:val="240"/>
                          <w:marBottom w:val="240"/>
                          <w:divBdr>
                            <w:top w:val="none" w:sz="0" w:space="0" w:color="auto"/>
                            <w:left w:val="none" w:sz="0" w:space="0" w:color="auto"/>
                            <w:bottom w:val="none" w:sz="0" w:space="0" w:color="auto"/>
                            <w:right w:val="none" w:sz="0" w:space="0" w:color="auto"/>
                          </w:divBdr>
                        </w:div>
                      </w:divsChild>
                    </w:div>
                    <w:div w:id="265502431">
                      <w:marLeft w:val="0"/>
                      <w:marRight w:val="0"/>
                      <w:marTop w:val="0"/>
                      <w:marBottom w:val="0"/>
                      <w:divBdr>
                        <w:top w:val="none" w:sz="0" w:space="0" w:color="auto"/>
                        <w:left w:val="none" w:sz="0" w:space="0" w:color="auto"/>
                        <w:bottom w:val="none" w:sz="0" w:space="0" w:color="auto"/>
                        <w:right w:val="none" w:sz="0" w:space="0" w:color="auto"/>
                      </w:divBdr>
                      <w:divsChild>
                        <w:div w:id="1338114162">
                          <w:marLeft w:val="0"/>
                          <w:marRight w:val="0"/>
                          <w:marTop w:val="240"/>
                          <w:marBottom w:val="240"/>
                          <w:divBdr>
                            <w:top w:val="none" w:sz="0" w:space="0" w:color="auto"/>
                            <w:left w:val="none" w:sz="0" w:space="0" w:color="auto"/>
                            <w:bottom w:val="none" w:sz="0" w:space="0" w:color="auto"/>
                            <w:right w:val="none" w:sz="0" w:space="0" w:color="auto"/>
                          </w:divBdr>
                        </w:div>
                      </w:divsChild>
                    </w:div>
                    <w:div w:id="509301634">
                      <w:marLeft w:val="0"/>
                      <w:marRight w:val="0"/>
                      <w:marTop w:val="240"/>
                      <w:marBottom w:val="240"/>
                      <w:divBdr>
                        <w:top w:val="none" w:sz="0" w:space="0" w:color="auto"/>
                        <w:left w:val="none" w:sz="0" w:space="0" w:color="auto"/>
                        <w:bottom w:val="none" w:sz="0" w:space="0" w:color="auto"/>
                        <w:right w:val="none" w:sz="0" w:space="0" w:color="auto"/>
                      </w:divBdr>
                    </w:div>
                    <w:div w:id="665934552">
                      <w:marLeft w:val="0"/>
                      <w:marRight w:val="0"/>
                      <w:marTop w:val="0"/>
                      <w:marBottom w:val="0"/>
                      <w:divBdr>
                        <w:top w:val="none" w:sz="0" w:space="0" w:color="auto"/>
                        <w:left w:val="none" w:sz="0" w:space="0" w:color="auto"/>
                        <w:bottom w:val="none" w:sz="0" w:space="0" w:color="auto"/>
                        <w:right w:val="none" w:sz="0" w:space="0" w:color="auto"/>
                      </w:divBdr>
                      <w:divsChild>
                        <w:div w:id="1376464483">
                          <w:marLeft w:val="0"/>
                          <w:marRight w:val="0"/>
                          <w:marTop w:val="240"/>
                          <w:marBottom w:val="240"/>
                          <w:divBdr>
                            <w:top w:val="none" w:sz="0" w:space="0" w:color="auto"/>
                            <w:left w:val="none" w:sz="0" w:space="0" w:color="auto"/>
                            <w:bottom w:val="none" w:sz="0" w:space="0" w:color="auto"/>
                            <w:right w:val="none" w:sz="0" w:space="0" w:color="auto"/>
                          </w:divBdr>
                        </w:div>
                      </w:divsChild>
                    </w:div>
                    <w:div w:id="1004555934">
                      <w:marLeft w:val="0"/>
                      <w:marRight w:val="0"/>
                      <w:marTop w:val="0"/>
                      <w:marBottom w:val="0"/>
                      <w:divBdr>
                        <w:top w:val="none" w:sz="0" w:space="0" w:color="auto"/>
                        <w:left w:val="none" w:sz="0" w:space="0" w:color="auto"/>
                        <w:bottom w:val="none" w:sz="0" w:space="0" w:color="auto"/>
                        <w:right w:val="none" w:sz="0" w:space="0" w:color="auto"/>
                      </w:divBdr>
                      <w:divsChild>
                        <w:div w:id="419449786">
                          <w:marLeft w:val="0"/>
                          <w:marRight w:val="0"/>
                          <w:marTop w:val="240"/>
                          <w:marBottom w:val="240"/>
                          <w:divBdr>
                            <w:top w:val="none" w:sz="0" w:space="0" w:color="auto"/>
                            <w:left w:val="none" w:sz="0" w:space="0" w:color="auto"/>
                            <w:bottom w:val="none" w:sz="0" w:space="0" w:color="auto"/>
                            <w:right w:val="none" w:sz="0" w:space="0" w:color="auto"/>
                          </w:divBdr>
                        </w:div>
                      </w:divsChild>
                    </w:div>
                    <w:div w:id="1297637100">
                      <w:marLeft w:val="0"/>
                      <w:marRight w:val="0"/>
                      <w:marTop w:val="0"/>
                      <w:marBottom w:val="0"/>
                      <w:divBdr>
                        <w:top w:val="none" w:sz="0" w:space="0" w:color="auto"/>
                        <w:left w:val="none" w:sz="0" w:space="0" w:color="auto"/>
                        <w:bottom w:val="none" w:sz="0" w:space="0" w:color="auto"/>
                        <w:right w:val="none" w:sz="0" w:space="0" w:color="auto"/>
                      </w:divBdr>
                      <w:divsChild>
                        <w:div w:id="964121107">
                          <w:marLeft w:val="0"/>
                          <w:marRight w:val="0"/>
                          <w:marTop w:val="240"/>
                          <w:marBottom w:val="240"/>
                          <w:divBdr>
                            <w:top w:val="none" w:sz="0" w:space="0" w:color="auto"/>
                            <w:left w:val="none" w:sz="0" w:space="0" w:color="auto"/>
                            <w:bottom w:val="none" w:sz="0" w:space="0" w:color="auto"/>
                            <w:right w:val="none" w:sz="0" w:space="0" w:color="auto"/>
                          </w:divBdr>
                        </w:div>
                        <w:div w:id="1389646525">
                          <w:marLeft w:val="0"/>
                          <w:marRight w:val="0"/>
                          <w:marTop w:val="240"/>
                          <w:marBottom w:val="240"/>
                          <w:divBdr>
                            <w:top w:val="none" w:sz="0" w:space="0" w:color="auto"/>
                            <w:left w:val="none" w:sz="0" w:space="0" w:color="auto"/>
                            <w:bottom w:val="none" w:sz="0" w:space="0" w:color="auto"/>
                            <w:right w:val="none" w:sz="0" w:space="0" w:color="auto"/>
                          </w:divBdr>
                        </w:div>
                      </w:divsChild>
                    </w:div>
                    <w:div w:id="1365204337">
                      <w:marLeft w:val="0"/>
                      <w:marRight w:val="0"/>
                      <w:marTop w:val="0"/>
                      <w:marBottom w:val="0"/>
                      <w:divBdr>
                        <w:top w:val="none" w:sz="0" w:space="0" w:color="auto"/>
                        <w:left w:val="none" w:sz="0" w:space="0" w:color="auto"/>
                        <w:bottom w:val="none" w:sz="0" w:space="0" w:color="auto"/>
                        <w:right w:val="none" w:sz="0" w:space="0" w:color="auto"/>
                      </w:divBdr>
                      <w:divsChild>
                        <w:div w:id="919144868">
                          <w:marLeft w:val="0"/>
                          <w:marRight w:val="0"/>
                          <w:marTop w:val="240"/>
                          <w:marBottom w:val="240"/>
                          <w:divBdr>
                            <w:top w:val="none" w:sz="0" w:space="0" w:color="auto"/>
                            <w:left w:val="none" w:sz="0" w:space="0" w:color="auto"/>
                            <w:bottom w:val="none" w:sz="0" w:space="0" w:color="auto"/>
                            <w:right w:val="none" w:sz="0" w:space="0" w:color="auto"/>
                          </w:divBdr>
                        </w:div>
                      </w:divsChild>
                    </w:div>
                    <w:div w:id="1851681658">
                      <w:marLeft w:val="0"/>
                      <w:marRight w:val="0"/>
                      <w:marTop w:val="0"/>
                      <w:marBottom w:val="0"/>
                      <w:divBdr>
                        <w:top w:val="none" w:sz="0" w:space="0" w:color="auto"/>
                        <w:left w:val="none" w:sz="0" w:space="0" w:color="auto"/>
                        <w:bottom w:val="none" w:sz="0" w:space="0" w:color="auto"/>
                        <w:right w:val="none" w:sz="0" w:space="0" w:color="auto"/>
                      </w:divBdr>
                      <w:divsChild>
                        <w:div w:id="1631353934">
                          <w:marLeft w:val="0"/>
                          <w:marRight w:val="0"/>
                          <w:marTop w:val="240"/>
                          <w:marBottom w:val="240"/>
                          <w:divBdr>
                            <w:top w:val="none" w:sz="0" w:space="0" w:color="auto"/>
                            <w:left w:val="none" w:sz="0" w:space="0" w:color="auto"/>
                            <w:bottom w:val="none" w:sz="0" w:space="0" w:color="auto"/>
                            <w:right w:val="none" w:sz="0" w:space="0" w:color="auto"/>
                          </w:divBdr>
                        </w:div>
                      </w:divsChild>
                    </w:div>
                    <w:div w:id="2106222792">
                      <w:marLeft w:val="0"/>
                      <w:marRight w:val="0"/>
                      <w:marTop w:val="0"/>
                      <w:marBottom w:val="0"/>
                      <w:divBdr>
                        <w:top w:val="none" w:sz="0" w:space="0" w:color="auto"/>
                        <w:left w:val="none" w:sz="0" w:space="0" w:color="auto"/>
                        <w:bottom w:val="none" w:sz="0" w:space="0" w:color="auto"/>
                        <w:right w:val="none" w:sz="0" w:space="0" w:color="auto"/>
                      </w:divBdr>
                      <w:divsChild>
                        <w:div w:id="1194346988">
                          <w:marLeft w:val="0"/>
                          <w:marRight w:val="0"/>
                          <w:marTop w:val="240"/>
                          <w:marBottom w:val="240"/>
                          <w:divBdr>
                            <w:top w:val="none" w:sz="0" w:space="0" w:color="auto"/>
                            <w:left w:val="none" w:sz="0" w:space="0" w:color="auto"/>
                            <w:bottom w:val="none" w:sz="0" w:space="0" w:color="auto"/>
                            <w:right w:val="none" w:sz="0" w:space="0" w:color="auto"/>
                          </w:divBdr>
                        </w:div>
                      </w:divsChild>
                    </w:div>
                    <w:div w:id="2137675460">
                      <w:marLeft w:val="0"/>
                      <w:marRight w:val="0"/>
                      <w:marTop w:val="0"/>
                      <w:marBottom w:val="0"/>
                      <w:divBdr>
                        <w:top w:val="none" w:sz="0" w:space="0" w:color="auto"/>
                        <w:left w:val="none" w:sz="0" w:space="0" w:color="auto"/>
                        <w:bottom w:val="none" w:sz="0" w:space="0" w:color="auto"/>
                        <w:right w:val="none" w:sz="0" w:space="0" w:color="auto"/>
                      </w:divBdr>
                      <w:divsChild>
                        <w:div w:id="8050051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89970572">
                  <w:marLeft w:val="0"/>
                  <w:marRight w:val="0"/>
                  <w:marTop w:val="0"/>
                  <w:marBottom w:val="0"/>
                  <w:divBdr>
                    <w:top w:val="none" w:sz="0" w:space="0" w:color="auto"/>
                    <w:left w:val="none" w:sz="0" w:space="0" w:color="auto"/>
                    <w:bottom w:val="none" w:sz="0" w:space="0" w:color="auto"/>
                    <w:right w:val="none" w:sz="0" w:space="0" w:color="auto"/>
                  </w:divBdr>
                  <w:divsChild>
                    <w:div w:id="1757282618">
                      <w:marLeft w:val="0"/>
                      <w:marRight w:val="0"/>
                      <w:marTop w:val="240"/>
                      <w:marBottom w:val="240"/>
                      <w:divBdr>
                        <w:top w:val="none" w:sz="0" w:space="0" w:color="auto"/>
                        <w:left w:val="none" w:sz="0" w:space="0" w:color="auto"/>
                        <w:bottom w:val="none" w:sz="0" w:space="0" w:color="auto"/>
                        <w:right w:val="none" w:sz="0" w:space="0" w:color="auto"/>
                      </w:divBdr>
                    </w:div>
                  </w:divsChild>
                </w:div>
                <w:div w:id="618725677">
                  <w:marLeft w:val="0"/>
                  <w:marRight w:val="0"/>
                  <w:marTop w:val="0"/>
                  <w:marBottom w:val="0"/>
                  <w:divBdr>
                    <w:top w:val="none" w:sz="0" w:space="0" w:color="auto"/>
                    <w:left w:val="none" w:sz="0" w:space="0" w:color="auto"/>
                    <w:bottom w:val="none" w:sz="0" w:space="0" w:color="auto"/>
                    <w:right w:val="none" w:sz="0" w:space="0" w:color="auto"/>
                  </w:divBdr>
                  <w:divsChild>
                    <w:div w:id="1587420823">
                      <w:marLeft w:val="0"/>
                      <w:marRight w:val="0"/>
                      <w:marTop w:val="240"/>
                      <w:marBottom w:val="240"/>
                      <w:divBdr>
                        <w:top w:val="none" w:sz="0" w:space="0" w:color="auto"/>
                        <w:left w:val="none" w:sz="0" w:space="0" w:color="auto"/>
                        <w:bottom w:val="none" w:sz="0" w:space="0" w:color="auto"/>
                        <w:right w:val="none" w:sz="0" w:space="0" w:color="auto"/>
                      </w:divBdr>
                    </w:div>
                  </w:divsChild>
                </w:div>
                <w:div w:id="651956696">
                  <w:marLeft w:val="0"/>
                  <w:marRight w:val="0"/>
                  <w:marTop w:val="0"/>
                  <w:marBottom w:val="0"/>
                  <w:divBdr>
                    <w:top w:val="none" w:sz="0" w:space="0" w:color="auto"/>
                    <w:left w:val="none" w:sz="0" w:space="0" w:color="auto"/>
                    <w:bottom w:val="none" w:sz="0" w:space="0" w:color="auto"/>
                    <w:right w:val="none" w:sz="0" w:space="0" w:color="auto"/>
                  </w:divBdr>
                  <w:divsChild>
                    <w:div w:id="1779374586">
                      <w:marLeft w:val="0"/>
                      <w:marRight w:val="0"/>
                      <w:marTop w:val="240"/>
                      <w:marBottom w:val="240"/>
                      <w:divBdr>
                        <w:top w:val="none" w:sz="0" w:space="0" w:color="auto"/>
                        <w:left w:val="none" w:sz="0" w:space="0" w:color="auto"/>
                        <w:bottom w:val="none" w:sz="0" w:space="0" w:color="auto"/>
                        <w:right w:val="none" w:sz="0" w:space="0" w:color="auto"/>
                      </w:divBdr>
                    </w:div>
                  </w:divsChild>
                </w:div>
                <w:div w:id="965432517">
                  <w:marLeft w:val="0"/>
                  <w:marRight w:val="0"/>
                  <w:marTop w:val="0"/>
                  <w:marBottom w:val="0"/>
                  <w:divBdr>
                    <w:top w:val="none" w:sz="0" w:space="0" w:color="auto"/>
                    <w:left w:val="none" w:sz="0" w:space="0" w:color="auto"/>
                    <w:bottom w:val="none" w:sz="0" w:space="0" w:color="auto"/>
                    <w:right w:val="none" w:sz="0" w:space="0" w:color="auto"/>
                  </w:divBdr>
                  <w:divsChild>
                    <w:div w:id="104926694">
                      <w:marLeft w:val="0"/>
                      <w:marRight w:val="0"/>
                      <w:marTop w:val="240"/>
                      <w:marBottom w:val="240"/>
                      <w:divBdr>
                        <w:top w:val="none" w:sz="0" w:space="0" w:color="auto"/>
                        <w:left w:val="none" w:sz="0" w:space="0" w:color="auto"/>
                        <w:bottom w:val="none" w:sz="0" w:space="0" w:color="auto"/>
                        <w:right w:val="none" w:sz="0" w:space="0" w:color="auto"/>
                      </w:divBdr>
                    </w:div>
                  </w:divsChild>
                </w:div>
                <w:div w:id="994988145">
                  <w:marLeft w:val="0"/>
                  <w:marRight w:val="0"/>
                  <w:marTop w:val="0"/>
                  <w:marBottom w:val="0"/>
                  <w:divBdr>
                    <w:top w:val="none" w:sz="0" w:space="0" w:color="auto"/>
                    <w:left w:val="none" w:sz="0" w:space="0" w:color="auto"/>
                    <w:bottom w:val="none" w:sz="0" w:space="0" w:color="auto"/>
                    <w:right w:val="none" w:sz="0" w:space="0" w:color="auto"/>
                  </w:divBdr>
                  <w:divsChild>
                    <w:div w:id="1184202115">
                      <w:marLeft w:val="0"/>
                      <w:marRight w:val="0"/>
                      <w:marTop w:val="240"/>
                      <w:marBottom w:val="240"/>
                      <w:divBdr>
                        <w:top w:val="none" w:sz="0" w:space="0" w:color="auto"/>
                        <w:left w:val="none" w:sz="0" w:space="0" w:color="auto"/>
                        <w:bottom w:val="none" w:sz="0" w:space="0" w:color="auto"/>
                        <w:right w:val="none" w:sz="0" w:space="0" w:color="auto"/>
                      </w:divBdr>
                    </w:div>
                  </w:divsChild>
                </w:div>
                <w:div w:id="1130436106">
                  <w:marLeft w:val="0"/>
                  <w:marRight w:val="0"/>
                  <w:marTop w:val="0"/>
                  <w:marBottom w:val="0"/>
                  <w:divBdr>
                    <w:top w:val="none" w:sz="0" w:space="0" w:color="auto"/>
                    <w:left w:val="none" w:sz="0" w:space="0" w:color="auto"/>
                    <w:bottom w:val="none" w:sz="0" w:space="0" w:color="auto"/>
                    <w:right w:val="none" w:sz="0" w:space="0" w:color="auto"/>
                  </w:divBdr>
                  <w:divsChild>
                    <w:div w:id="579364493">
                      <w:marLeft w:val="0"/>
                      <w:marRight w:val="0"/>
                      <w:marTop w:val="240"/>
                      <w:marBottom w:val="240"/>
                      <w:divBdr>
                        <w:top w:val="none" w:sz="0" w:space="0" w:color="auto"/>
                        <w:left w:val="none" w:sz="0" w:space="0" w:color="auto"/>
                        <w:bottom w:val="none" w:sz="0" w:space="0" w:color="auto"/>
                        <w:right w:val="none" w:sz="0" w:space="0" w:color="auto"/>
                      </w:divBdr>
                    </w:div>
                  </w:divsChild>
                </w:div>
                <w:div w:id="1270578743">
                  <w:marLeft w:val="0"/>
                  <w:marRight w:val="0"/>
                  <w:marTop w:val="0"/>
                  <w:marBottom w:val="0"/>
                  <w:divBdr>
                    <w:top w:val="none" w:sz="0" w:space="0" w:color="auto"/>
                    <w:left w:val="none" w:sz="0" w:space="0" w:color="auto"/>
                    <w:bottom w:val="none" w:sz="0" w:space="0" w:color="auto"/>
                    <w:right w:val="none" w:sz="0" w:space="0" w:color="auto"/>
                  </w:divBdr>
                  <w:divsChild>
                    <w:div w:id="200290713">
                      <w:marLeft w:val="0"/>
                      <w:marRight w:val="0"/>
                      <w:marTop w:val="240"/>
                      <w:marBottom w:val="240"/>
                      <w:divBdr>
                        <w:top w:val="none" w:sz="0" w:space="0" w:color="auto"/>
                        <w:left w:val="none" w:sz="0" w:space="0" w:color="auto"/>
                        <w:bottom w:val="none" w:sz="0" w:space="0" w:color="auto"/>
                        <w:right w:val="none" w:sz="0" w:space="0" w:color="auto"/>
                      </w:divBdr>
                    </w:div>
                  </w:divsChild>
                </w:div>
                <w:div w:id="1324355824">
                  <w:marLeft w:val="0"/>
                  <w:marRight w:val="0"/>
                  <w:marTop w:val="0"/>
                  <w:marBottom w:val="0"/>
                  <w:divBdr>
                    <w:top w:val="none" w:sz="0" w:space="0" w:color="auto"/>
                    <w:left w:val="none" w:sz="0" w:space="0" w:color="auto"/>
                    <w:bottom w:val="none" w:sz="0" w:space="0" w:color="auto"/>
                    <w:right w:val="none" w:sz="0" w:space="0" w:color="auto"/>
                  </w:divBdr>
                  <w:divsChild>
                    <w:div w:id="554390803">
                      <w:marLeft w:val="0"/>
                      <w:marRight w:val="0"/>
                      <w:marTop w:val="240"/>
                      <w:marBottom w:val="240"/>
                      <w:divBdr>
                        <w:top w:val="none" w:sz="0" w:space="0" w:color="auto"/>
                        <w:left w:val="none" w:sz="0" w:space="0" w:color="auto"/>
                        <w:bottom w:val="none" w:sz="0" w:space="0" w:color="auto"/>
                        <w:right w:val="none" w:sz="0" w:space="0" w:color="auto"/>
                      </w:divBdr>
                    </w:div>
                  </w:divsChild>
                </w:div>
                <w:div w:id="1403525346">
                  <w:marLeft w:val="0"/>
                  <w:marRight w:val="0"/>
                  <w:marTop w:val="0"/>
                  <w:marBottom w:val="0"/>
                  <w:divBdr>
                    <w:top w:val="none" w:sz="0" w:space="0" w:color="auto"/>
                    <w:left w:val="none" w:sz="0" w:space="0" w:color="auto"/>
                    <w:bottom w:val="none" w:sz="0" w:space="0" w:color="auto"/>
                    <w:right w:val="none" w:sz="0" w:space="0" w:color="auto"/>
                  </w:divBdr>
                  <w:divsChild>
                    <w:div w:id="50229373">
                      <w:marLeft w:val="0"/>
                      <w:marRight w:val="0"/>
                      <w:marTop w:val="0"/>
                      <w:marBottom w:val="0"/>
                      <w:divBdr>
                        <w:top w:val="none" w:sz="0" w:space="0" w:color="auto"/>
                        <w:left w:val="none" w:sz="0" w:space="0" w:color="auto"/>
                        <w:bottom w:val="none" w:sz="0" w:space="0" w:color="auto"/>
                        <w:right w:val="none" w:sz="0" w:space="0" w:color="auto"/>
                      </w:divBdr>
                    </w:div>
                    <w:div w:id="233974321">
                      <w:marLeft w:val="0"/>
                      <w:marRight w:val="0"/>
                      <w:marTop w:val="0"/>
                      <w:marBottom w:val="0"/>
                      <w:divBdr>
                        <w:top w:val="none" w:sz="0" w:space="0" w:color="auto"/>
                        <w:left w:val="none" w:sz="0" w:space="0" w:color="auto"/>
                        <w:bottom w:val="none" w:sz="0" w:space="0" w:color="auto"/>
                        <w:right w:val="none" w:sz="0" w:space="0" w:color="auto"/>
                      </w:divBdr>
                      <w:divsChild>
                        <w:div w:id="1352339307">
                          <w:marLeft w:val="0"/>
                          <w:marRight w:val="0"/>
                          <w:marTop w:val="240"/>
                          <w:marBottom w:val="240"/>
                          <w:divBdr>
                            <w:top w:val="none" w:sz="0" w:space="0" w:color="auto"/>
                            <w:left w:val="none" w:sz="0" w:space="0" w:color="auto"/>
                            <w:bottom w:val="none" w:sz="0" w:space="0" w:color="auto"/>
                            <w:right w:val="none" w:sz="0" w:space="0" w:color="auto"/>
                          </w:divBdr>
                        </w:div>
                      </w:divsChild>
                    </w:div>
                    <w:div w:id="384764424">
                      <w:marLeft w:val="0"/>
                      <w:marRight w:val="0"/>
                      <w:marTop w:val="0"/>
                      <w:marBottom w:val="0"/>
                      <w:divBdr>
                        <w:top w:val="none" w:sz="0" w:space="0" w:color="auto"/>
                        <w:left w:val="none" w:sz="0" w:space="0" w:color="auto"/>
                        <w:bottom w:val="none" w:sz="0" w:space="0" w:color="auto"/>
                        <w:right w:val="none" w:sz="0" w:space="0" w:color="auto"/>
                      </w:divBdr>
                      <w:divsChild>
                        <w:div w:id="579485242">
                          <w:marLeft w:val="0"/>
                          <w:marRight w:val="0"/>
                          <w:marTop w:val="240"/>
                          <w:marBottom w:val="240"/>
                          <w:divBdr>
                            <w:top w:val="none" w:sz="0" w:space="0" w:color="auto"/>
                            <w:left w:val="none" w:sz="0" w:space="0" w:color="auto"/>
                            <w:bottom w:val="none" w:sz="0" w:space="0" w:color="auto"/>
                            <w:right w:val="none" w:sz="0" w:space="0" w:color="auto"/>
                          </w:divBdr>
                        </w:div>
                        <w:div w:id="1317495822">
                          <w:marLeft w:val="0"/>
                          <w:marRight w:val="0"/>
                          <w:marTop w:val="240"/>
                          <w:marBottom w:val="240"/>
                          <w:divBdr>
                            <w:top w:val="none" w:sz="0" w:space="0" w:color="auto"/>
                            <w:left w:val="none" w:sz="0" w:space="0" w:color="auto"/>
                            <w:bottom w:val="none" w:sz="0" w:space="0" w:color="auto"/>
                            <w:right w:val="none" w:sz="0" w:space="0" w:color="auto"/>
                          </w:divBdr>
                        </w:div>
                      </w:divsChild>
                    </w:div>
                    <w:div w:id="385645142">
                      <w:marLeft w:val="0"/>
                      <w:marRight w:val="0"/>
                      <w:marTop w:val="0"/>
                      <w:marBottom w:val="0"/>
                      <w:divBdr>
                        <w:top w:val="none" w:sz="0" w:space="0" w:color="auto"/>
                        <w:left w:val="none" w:sz="0" w:space="0" w:color="auto"/>
                        <w:bottom w:val="none" w:sz="0" w:space="0" w:color="auto"/>
                        <w:right w:val="none" w:sz="0" w:space="0" w:color="auto"/>
                      </w:divBdr>
                      <w:divsChild>
                        <w:div w:id="1535344272">
                          <w:marLeft w:val="0"/>
                          <w:marRight w:val="0"/>
                          <w:marTop w:val="240"/>
                          <w:marBottom w:val="240"/>
                          <w:divBdr>
                            <w:top w:val="none" w:sz="0" w:space="0" w:color="auto"/>
                            <w:left w:val="none" w:sz="0" w:space="0" w:color="auto"/>
                            <w:bottom w:val="none" w:sz="0" w:space="0" w:color="auto"/>
                            <w:right w:val="none" w:sz="0" w:space="0" w:color="auto"/>
                          </w:divBdr>
                        </w:div>
                      </w:divsChild>
                    </w:div>
                    <w:div w:id="439758303">
                      <w:marLeft w:val="0"/>
                      <w:marRight w:val="0"/>
                      <w:marTop w:val="0"/>
                      <w:marBottom w:val="0"/>
                      <w:divBdr>
                        <w:top w:val="none" w:sz="0" w:space="0" w:color="auto"/>
                        <w:left w:val="none" w:sz="0" w:space="0" w:color="auto"/>
                        <w:bottom w:val="none" w:sz="0" w:space="0" w:color="auto"/>
                        <w:right w:val="none" w:sz="0" w:space="0" w:color="auto"/>
                      </w:divBdr>
                    </w:div>
                    <w:div w:id="461074718">
                      <w:marLeft w:val="0"/>
                      <w:marRight w:val="0"/>
                      <w:marTop w:val="0"/>
                      <w:marBottom w:val="0"/>
                      <w:divBdr>
                        <w:top w:val="none" w:sz="0" w:space="0" w:color="auto"/>
                        <w:left w:val="none" w:sz="0" w:space="0" w:color="auto"/>
                        <w:bottom w:val="none" w:sz="0" w:space="0" w:color="auto"/>
                        <w:right w:val="none" w:sz="0" w:space="0" w:color="auto"/>
                      </w:divBdr>
                      <w:divsChild>
                        <w:div w:id="1875313638">
                          <w:marLeft w:val="0"/>
                          <w:marRight w:val="0"/>
                          <w:marTop w:val="240"/>
                          <w:marBottom w:val="240"/>
                          <w:divBdr>
                            <w:top w:val="none" w:sz="0" w:space="0" w:color="auto"/>
                            <w:left w:val="none" w:sz="0" w:space="0" w:color="auto"/>
                            <w:bottom w:val="none" w:sz="0" w:space="0" w:color="auto"/>
                            <w:right w:val="none" w:sz="0" w:space="0" w:color="auto"/>
                          </w:divBdr>
                        </w:div>
                      </w:divsChild>
                    </w:div>
                    <w:div w:id="769813980">
                      <w:marLeft w:val="0"/>
                      <w:marRight w:val="0"/>
                      <w:marTop w:val="0"/>
                      <w:marBottom w:val="0"/>
                      <w:divBdr>
                        <w:top w:val="none" w:sz="0" w:space="0" w:color="auto"/>
                        <w:left w:val="none" w:sz="0" w:space="0" w:color="auto"/>
                        <w:bottom w:val="none" w:sz="0" w:space="0" w:color="auto"/>
                        <w:right w:val="none" w:sz="0" w:space="0" w:color="auto"/>
                      </w:divBdr>
                      <w:divsChild>
                        <w:div w:id="889924769">
                          <w:marLeft w:val="0"/>
                          <w:marRight w:val="0"/>
                          <w:marTop w:val="240"/>
                          <w:marBottom w:val="240"/>
                          <w:divBdr>
                            <w:top w:val="none" w:sz="0" w:space="0" w:color="auto"/>
                            <w:left w:val="none" w:sz="0" w:space="0" w:color="auto"/>
                            <w:bottom w:val="none" w:sz="0" w:space="0" w:color="auto"/>
                            <w:right w:val="none" w:sz="0" w:space="0" w:color="auto"/>
                          </w:divBdr>
                        </w:div>
                      </w:divsChild>
                    </w:div>
                    <w:div w:id="908803152">
                      <w:marLeft w:val="0"/>
                      <w:marRight w:val="0"/>
                      <w:marTop w:val="0"/>
                      <w:marBottom w:val="0"/>
                      <w:divBdr>
                        <w:top w:val="none" w:sz="0" w:space="0" w:color="auto"/>
                        <w:left w:val="none" w:sz="0" w:space="0" w:color="auto"/>
                        <w:bottom w:val="none" w:sz="0" w:space="0" w:color="auto"/>
                        <w:right w:val="none" w:sz="0" w:space="0" w:color="auto"/>
                      </w:divBdr>
                      <w:divsChild>
                        <w:div w:id="29646893">
                          <w:marLeft w:val="0"/>
                          <w:marRight w:val="0"/>
                          <w:marTop w:val="240"/>
                          <w:marBottom w:val="240"/>
                          <w:divBdr>
                            <w:top w:val="none" w:sz="0" w:space="0" w:color="auto"/>
                            <w:left w:val="none" w:sz="0" w:space="0" w:color="auto"/>
                            <w:bottom w:val="none" w:sz="0" w:space="0" w:color="auto"/>
                            <w:right w:val="none" w:sz="0" w:space="0" w:color="auto"/>
                          </w:divBdr>
                        </w:div>
                      </w:divsChild>
                    </w:div>
                    <w:div w:id="1013415066">
                      <w:marLeft w:val="0"/>
                      <w:marRight w:val="0"/>
                      <w:marTop w:val="0"/>
                      <w:marBottom w:val="0"/>
                      <w:divBdr>
                        <w:top w:val="none" w:sz="0" w:space="0" w:color="auto"/>
                        <w:left w:val="none" w:sz="0" w:space="0" w:color="auto"/>
                        <w:bottom w:val="none" w:sz="0" w:space="0" w:color="auto"/>
                        <w:right w:val="none" w:sz="0" w:space="0" w:color="auto"/>
                      </w:divBdr>
                      <w:divsChild>
                        <w:div w:id="1877236620">
                          <w:marLeft w:val="0"/>
                          <w:marRight w:val="0"/>
                          <w:marTop w:val="240"/>
                          <w:marBottom w:val="240"/>
                          <w:divBdr>
                            <w:top w:val="none" w:sz="0" w:space="0" w:color="auto"/>
                            <w:left w:val="none" w:sz="0" w:space="0" w:color="auto"/>
                            <w:bottom w:val="none" w:sz="0" w:space="0" w:color="auto"/>
                            <w:right w:val="none" w:sz="0" w:space="0" w:color="auto"/>
                          </w:divBdr>
                        </w:div>
                      </w:divsChild>
                    </w:div>
                    <w:div w:id="1161198576">
                      <w:marLeft w:val="0"/>
                      <w:marRight w:val="0"/>
                      <w:marTop w:val="0"/>
                      <w:marBottom w:val="0"/>
                      <w:divBdr>
                        <w:top w:val="none" w:sz="0" w:space="0" w:color="auto"/>
                        <w:left w:val="none" w:sz="0" w:space="0" w:color="auto"/>
                        <w:bottom w:val="none" w:sz="0" w:space="0" w:color="auto"/>
                        <w:right w:val="none" w:sz="0" w:space="0" w:color="auto"/>
                      </w:divBdr>
                      <w:divsChild>
                        <w:div w:id="1157961434">
                          <w:marLeft w:val="0"/>
                          <w:marRight w:val="0"/>
                          <w:marTop w:val="240"/>
                          <w:marBottom w:val="240"/>
                          <w:divBdr>
                            <w:top w:val="none" w:sz="0" w:space="0" w:color="auto"/>
                            <w:left w:val="none" w:sz="0" w:space="0" w:color="auto"/>
                            <w:bottom w:val="none" w:sz="0" w:space="0" w:color="auto"/>
                            <w:right w:val="none" w:sz="0" w:space="0" w:color="auto"/>
                          </w:divBdr>
                        </w:div>
                      </w:divsChild>
                    </w:div>
                    <w:div w:id="1615869491">
                      <w:marLeft w:val="0"/>
                      <w:marRight w:val="0"/>
                      <w:marTop w:val="0"/>
                      <w:marBottom w:val="0"/>
                      <w:divBdr>
                        <w:top w:val="none" w:sz="0" w:space="0" w:color="auto"/>
                        <w:left w:val="none" w:sz="0" w:space="0" w:color="auto"/>
                        <w:bottom w:val="none" w:sz="0" w:space="0" w:color="auto"/>
                        <w:right w:val="none" w:sz="0" w:space="0" w:color="auto"/>
                      </w:divBdr>
                      <w:divsChild>
                        <w:div w:id="787116443">
                          <w:marLeft w:val="0"/>
                          <w:marRight w:val="0"/>
                          <w:marTop w:val="240"/>
                          <w:marBottom w:val="240"/>
                          <w:divBdr>
                            <w:top w:val="none" w:sz="0" w:space="0" w:color="auto"/>
                            <w:left w:val="none" w:sz="0" w:space="0" w:color="auto"/>
                            <w:bottom w:val="none" w:sz="0" w:space="0" w:color="auto"/>
                            <w:right w:val="none" w:sz="0" w:space="0" w:color="auto"/>
                          </w:divBdr>
                        </w:div>
                      </w:divsChild>
                    </w:div>
                    <w:div w:id="1719695371">
                      <w:marLeft w:val="0"/>
                      <w:marRight w:val="0"/>
                      <w:marTop w:val="0"/>
                      <w:marBottom w:val="0"/>
                      <w:divBdr>
                        <w:top w:val="none" w:sz="0" w:space="0" w:color="auto"/>
                        <w:left w:val="none" w:sz="0" w:space="0" w:color="auto"/>
                        <w:bottom w:val="none" w:sz="0" w:space="0" w:color="auto"/>
                        <w:right w:val="none" w:sz="0" w:space="0" w:color="auto"/>
                      </w:divBdr>
                      <w:divsChild>
                        <w:div w:id="996226855">
                          <w:marLeft w:val="0"/>
                          <w:marRight w:val="0"/>
                          <w:marTop w:val="240"/>
                          <w:marBottom w:val="240"/>
                          <w:divBdr>
                            <w:top w:val="none" w:sz="0" w:space="0" w:color="auto"/>
                            <w:left w:val="none" w:sz="0" w:space="0" w:color="auto"/>
                            <w:bottom w:val="none" w:sz="0" w:space="0" w:color="auto"/>
                            <w:right w:val="none" w:sz="0" w:space="0" w:color="auto"/>
                          </w:divBdr>
                        </w:div>
                      </w:divsChild>
                    </w:div>
                    <w:div w:id="1832283908">
                      <w:marLeft w:val="0"/>
                      <w:marRight w:val="0"/>
                      <w:marTop w:val="0"/>
                      <w:marBottom w:val="0"/>
                      <w:divBdr>
                        <w:top w:val="none" w:sz="0" w:space="0" w:color="auto"/>
                        <w:left w:val="none" w:sz="0" w:space="0" w:color="auto"/>
                        <w:bottom w:val="none" w:sz="0" w:space="0" w:color="auto"/>
                        <w:right w:val="none" w:sz="0" w:space="0" w:color="auto"/>
                      </w:divBdr>
                      <w:divsChild>
                        <w:div w:id="1181624365">
                          <w:marLeft w:val="0"/>
                          <w:marRight w:val="0"/>
                          <w:marTop w:val="240"/>
                          <w:marBottom w:val="240"/>
                          <w:divBdr>
                            <w:top w:val="none" w:sz="0" w:space="0" w:color="auto"/>
                            <w:left w:val="none" w:sz="0" w:space="0" w:color="auto"/>
                            <w:bottom w:val="none" w:sz="0" w:space="0" w:color="auto"/>
                            <w:right w:val="none" w:sz="0" w:space="0" w:color="auto"/>
                          </w:divBdr>
                        </w:div>
                      </w:divsChild>
                    </w:div>
                    <w:div w:id="2002462277">
                      <w:marLeft w:val="0"/>
                      <w:marRight w:val="0"/>
                      <w:marTop w:val="0"/>
                      <w:marBottom w:val="0"/>
                      <w:divBdr>
                        <w:top w:val="none" w:sz="0" w:space="0" w:color="auto"/>
                        <w:left w:val="none" w:sz="0" w:space="0" w:color="auto"/>
                        <w:bottom w:val="none" w:sz="0" w:space="0" w:color="auto"/>
                        <w:right w:val="none" w:sz="0" w:space="0" w:color="auto"/>
                      </w:divBdr>
                      <w:divsChild>
                        <w:div w:id="630866425">
                          <w:marLeft w:val="0"/>
                          <w:marRight w:val="0"/>
                          <w:marTop w:val="240"/>
                          <w:marBottom w:val="240"/>
                          <w:divBdr>
                            <w:top w:val="none" w:sz="0" w:space="0" w:color="auto"/>
                            <w:left w:val="none" w:sz="0" w:space="0" w:color="auto"/>
                            <w:bottom w:val="none" w:sz="0" w:space="0" w:color="auto"/>
                            <w:right w:val="none" w:sz="0" w:space="0" w:color="auto"/>
                          </w:divBdr>
                        </w:div>
                      </w:divsChild>
                    </w:div>
                    <w:div w:id="2011565227">
                      <w:marLeft w:val="0"/>
                      <w:marRight w:val="0"/>
                      <w:marTop w:val="0"/>
                      <w:marBottom w:val="0"/>
                      <w:divBdr>
                        <w:top w:val="none" w:sz="0" w:space="0" w:color="auto"/>
                        <w:left w:val="none" w:sz="0" w:space="0" w:color="auto"/>
                        <w:bottom w:val="none" w:sz="0" w:space="0" w:color="auto"/>
                        <w:right w:val="none" w:sz="0" w:space="0" w:color="auto"/>
                      </w:divBdr>
                      <w:divsChild>
                        <w:div w:id="1178422816">
                          <w:marLeft w:val="0"/>
                          <w:marRight w:val="0"/>
                          <w:marTop w:val="0"/>
                          <w:marBottom w:val="0"/>
                          <w:divBdr>
                            <w:top w:val="none" w:sz="0" w:space="0" w:color="auto"/>
                            <w:left w:val="none" w:sz="0" w:space="0" w:color="auto"/>
                            <w:bottom w:val="none" w:sz="0" w:space="0" w:color="auto"/>
                            <w:right w:val="none" w:sz="0" w:space="0" w:color="auto"/>
                          </w:divBdr>
                        </w:div>
                        <w:div w:id="1323897944">
                          <w:marLeft w:val="0"/>
                          <w:marRight w:val="0"/>
                          <w:marTop w:val="0"/>
                          <w:marBottom w:val="0"/>
                          <w:divBdr>
                            <w:top w:val="none" w:sz="0" w:space="0" w:color="auto"/>
                            <w:left w:val="none" w:sz="0" w:space="0" w:color="auto"/>
                            <w:bottom w:val="none" w:sz="0" w:space="0" w:color="auto"/>
                            <w:right w:val="none" w:sz="0" w:space="0" w:color="auto"/>
                          </w:divBdr>
                        </w:div>
                        <w:div w:id="1343630311">
                          <w:marLeft w:val="0"/>
                          <w:marRight w:val="0"/>
                          <w:marTop w:val="0"/>
                          <w:marBottom w:val="0"/>
                          <w:divBdr>
                            <w:top w:val="none" w:sz="0" w:space="0" w:color="auto"/>
                            <w:left w:val="none" w:sz="0" w:space="0" w:color="auto"/>
                            <w:bottom w:val="none" w:sz="0" w:space="0" w:color="auto"/>
                            <w:right w:val="none" w:sz="0" w:space="0" w:color="auto"/>
                          </w:divBdr>
                        </w:div>
                        <w:div w:id="1376925393">
                          <w:marLeft w:val="0"/>
                          <w:marRight w:val="0"/>
                          <w:marTop w:val="240"/>
                          <w:marBottom w:val="240"/>
                          <w:divBdr>
                            <w:top w:val="none" w:sz="0" w:space="0" w:color="auto"/>
                            <w:left w:val="none" w:sz="0" w:space="0" w:color="auto"/>
                            <w:bottom w:val="none" w:sz="0" w:space="0" w:color="auto"/>
                            <w:right w:val="none" w:sz="0" w:space="0" w:color="auto"/>
                          </w:divBdr>
                        </w:div>
                        <w:div w:id="21212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5480">
                  <w:marLeft w:val="0"/>
                  <w:marRight w:val="0"/>
                  <w:marTop w:val="0"/>
                  <w:marBottom w:val="0"/>
                  <w:divBdr>
                    <w:top w:val="none" w:sz="0" w:space="0" w:color="auto"/>
                    <w:left w:val="none" w:sz="0" w:space="0" w:color="auto"/>
                    <w:bottom w:val="none" w:sz="0" w:space="0" w:color="auto"/>
                    <w:right w:val="none" w:sz="0" w:space="0" w:color="auto"/>
                  </w:divBdr>
                  <w:divsChild>
                    <w:div w:id="939484446">
                      <w:marLeft w:val="0"/>
                      <w:marRight w:val="0"/>
                      <w:marTop w:val="240"/>
                      <w:marBottom w:val="240"/>
                      <w:divBdr>
                        <w:top w:val="none" w:sz="0" w:space="0" w:color="auto"/>
                        <w:left w:val="none" w:sz="0" w:space="0" w:color="auto"/>
                        <w:bottom w:val="none" w:sz="0" w:space="0" w:color="auto"/>
                        <w:right w:val="none" w:sz="0" w:space="0" w:color="auto"/>
                      </w:divBdr>
                    </w:div>
                  </w:divsChild>
                </w:div>
                <w:div w:id="1696807394">
                  <w:marLeft w:val="0"/>
                  <w:marRight w:val="0"/>
                  <w:marTop w:val="0"/>
                  <w:marBottom w:val="0"/>
                  <w:divBdr>
                    <w:top w:val="none" w:sz="0" w:space="0" w:color="auto"/>
                    <w:left w:val="none" w:sz="0" w:space="0" w:color="auto"/>
                    <w:bottom w:val="none" w:sz="0" w:space="0" w:color="auto"/>
                    <w:right w:val="none" w:sz="0" w:space="0" w:color="auto"/>
                  </w:divBdr>
                  <w:divsChild>
                    <w:div w:id="620192073">
                      <w:marLeft w:val="0"/>
                      <w:marRight w:val="0"/>
                      <w:marTop w:val="240"/>
                      <w:marBottom w:val="240"/>
                      <w:divBdr>
                        <w:top w:val="none" w:sz="0" w:space="0" w:color="auto"/>
                        <w:left w:val="none" w:sz="0" w:space="0" w:color="auto"/>
                        <w:bottom w:val="none" w:sz="0" w:space="0" w:color="auto"/>
                        <w:right w:val="none" w:sz="0" w:space="0" w:color="auto"/>
                      </w:divBdr>
                    </w:div>
                  </w:divsChild>
                </w:div>
                <w:div w:id="1699695264">
                  <w:marLeft w:val="0"/>
                  <w:marRight w:val="0"/>
                  <w:marTop w:val="0"/>
                  <w:marBottom w:val="0"/>
                  <w:divBdr>
                    <w:top w:val="none" w:sz="0" w:space="0" w:color="auto"/>
                    <w:left w:val="none" w:sz="0" w:space="0" w:color="auto"/>
                    <w:bottom w:val="none" w:sz="0" w:space="0" w:color="auto"/>
                    <w:right w:val="none" w:sz="0" w:space="0" w:color="auto"/>
                  </w:divBdr>
                  <w:divsChild>
                    <w:div w:id="960454395">
                      <w:marLeft w:val="0"/>
                      <w:marRight w:val="0"/>
                      <w:marTop w:val="240"/>
                      <w:marBottom w:val="240"/>
                      <w:divBdr>
                        <w:top w:val="none" w:sz="0" w:space="0" w:color="auto"/>
                        <w:left w:val="none" w:sz="0" w:space="0" w:color="auto"/>
                        <w:bottom w:val="none" w:sz="0" w:space="0" w:color="auto"/>
                        <w:right w:val="none" w:sz="0" w:space="0" w:color="auto"/>
                      </w:divBdr>
                    </w:div>
                  </w:divsChild>
                </w:div>
                <w:div w:id="1860503845">
                  <w:marLeft w:val="0"/>
                  <w:marRight w:val="0"/>
                  <w:marTop w:val="0"/>
                  <w:marBottom w:val="0"/>
                  <w:divBdr>
                    <w:top w:val="none" w:sz="0" w:space="0" w:color="auto"/>
                    <w:left w:val="none" w:sz="0" w:space="0" w:color="auto"/>
                    <w:bottom w:val="none" w:sz="0" w:space="0" w:color="auto"/>
                    <w:right w:val="none" w:sz="0" w:space="0" w:color="auto"/>
                  </w:divBdr>
                  <w:divsChild>
                    <w:div w:id="357853668">
                      <w:marLeft w:val="0"/>
                      <w:marRight w:val="0"/>
                      <w:marTop w:val="240"/>
                      <w:marBottom w:val="240"/>
                      <w:divBdr>
                        <w:top w:val="none" w:sz="0" w:space="0" w:color="auto"/>
                        <w:left w:val="none" w:sz="0" w:space="0" w:color="auto"/>
                        <w:bottom w:val="none" w:sz="0" w:space="0" w:color="auto"/>
                        <w:right w:val="none" w:sz="0" w:space="0" w:color="auto"/>
                      </w:divBdr>
                    </w:div>
                  </w:divsChild>
                </w:div>
                <w:div w:id="1979525968">
                  <w:marLeft w:val="0"/>
                  <w:marRight w:val="0"/>
                  <w:marTop w:val="0"/>
                  <w:marBottom w:val="0"/>
                  <w:divBdr>
                    <w:top w:val="none" w:sz="0" w:space="0" w:color="auto"/>
                    <w:left w:val="none" w:sz="0" w:space="0" w:color="auto"/>
                    <w:bottom w:val="none" w:sz="0" w:space="0" w:color="auto"/>
                    <w:right w:val="none" w:sz="0" w:space="0" w:color="auto"/>
                  </w:divBdr>
                  <w:divsChild>
                    <w:div w:id="238488622">
                      <w:marLeft w:val="0"/>
                      <w:marRight w:val="0"/>
                      <w:marTop w:val="240"/>
                      <w:marBottom w:val="240"/>
                      <w:divBdr>
                        <w:top w:val="none" w:sz="0" w:space="0" w:color="auto"/>
                        <w:left w:val="none" w:sz="0" w:space="0" w:color="auto"/>
                        <w:bottom w:val="none" w:sz="0" w:space="0" w:color="auto"/>
                        <w:right w:val="none" w:sz="0" w:space="0" w:color="auto"/>
                      </w:divBdr>
                    </w:div>
                    <w:div w:id="602495349">
                      <w:marLeft w:val="0"/>
                      <w:marRight w:val="0"/>
                      <w:marTop w:val="240"/>
                      <w:marBottom w:val="240"/>
                      <w:divBdr>
                        <w:top w:val="none" w:sz="0" w:space="0" w:color="auto"/>
                        <w:left w:val="none" w:sz="0" w:space="0" w:color="auto"/>
                        <w:bottom w:val="none" w:sz="0" w:space="0" w:color="auto"/>
                        <w:right w:val="none" w:sz="0" w:space="0" w:color="auto"/>
                      </w:divBdr>
                    </w:div>
                    <w:div w:id="707265353">
                      <w:marLeft w:val="0"/>
                      <w:marRight w:val="0"/>
                      <w:marTop w:val="0"/>
                      <w:marBottom w:val="0"/>
                      <w:divBdr>
                        <w:top w:val="none" w:sz="0" w:space="0" w:color="auto"/>
                        <w:left w:val="none" w:sz="0" w:space="0" w:color="auto"/>
                        <w:bottom w:val="none" w:sz="0" w:space="0" w:color="auto"/>
                        <w:right w:val="none" w:sz="0" w:space="0" w:color="auto"/>
                      </w:divBdr>
                      <w:divsChild>
                        <w:div w:id="1158182721">
                          <w:marLeft w:val="0"/>
                          <w:marRight w:val="0"/>
                          <w:marTop w:val="240"/>
                          <w:marBottom w:val="240"/>
                          <w:divBdr>
                            <w:top w:val="none" w:sz="0" w:space="0" w:color="auto"/>
                            <w:left w:val="none" w:sz="0" w:space="0" w:color="auto"/>
                            <w:bottom w:val="none" w:sz="0" w:space="0" w:color="auto"/>
                            <w:right w:val="none" w:sz="0" w:space="0" w:color="auto"/>
                          </w:divBdr>
                        </w:div>
                      </w:divsChild>
                    </w:div>
                    <w:div w:id="1148279306">
                      <w:marLeft w:val="0"/>
                      <w:marRight w:val="0"/>
                      <w:marTop w:val="0"/>
                      <w:marBottom w:val="0"/>
                      <w:divBdr>
                        <w:top w:val="none" w:sz="0" w:space="0" w:color="auto"/>
                        <w:left w:val="none" w:sz="0" w:space="0" w:color="auto"/>
                        <w:bottom w:val="none" w:sz="0" w:space="0" w:color="auto"/>
                        <w:right w:val="none" w:sz="0" w:space="0" w:color="auto"/>
                      </w:divBdr>
                      <w:divsChild>
                        <w:div w:id="448625284">
                          <w:marLeft w:val="0"/>
                          <w:marRight w:val="0"/>
                          <w:marTop w:val="240"/>
                          <w:marBottom w:val="240"/>
                          <w:divBdr>
                            <w:top w:val="none" w:sz="0" w:space="0" w:color="auto"/>
                            <w:left w:val="none" w:sz="0" w:space="0" w:color="auto"/>
                            <w:bottom w:val="none" w:sz="0" w:space="0" w:color="auto"/>
                            <w:right w:val="none" w:sz="0" w:space="0" w:color="auto"/>
                          </w:divBdr>
                        </w:div>
                      </w:divsChild>
                    </w:div>
                    <w:div w:id="1268997620">
                      <w:marLeft w:val="0"/>
                      <w:marRight w:val="0"/>
                      <w:marTop w:val="0"/>
                      <w:marBottom w:val="0"/>
                      <w:divBdr>
                        <w:top w:val="none" w:sz="0" w:space="0" w:color="auto"/>
                        <w:left w:val="none" w:sz="0" w:space="0" w:color="auto"/>
                        <w:bottom w:val="none" w:sz="0" w:space="0" w:color="auto"/>
                        <w:right w:val="none" w:sz="0" w:space="0" w:color="auto"/>
                      </w:divBdr>
                    </w:div>
                  </w:divsChild>
                </w:div>
                <w:div w:id="2101631853">
                  <w:marLeft w:val="0"/>
                  <w:marRight w:val="0"/>
                  <w:marTop w:val="0"/>
                  <w:marBottom w:val="0"/>
                  <w:divBdr>
                    <w:top w:val="none" w:sz="0" w:space="0" w:color="auto"/>
                    <w:left w:val="none" w:sz="0" w:space="0" w:color="auto"/>
                    <w:bottom w:val="none" w:sz="0" w:space="0" w:color="auto"/>
                    <w:right w:val="none" w:sz="0" w:space="0" w:color="auto"/>
                  </w:divBdr>
                </w:div>
                <w:div w:id="2134909238">
                  <w:marLeft w:val="0"/>
                  <w:marRight w:val="0"/>
                  <w:marTop w:val="0"/>
                  <w:marBottom w:val="0"/>
                  <w:divBdr>
                    <w:top w:val="none" w:sz="0" w:space="0" w:color="auto"/>
                    <w:left w:val="none" w:sz="0" w:space="0" w:color="auto"/>
                    <w:bottom w:val="none" w:sz="0" w:space="0" w:color="auto"/>
                    <w:right w:val="none" w:sz="0" w:space="0" w:color="auto"/>
                  </w:divBdr>
                  <w:divsChild>
                    <w:div w:id="175536653">
                      <w:marLeft w:val="0"/>
                      <w:marRight w:val="0"/>
                      <w:marTop w:val="240"/>
                      <w:marBottom w:val="240"/>
                      <w:divBdr>
                        <w:top w:val="none" w:sz="0" w:space="0" w:color="auto"/>
                        <w:left w:val="none" w:sz="0" w:space="0" w:color="auto"/>
                        <w:bottom w:val="none" w:sz="0" w:space="0" w:color="auto"/>
                        <w:right w:val="none" w:sz="0" w:space="0" w:color="auto"/>
                      </w:divBdr>
                    </w:div>
                    <w:div w:id="420416001">
                      <w:marLeft w:val="0"/>
                      <w:marRight w:val="0"/>
                      <w:marTop w:val="0"/>
                      <w:marBottom w:val="0"/>
                      <w:divBdr>
                        <w:top w:val="none" w:sz="0" w:space="0" w:color="auto"/>
                        <w:left w:val="none" w:sz="0" w:space="0" w:color="auto"/>
                        <w:bottom w:val="none" w:sz="0" w:space="0" w:color="auto"/>
                        <w:right w:val="none" w:sz="0" w:space="0" w:color="auto"/>
                      </w:divBdr>
                      <w:divsChild>
                        <w:div w:id="1687710064">
                          <w:marLeft w:val="0"/>
                          <w:marRight w:val="0"/>
                          <w:marTop w:val="240"/>
                          <w:marBottom w:val="240"/>
                          <w:divBdr>
                            <w:top w:val="none" w:sz="0" w:space="0" w:color="auto"/>
                            <w:left w:val="none" w:sz="0" w:space="0" w:color="auto"/>
                            <w:bottom w:val="none" w:sz="0" w:space="0" w:color="auto"/>
                            <w:right w:val="none" w:sz="0" w:space="0" w:color="auto"/>
                          </w:divBdr>
                        </w:div>
                      </w:divsChild>
                    </w:div>
                    <w:div w:id="975716049">
                      <w:marLeft w:val="0"/>
                      <w:marRight w:val="0"/>
                      <w:marTop w:val="0"/>
                      <w:marBottom w:val="0"/>
                      <w:divBdr>
                        <w:top w:val="none" w:sz="0" w:space="0" w:color="auto"/>
                        <w:left w:val="none" w:sz="0" w:space="0" w:color="auto"/>
                        <w:bottom w:val="none" w:sz="0" w:space="0" w:color="auto"/>
                        <w:right w:val="none" w:sz="0" w:space="0" w:color="auto"/>
                      </w:divBdr>
                      <w:divsChild>
                        <w:div w:id="1645548313">
                          <w:marLeft w:val="0"/>
                          <w:marRight w:val="0"/>
                          <w:marTop w:val="240"/>
                          <w:marBottom w:val="240"/>
                          <w:divBdr>
                            <w:top w:val="none" w:sz="0" w:space="0" w:color="auto"/>
                            <w:left w:val="none" w:sz="0" w:space="0" w:color="auto"/>
                            <w:bottom w:val="none" w:sz="0" w:space="0" w:color="auto"/>
                            <w:right w:val="none" w:sz="0" w:space="0" w:color="auto"/>
                          </w:divBdr>
                        </w:div>
                      </w:divsChild>
                    </w:div>
                    <w:div w:id="1643386311">
                      <w:marLeft w:val="0"/>
                      <w:marRight w:val="0"/>
                      <w:marTop w:val="0"/>
                      <w:marBottom w:val="0"/>
                      <w:divBdr>
                        <w:top w:val="none" w:sz="0" w:space="0" w:color="auto"/>
                        <w:left w:val="none" w:sz="0" w:space="0" w:color="auto"/>
                        <w:bottom w:val="none" w:sz="0" w:space="0" w:color="auto"/>
                        <w:right w:val="none" w:sz="0" w:space="0" w:color="auto"/>
                      </w:divBdr>
                    </w:div>
                    <w:div w:id="198038354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06243694">
          <w:marLeft w:val="0"/>
          <w:marRight w:val="0"/>
          <w:marTop w:val="0"/>
          <w:marBottom w:val="0"/>
          <w:divBdr>
            <w:top w:val="none" w:sz="0" w:space="0" w:color="auto"/>
            <w:left w:val="none" w:sz="0" w:space="0" w:color="auto"/>
            <w:bottom w:val="none" w:sz="0" w:space="0" w:color="auto"/>
            <w:right w:val="none" w:sz="0" w:space="0" w:color="auto"/>
          </w:divBdr>
          <w:divsChild>
            <w:div w:id="1237935133">
              <w:marLeft w:val="0"/>
              <w:marRight w:val="0"/>
              <w:marTop w:val="0"/>
              <w:marBottom w:val="0"/>
              <w:divBdr>
                <w:top w:val="none" w:sz="0" w:space="0" w:color="auto"/>
                <w:left w:val="none" w:sz="0" w:space="0" w:color="auto"/>
                <w:bottom w:val="none" w:sz="0" w:space="0" w:color="auto"/>
                <w:right w:val="none" w:sz="0" w:space="0" w:color="auto"/>
              </w:divBdr>
              <w:divsChild>
                <w:div w:id="67580028">
                  <w:marLeft w:val="0"/>
                  <w:marRight w:val="0"/>
                  <w:marTop w:val="0"/>
                  <w:marBottom w:val="0"/>
                  <w:divBdr>
                    <w:top w:val="none" w:sz="0" w:space="0" w:color="auto"/>
                    <w:left w:val="none" w:sz="0" w:space="0" w:color="auto"/>
                    <w:bottom w:val="none" w:sz="0" w:space="0" w:color="auto"/>
                    <w:right w:val="none" w:sz="0" w:space="0" w:color="auto"/>
                  </w:divBdr>
                  <w:divsChild>
                    <w:div w:id="1569924802">
                      <w:marLeft w:val="0"/>
                      <w:marRight w:val="0"/>
                      <w:marTop w:val="240"/>
                      <w:marBottom w:val="240"/>
                      <w:divBdr>
                        <w:top w:val="none" w:sz="0" w:space="0" w:color="auto"/>
                        <w:left w:val="none" w:sz="0" w:space="0" w:color="auto"/>
                        <w:bottom w:val="none" w:sz="0" w:space="0" w:color="auto"/>
                        <w:right w:val="none" w:sz="0" w:space="0" w:color="auto"/>
                      </w:divBdr>
                    </w:div>
                  </w:divsChild>
                </w:div>
                <w:div w:id="212280178">
                  <w:marLeft w:val="0"/>
                  <w:marRight w:val="0"/>
                  <w:marTop w:val="0"/>
                  <w:marBottom w:val="0"/>
                  <w:divBdr>
                    <w:top w:val="none" w:sz="0" w:space="0" w:color="auto"/>
                    <w:left w:val="none" w:sz="0" w:space="0" w:color="auto"/>
                    <w:bottom w:val="none" w:sz="0" w:space="0" w:color="auto"/>
                    <w:right w:val="none" w:sz="0" w:space="0" w:color="auto"/>
                  </w:divBdr>
                  <w:divsChild>
                    <w:div w:id="677003352">
                      <w:marLeft w:val="0"/>
                      <w:marRight w:val="0"/>
                      <w:marTop w:val="240"/>
                      <w:marBottom w:val="240"/>
                      <w:divBdr>
                        <w:top w:val="none" w:sz="0" w:space="0" w:color="auto"/>
                        <w:left w:val="none" w:sz="0" w:space="0" w:color="auto"/>
                        <w:bottom w:val="none" w:sz="0" w:space="0" w:color="auto"/>
                        <w:right w:val="none" w:sz="0" w:space="0" w:color="auto"/>
                      </w:divBdr>
                    </w:div>
                  </w:divsChild>
                </w:div>
                <w:div w:id="277568518">
                  <w:marLeft w:val="0"/>
                  <w:marRight w:val="0"/>
                  <w:marTop w:val="0"/>
                  <w:marBottom w:val="0"/>
                  <w:divBdr>
                    <w:top w:val="none" w:sz="0" w:space="0" w:color="auto"/>
                    <w:left w:val="none" w:sz="0" w:space="0" w:color="auto"/>
                    <w:bottom w:val="none" w:sz="0" w:space="0" w:color="auto"/>
                    <w:right w:val="none" w:sz="0" w:space="0" w:color="auto"/>
                  </w:divBdr>
                </w:div>
                <w:div w:id="389351713">
                  <w:marLeft w:val="0"/>
                  <w:marRight w:val="0"/>
                  <w:marTop w:val="0"/>
                  <w:marBottom w:val="0"/>
                  <w:divBdr>
                    <w:top w:val="none" w:sz="0" w:space="0" w:color="auto"/>
                    <w:left w:val="none" w:sz="0" w:space="0" w:color="auto"/>
                    <w:bottom w:val="none" w:sz="0" w:space="0" w:color="auto"/>
                    <w:right w:val="none" w:sz="0" w:space="0" w:color="auto"/>
                  </w:divBdr>
                </w:div>
                <w:div w:id="544411892">
                  <w:marLeft w:val="0"/>
                  <w:marRight w:val="0"/>
                  <w:marTop w:val="0"/>
                  <w:marBottom w:val="0"/>
                  <w:divBdr>
                    <w:top w:val="none" w:sz="0" w:space="0" w:color="auto"/>
                    <w:left w:val="none" w:sz="0" w:space="0" w:color="auto"/>
                    <w:bottom w:val="none" w:sz="0" w:space="0" w:color="auto"/>
                    <w:right w:val="none" w:sz="0" w:space="0" w:color="auto"/>
                  </w:divBdr>
                  <w:divsChild>
                    <w:div w:id="157036228">
                      <w:marLeft w:val="0"/>
                      <w:marRight w:val="0"/>
                      <w:marTop w:val="240"/>
                      <w:marBottom w:val="240"/>
                      <w:divBdr>
                        <w:top w:val="none" w:sz="0" w:space="0" w:color="auto"/>
                        <w:left w:val="none" w:sz="0" w:space="0" w:color="auto"/>
                        <w:bottom w:val="none" w:sz="0" w:space="0" w:color="auto"/>
                        <w:right w:val="none" w:sz="0" w:space="0" w:color="auto"/>
                      </w:divBdr>
                    </w:div>
                    <w:div w:id="580137312">
                      <w:marLeft w:val="0"/>
                      <w:marRight w:val="0"/>
                      <w:marTop w:val="0"/>
                      <w:marBottom w:val="0"/>
                      <w:divBdr>
                        <w:top w:val="none" w:sz="0" w:space="0" w:color="auto"/>
                        <w:left w:val="none" w:sz="0" w:space="0" w:color="auto"/>
                        <w:bottom w:val="none" w:sz="0" w:space="0" w:color="auto"/>
                        <w:right w:val="none" w:sz="0" w:space="0" w:color="auto"/>
                      </w:divBdr>
                    </w:div>
                    <w:div w:id="1043020308">
                      <w:marLeft w:val="0"/>
                      <w:marRight w:val="0"/>
                      <w:marTop w:val="0"/>
                      <w:marBottom w:val="0"/>
                      <w:divBdr>
                        <w:top w:val="none" w:sz="0" w:space="0" w:color="auto"/>
                        <w:left w:val="none" w:sz="0" w:space="0" w:color="auto"/>
                        <w:bottom w:val="none" w:sz="0" w:space="0" w:color="auto"/>
                        <w:right w:val="none" w:sz="0" w:space="0" w:color="auto"/>
                      </w:divBdr>
                    </w:div>
                  </w:divsChild>
                </w:div>
                <w:div w:id="629745694">
                  <w:marLeft w:val="0"/>
                  <w:marRight w:val="0"/>
                  <w:marTop w:val="0"/>
                  <w:marBottom w:val="0"/>
                  <w:divBdr>
                    <w:top w:val="none" w:sz="0" w:space="0" w:color="auto"/>
                    <w:left w:val="none" w:sz="0" w:space="0" w:color="auto"/>
                    <w:bottom w:val="none" w:sz="0" w:space="0" w:color="auto"/>
                    <w:right w:val="none" w:sz="0" w:space="0" w:color="auto"/>
                  </w:divBdr>
                  <w:divsChild>
                    <w:div w:id="199785635">
                      <w:marLeft w:val="0"/>
                      <w:marRight w:val="0"/>
                      <w:marTop w:val="240"/>
                      <w:marBottom w:val="240"/>
                      <w:divBdr>
                        <w:top w:val="none" w:sz="0" w:space="0" w:color="auto"/>
                        <w:left w:val="none" w:sz="0" w:space="0" w:color="auto"/>
                        <w:bottom w:val="none" w:sz="0" w:space="0" w:color="auto"/>
                        <w:right w:val="none" w:sz="0" w:space="0" w:color="auto"/>
                      </w:divBdr>
                    </w:div>
                  </w:divsChild>
                </w:div>
                <w:div w:id="796140102">
                  <w:marLeft w:val="0"/>
                  <w:marRight w:val="0"/>
                  <w:marTop w:val="0"/>
                  <w:marBottom w:val="0"/>
                  <w:divBdr>
                    <w:top w:val="none" w:sz="0" w:space="0" w:color="auto"/>
                    <w:left w:val="none" w:sz="0" w:space="0" w:color="auto"/>
                    <w:bottom w:val="none" w:sz="0" w:space="0" w:color="auto"/>
                    <w:right w:val="none" w:sz="0" w:space="0" w:color="auto"/>
                  </w:divBdr>
                  <w:divsChild>
                    <w:div w:id="617689409">
                      <w:marLeft w:val="0"/>
                      <w:marRight w:val="0"/>
                      <w:marTop w:val="240"/>
                      <w:marBottom w:val="240"/>
                      <w:divBdr>
                        <w:top w:val="none" w:sz="0" w:space="0" w:color="auto"/>
                        <w:left w:val="none" w:sz="0" w:space="0" w:color="auto"/>
                        <w:bottom w:val="none" w:sz="0" w:space="0" w:color="auto"/>
                        <w:right w:val="none" w:sz="0" w:space="0" w:color="auto"/>
                      </w:divBdr>
                    </w:div>
                  </w:divsChild>
                </w:div>
                <w:div w:id="836724524">
                  <w:marLeft w:val="0"/>
                  <w:marRight w:val="0"/>
                  <w:marTop w:val="0"/>
                  <w:marBottom w:val="0"/>
                  <w:divBdr>
                    <w:top w:val="none" w:sz="0" w:space="0" w:color="auto"/>
                    <w:left w:val="none" w:sz="0" w:space="0" w:color="auto"/>
                    <w:bottom w:val="none" w:sz="0" w:space="0" w:color="auto"/>
                    <w:right w:val="none" w:sz="0" w:space="0" w:color="auto"/>
                  </w:divBdr>
                  <w:divsChild>
                    <w:div w:id="263729608">
                      <w:marLeft w:val="0"/>
                      <w:marRight w:val="0"/>
                      <w:marTop w:val="0"/>
                      <w:marBottom w:val="0"/>
                      <w:divBdr>
                        <w:top w:val="none" w:sz="0" w:space="0" w:color="auto"/>
                        <w:left w:val="none" w:sz="0" w:space="0" w:color="auto"/>
                        <w:bottom w:val="none" w:sz="0" w:space="0" w:color="auto"/>
                        <w:right w:val="none" w:sz="0" w:space="0" w:color="auto"/>
                      </w:divBdr>
                    </w:div>
                    <w:div w:id="1642425012">
                      <w:marLeft w:val="0"/>
                      <w:marRight w:val="0"/>
                      <w:marTop w:val="0"/>
                      <w:marBottom w:val="0"/>
                      <w:divBdr>
                        <w:top w:val="none" w:sz="0" w:space="0" w:color="auto"/>
                        <w:left w:val="none" w:sz="0" w:space="0" w:color="auto"/>
                        <w:bottom w:val="none" w:sz="0" w:space="0" w:color="auto"/>
                        <w:right w:val="none" w:sz="0" w:space="0" w:color="auto"/>
                      </w:divBdr>
                    </w:div>
                    <w:div w:id="1742753847">
                      <w:marLeft w:val="0"/>
                      <w:marRight w:val="0"/>
                      <w:marTop w:val="240"/>
                      <w:marBottom w:val="240"/>
                      <w:divBdr>
                        <w:top w:val="none" w:sz="0" w:space="0" w:color="auto"/>
                        <w:left w:val="none" w:sz="0" w:space="0" w:color="auto"/>
                        <w:bottom w:val="none" w:sz="0" w:space="0" w:color="auto"/>
                        <w:right w:val="none" w:sz="0" w:space="0" w:color="auto"/>
                      </w:divBdr>
                    </w:div>
                    <w:div w:id="1859587340">
                      <w:marLeft w:val="0"/>
                      <w:marRight w:val="0"/>
                      <w:marTop w:val="0"/>
                      <w:marBottom w:val="0"/>
                      <w:divBdr>
                        <w:top w:val="none" w:sz="0" w:space="0" w:color="auto"/>
                        <w:left w:val="none" w:sz="0" w:space="0" w:color="auto"/>
                        <w:bottom w:val="none" w:sz="0" w:space="0" w:color="auto"/>
                        <w:right w:val="none" w:sz="0" w:space="0" w:color="auto"/>
                      </w:divBdr>
                    </w:div>
                    <w:div w:id="2011251826">
                      <w:marLeft w:val="0"/>
                      <w:marRight w:val="0"/>
                      <w:marTop w:val="0"/>
                      <w:marBottom w:val="0"/>
                      <w:divBdr>
                        <w:top w:val="none" w:sz="0" w:space="0" w:color="auto"/>
                        <w:left w:val="none" w:sz="0" w:space="0" w:color="auto"/>
                        <w:bottom w:val="none" w:sz="0" w:space="0" w:color="auto"/>
                        <w:right w:val="none" w:sz="0" w:space="0" w:color="auto"/>
                      </w:divBdr>
                    </w:div>
                  </w:divsChild>
                </w:div>
                <w:div w:id="861091909">
                  <w:marLeft w:val="0"/>
                  <w:marRight w:val="0"/>
                  <w:marTop w:val="0"/>
                  <w:marBottom w:val="0"/>
                  <w:divBdr>
                    <w:top w:val="none" w:sz="0" w:space="0" w:color="auto"/>
                    <w:left w:val="none" w:sz="0" w:space="0" w:color="auto"/>
                    <w:bottom w:val="none" w:sz="0" w:space="0" w:color="auto"/>
                    <w:right w:val="none" w:sz="0" w:space="0" w:color="auto"/>
                  </w:divBdr>
                  <w:divsChild>
                    <w:div w:id="273023898">
                      <w:marLeft w:val="0"/>
                      <w:marRight w:val="0"/>
                      <w:marTop w:val="240"/>
                      <w:marBottom w:val="240"/>
                      <w:divBdr>
                        <w:top w:val="none" w:sz="0" w:space="0" w:color="auto"/>
                        <w:left w:val="none" w:sz="0" w:space="0" w:color="auto"/>
                        <w:bottom w:val="none" w:sz="0" w:space="0" w:color="auto"/>
                        <w:right w:val="none" w:sz="0" w:space="0" w:color="auto"/>
                      </w:divBdr>
                    </w:div>
                    <w:div w:id="1381519239">
                      <w:marLeft w:val="0"/>
                      <w:marRight w:val="0"/>
                      <w:marTop w:val="240"/>
                      <w:marBottom w:val="240"/>
                      <w:divBdr>
                        <w:top w:val="none" w:sz="0" w:space="0" w:color="auto"/>
                        <w:left w:val="none" w:sz="0" w:space="0" w:color="auto"/>
                        <w:bottom w:val="none" w:sz="0" w:space="0" w:color="auto"/>
                        <w:right w:val="none" w:sz="0" w:space="0" w:color="auto"/>
                      </w:divBdr>
                    </w:div>
                  </w:divsChild>
                </w:div>
                <w:div w:id="1251282102">
                  <w:marLeft w:val="0"/>
                  <w:marRight w:val="0"/>
                  <w:marTop w:val="0"/>
                  <w:marBottom w:val="0"/>
                  <w:divBdr>
                    <w:top w:val="none" w:sz="0" w:space="0" w:color="auto"/>
                    <w:left w:val="none" w:sz="0" w:space="0" w:color="auto"/>
                    <w:bottom w:val="none" w:sz="0" w:space="0" w:color="auto"/>
                    <w:right w:val="none" w:sz="0" w:space="0" w:color="auto"/>
                  </w:divBdr>
                  <w:divsChild>
                    <w:div w:id="144785294">
                      <w:marLeft w:val="0"/>
                      <w:marRight w:val="0"/>
                      <w:marTop w:val="240"/>
                      <w:marBottom w:val="240"/>
                      <w:divBdr>
                        <w:top w:val="none" w:sz="0" w:space="0" w:color="auto"/>
                        <w:left w:val="none" w:sz="0" w:space="0" w:color="auto"/>
                        <w:bottom w:val="none" w:sz="0" w:space="0" w:color="auto"/>
                        <w:right w:val="none" w:sz="0" w:space="0" w:color="auto"/>
                      </w:divBdr>
                    </w:div>
                  </w:divsChild>
                </w:div>
                <w:div w:id="1306935520">
                  <w:marLeft w:val="0"/>
                  <w:marRight w:val="0"/>
                  <w:marTop w:val="0"/>
                  <w:marBottom w:val="0"/>
                  <w:divBdr>
                    <w:top w:val="none" w:sz="0" w:space="0" w:color="auto"/>
                    <w:left w:val="none" w:sz="0" w:space="0" w:color="auto"/>
                    <w:bottom w:val="none" w:sz="0" w:space="0" w:color="auto"/>
                    <w:right w:val="none" w:sz="0" w:space="0" w:color="auto"/>
                  </w:divBdr>
                  <w:divsChild>
                    <w:div w:id="1760635839">
                      <w:marLeft w:val="0"/>
                      <w:marRight w:val="0"/>
                      <w:marTop w:val="240"/>
                      <w:marBottom w:val="240"/>
                      <w:divBdr>
                        <w:top w:val="none" w:sz="0" w:space="0" w:color="auto"/>
                        <w:left w:val="none" w:sz="0" w:space="0" w:color="auto"/>
                        <w:bottom w:val="none" w:sz="0" w:space="0" w:color="auto"/>
                        <w:right w:val="none" w:sz="0" w:space="0" w:color="auto"/>
                      </w:divBdr>
                    </w:div>
                  </w:divsChild>
                </w:div>
                <w:div w:id="1388383562">
                  <w:marLeft w:val="0"/>
                  <w:marRight w:val="0"/>
                  <w:marTop w:val="0"/>
                  <w:marBottom w:val="0"/>
                  <w:divBdr>
                    <w:top w:val="none" w:sz="0" w:space="0" w:color="auto"/>
                    <w:left w:val="none" w:sz="0" w:space="0" w:color="auto"/>
                    <w:bottom w:val="none" w:sz="0" w:space="0" w:color="auto"/>
                    <w:right w:val="none" w:sz="0" w:space="0" w:color="auto"/>
                  </w:divBdr>
                  <w:divsChild>
                    <w:div w:id="671882064">
                      <w:marLeft w:val="0"/>
                      <w:marRight w:val="0"/>
                      <w:marTop w:val="240"/>
                      <w:marBottom w:val="240"/>
                      <w:divBdr>
                        <w:top w:val="none" w:sz="0" w:space="0" w:color="auto"/>
                        <w:left w:val="none" w:sz="0" w:space="0" w:color="auto"/>
                        <w:bottom w:val="none" w:sz="0" w:space="0" w:color="auto"/>
                        <w:right w:val="none" w:sz="0" w:space="0" w:color="auto"/>
                      </w:divBdr>
                    </w:div>
                  </w:divsChild>
                </w:div>
                <w:div w:id="1388532845">
                  <w:marLeft w:val="0"/>
                  <w:marRight w:val="0"/>
                  <w:marTop w:val="0"/>
                  <w:marBottom w:val="0"/>
                  <w:divBdr>
                    <w:top w:val="none" w:sz="0" w:space="0" w:color="auto"/>
                    <w:left w:val="none" w:sz="0" w:space="0" w:color="auto"/>
                    <w:bottom w:val="none" w:sz="0" w:space="0" w:color="auto"/>
                    <w:right w:val="none" w:sz="0" w:space="0" w:color="auto"/>
                  </w:divBdr>
                  <w:divsChild>
                    <w:div w:id="1770545328">
                      <w:marLeft w:val="0"/>
                      <w:marRight w:val="0"/>
                      <w:marTop w:val="240"/>
                      <w:marBottom w:val="240"/>
                      <w:divBdr>
                        <w:top w:val="none" w:sz="0" w:space="0" w:color="auto"/>
                        <w:left w:val="none" w:sz="0" w:space="0" w:color="auto"/>
                        <w:bottom w:val="none" w:sz="0" w:space="0" w:color="auto"/>
                        <w:right w:val="none" w:sz="0" w:space="0" w:color="auto"/>
                      </w:divBdr>
                    </w:div>
                  </w:divsChild>
                </w:div>
                <w:div w:id="1527676817">
                  <w:marLeft w:val="0"/>
                  <w:marRight w:val="0"/>
                  <w:marTop w:val="0"/>
                  <w:marBottom w:val="0"/>
                  <w:divBdr>
                    <w:top w:val="none" w:sz="0" w:space="0" w:color="auto"/>
                    <w:left w:val="none" w:sz="0" w:space="0" w:color="auto"/>
                    <w:bottom w:val="none" w:sz="0" w:space="0" w:color="auto"/>
                    <w:right w:val="none" w:sz="0" w:space="0" w:color="auto"/>
                  </w:divBdr>
                  <w:divsChild>
                    <w:div w:id="100540070">
                      <w:marLeft w:val="0"/>
                      <w:marRight w:val="0"/>
                      <w:marTop w:val="240"/>
                      <w:marBottom w:val="240"/>
                      <w:divBdr>
                        <w:top w:val="none" w:sz="0" w:space="0" w:color="auto"/>
                        <w:left w:val="none" w:sz="0" w:space="0" w:color="auto"/>
                        <w:bottom w:val="none" w:sz="0" w:space="0" w:color="auto"/>
                        <w:right w:val="none" w:sz="0" w:space="0" w:color="auto"/>
                      </w:divBdr>
                    </w:div>
                  </w:divsChild>
                </w:div>
                <w:div w:id="1587957656">
                  <w:marLeft w:val="0"/>
                  <w:marRight w:val="0"/>
                  <w:marTop w:val="0"/>
                  <w:marBottom w:val="0"/>
                  <w:divBdr>
                    <w:top w:val="none" w:sz="0" w:space="0" w:color="auto"/>
                    <w:left w:val="none" w:sz="0" w:space="0" w:color="auto"/>
                    <w:bottom w:val="none" w:sz="0" w:space="0" w:color="auto"/>
                    <w:right w:val="none" w:sz="0" w:space="0" w:color="auto"/>
                  </w:divBdr>
                  <w:divsChild>
                    <w:div w:id="215818074">
                      <w:marLeft w:val="0"/>
                      <w:marRight w:val="0"/>
                      <w:marTop w:val="0"/>
                      <w:marBottom w:val="0"/>
                      <w:divBdr>
                        <w:top w:val="none" w:sz="0" w:space="0" w:color="auto"/>
                        <w:left w:val="none" w:sz="0" w:space="0" w:color="auto"/>
                        <w:bottom w:val="none" w:sz="0" w:space="0" w:color="auto"/>
                        <w:right w:val="none" w:sz="0" w:space="0" w:color="auto"/>
                      </w:divBdr>
                      <w:divsChild>
                        <w:div w:id="1293245013">
                          <w:marLeft w:val="0"/>
                          <w:marRight w:val="0"/>
                          <w:marTop w:val="240"/>
                          <w:marBottom w:val="240"/>
                          <w:divBdr>
                            <w:top w:val="none" w:sz="0" w:space="0" w:color="auto"/>
                            <w:left w:val="none" w:sz="0" w:space="0" w:color="auto"/>
                            <w:bottom w:val="none" w:sz="0" w:space="0" w:color="auto"/>
                            <w:right w:val="none" w:sz="0" w:space="0" w:color="auto"/>
                          </w:divBdr>
                        </w:div>
                      </w:divsChild>
                    </w:div>
                    <w:div w:id="438185794">
                      <w:marLeft w:val="0"/>
                      <w:marRight w:val="0"/>
                      <w:marTop w:val="0"/>
                      <w:marBottom w:val="0"/>
                      <w:divBdr>
                        <w:top w:val="none" w:sz="0" w:space="0" w:color="auto"/>
                        <w:left w:val="none" w:sz="0" w:space="0" w:color="auto"/>
                        <w:bottom w:val="none" w:sz="0" w:space="0" w:color="auto"/>
                        <w:right w:val="none" w:sz="0" w:space="0" w:color="auto"/>
                      </w:divBdr>
                      <w:divsChild>
                        <w:div w:id="1938055022">
                          <w:marLeft w:val="0"/>
                          <w:marRight w:val="0"/>
                          <w:marTop w:val="240"/>
                          <w:marBottom w:val="240"/>
                          <w:divBdr>
                            <w:top w:val="none" w:sz="0" w:space="0" w:color="auto"/>
                            <w:left w:val="none" w:sz="0" w:space="0" w:color="auto"/>
                            <w:bottom w:val="none" w:sz="0" w:space="0" w:color="auto"/>
                            <w:right w:val="none" w:sz="0" w:space="0" w:color="auto"/>
                          </w:divBdr>
                        </w:div>
                      </w:divsChild>
                    </w:div>
                    <w:div w:id="521550568">
                      <w:marLeft w:val="0"/>
                      <w:marRight w:val="0"/>
                      <w:marTop w:val="0"/>
                      <w:marBottom w:val="0"/>
                      <w:divBdr>
                        <w:top w:val="none" w:sz="0" w:space="0" w:color="auto"/>
                        <w:left w:val="none" w:sz="0" w:space="0" w:color="auto"/>
                        <w:bottom w:val="none" w:sz="0" w:space="0" w:color="auto"/>
                        <w:right w:val="none" w:sz="0" w:space="0" w:color="auto"/>
                      </w:divBdr>
                      <w:divsChild>
                        <w:div w:id="1357268741">
                          <w:marLeft w:val="0"/>
                          <w:marRight w:val="0"/>
                          <w:marTop w:val="240"/>
                          <w:marBottom w:val="240"/>
                          <w:divBdr>
                            <w:top w:val="none" w:sz="0" w:space="0" w:color="auto"/>
                            <w:left w:val="none" w:sz="0" w:space="0" w:color="auto"/>
                            <w:bottom w:val="none" w:sz="0" w:space="0" w:color="auto"/>
                            <w:right w:val="none" w:sz="0" w:space="0" w:color="auto"/>
                          </w:divBdr>
                        </w:div>
                      </w:divsChild>
                    </w:div>
                    <w:div w:id="697193771">
                      <w:marLeft w:val="0"/>
                      <w:marRight w:val="0"/>
                      <w:marTop w:val="0"/>
                      <w:marBottom w:val="0"/>
                      <w:divBdr>
                        <w:top w:val="none" w:sz="0" w:space="0" w:color="auto"/>
                        <w:left w:val="none" w:sz="0" w:space="0" w:color="auto"/>
                        <w:bottom w:val="none" w:sz="0" w:space="0" w:color="auto"/>
                        <w:right w:val="none" w:sz="0" w:space="0" w:color="auto"/>
                      </w:divBdr>
                      <w:divsChild>
                        <w:div w:id="537740063">
                          <w:marLeft w:val="0"/>
                          <w:marRight w:val="0"/>
                          <w:marTop w:val="240"/>
                          <w:marBottom w:val="240"/>
                          <w:divBdr>
                            <w:top w:val="none" w:sz="0" w:space="0" w:color="auto"/>
                            <w:left w:val="none" w:sz="0" w:space="0" w:color="auto"/>
                            <w:bottom w:val="none" w:sz="0" w:space="0" w:color="auto"/>
                            <w:right w:val="none" w:sz="0" w:space="0" w:color="auto"/>
                          </w:divBdr>
                        </w:div>
                      </w:divsChild>
                    </w:div>
                    <w:div w:id="1204055670">
                      <w:marLeft w:val="0"/>
                      <w:marRight w:val="0"/>
                      <w:marTop w:val="0"/>
                      <w:marBottom w:val="0"/>
                      <w:divBdr>
                        <w:top w:val="none" w:sz="0" w:space="0" w:color="auto"/>
                        <w:left w:val="none" w:sz="0" w:space="0" w:color="auto"/>
                        <w:bottom w:val="none" w:sz="0" w:space="0" w:color="auto"/>
                        <w:right w:val="none" w:sz="0" w:space="0" w:color="auto"/>
                      </w:divBdr>
                      <w:divsChild>
                        <w:div w:id="1161894328">
                          <w:marLeft w:val="0"/>
                          <w:marRight w:val="0"/>
                          <w:marTop w:val="240"/>
                          <w:marBottom w:val="240"/>
                          <w:divBdr>
                            <w:top w:val="none" w:sz="0" w:space="0" w:color="auto"/>
                            <w:left w:val="none" w:sz="0" w:space="0" w:color="auto"/>
                            <w:bottom w:val="none" w:sz="0" w:space="0" w:color="auto"/>
                            <w:right w:val="none" w:sz="0" w:space="0" w:color="auto"/>
                          </w:divBdr>
                        </w:div>
                      </w:divsChild>
                    </w:div>
                    <w:div w:id="1653949944">
                      <w:marLeft w:val="0"/>
                      <w:marRight w:val="0"/>
                      <w:marTop w:val="0"/>
                      <w:marBottom w:val="0"/>
                      <w:divBdr>
                        <w:top w:val="none" w:sz="0" w:space="0" w:color="auto"/>
                        <w:left w:val="none" w:sz="0" w:space="0" w:color="auto"/>
                        <w:bottom w:val="none" w:sz="0" w:space="0" w:color="auto"/>
                        <w:right w:val="none" w:sz="0" w:space="0" w:color="auto"/>
                      </w:divBdr>
                      <w:divsChild>
                        <w:div w:id="91633894">
                          <w:marLeft w:val="0"/>
                          <w:marRight w:val="0"/>
                          <w:marTop w:val="240"/>
                          <w:marBottom w:val="240"/>
                          <w:divBdr>
                            <w:top w:val="none" w:sz="0" w:space="0" w:color="auto"/>
                            <w:left w:val="none" w:sz="0" w:space="0" w:color="auto"/>
                            <w:bottom w:val="none" w:sz="0" w:space="0" w:color="auto"/>
                            <w:right w:val="none" w:sz="0" w:space="0" w:color="auto"/>
                          </w:divBdr>
                        </w:div>
                      </w:divsChild>
                    </w:div>
                    <w:div w:id="1747259542">
                      <w:marLeft w:val="0"/>
                      <w:marRight w:val="0"/>
                      <w:marTop w:val="0"/>
                      <w:marBottom w:val="0"/>
                      <w:divBdr>
                        <w:top w:val="none" w:sz="0" w:space="0" w:color="auto"/>
                        <w:left w:val="none" w:sz="0" w:space="0" w:color="auto"/>
                        <w:bottom w:val="none" w:sz="0" w:space="0" w:color="auto"/>
                        <w:right w:val="none" w:sz="0" w:space="0" w:color="auto"/>
                      </w:divBdr>
                    </w:div>
                    <w:div w:id="1785073476">
                      <w:marLeft w:val="0"/>
                      <w:marRight w:val="0"/>
                      <w:marTop w:val="240"/>
                      <w:marBottom w:val="240"/>
                      <w:divBdr>
                        <w:top w:val="none" w:sz="0" w:space="0" w:color="auto"/>
                        <w:left w:val="none" w:sz="0" w:space="0" w:color="auto"/>
                        <w:bottom w:val="none" w:sz="0" w:space="0" w:color="auto"/>
                        <w:right w:val="none" w:sz="0" w:space="0" w:color="auto"/>
                      </w:divBdr>
                    </w:div>
                    <w:div w:id="2063097154">
                      <w:marLeft w:val="0"/>
                      <w:marRight w:val="0"/>
                      <w:marTop w:val="0"/>
                      <w:marBottom w:val="0"/>
                      <w:divBdr>
                        <w:top w:val="none" w:sz="0" w:space="0" w:color="auto"/>
                        <w:left w:val="none" w:sz="0" w:space="0" w:color="auto"/>
                        <w:bottom w:val="none" w:sz="0" w:space="0" w:color="auto"/>
                        <w:right w:val="none" w:sz="0" w:space="0" w:color="auto"/>
                      </w:divBdr>
                      <w:divsChild>
                        <w:div w:id="930049465">
                          <w:marLeft w:val="0"/>
                          <w:marRight w:val="0"/>
                          <w:marTop w:val="240"/>
                          <w:marBottom w:val="240"/>
                          <w:divBdr>
                            <w:top w:val="none" w:sz="0" w:space="0" w:color="auto"/>
                            <w:left w:val="none" w:sz="0" w:space="0" w:color="auto"/>
                            <w:bottom w:val="none" w:sz="0" w:space="0" w:color="auto"/>
                            <w:right w:val="none" w:sz="0" w:space="0" w:color="auto"/>
                          </w:divBdr>
                        </w:div>
                        <w:div w:id="13308687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24615185">
                  <w:marLeft w:val="0"/>
                  <w:marRight w:val="0"/>
                  <w:marTop w:val="0"/>
                  <w:marBottom w:val="0"/>
                  <w:divBdr>
                    <w:top w:val="none" w:sz="0" w:space="0" w:color="auto"/>
                    <w:left w:val="none" w:sz="0" w:space="0" w:color="auto"/>
                    <w:bottom w:val="none" w:sz="0" w:space="0" w:color="auto"/>
                    <w:right w:val="none" w:sz="0" w:space="0" w:color="auto"/>
                  </w:divBdr>
                  <w:divsChild>
                    <w:div w:id="545802136">
                      <w:marLeft w:val="0"/>
                      <w:marRight w:val="0"/>
                      <w:marTop w:val="240"/>
                      <w:marBottom w:val="240"/>
                      <w:divBdr>
                        <w:top w:val="none" w:sz="0" w:space="0" w:color="auto"/>
                        <w:left w:val="none" w:sz="0" w:space="0" w:color="auto"/>
                        <w:bottom w:val="none" w:sz="0" w:space="0" w:color="auto"/>
                        <w:right w:val="none" w:sz="0" w:space="0" w:color="auto"/>
                      </w:divBdr>
                    </w:div>
                    <w:div w:id="1002470574">
                      <w:marLeft w:val="0"/>
                      <w:marRight w:val="0"/>
                      <w:marTop w:val="0"/>
                      <w:marBottom w:val="0"/>
                      <w:divBdr>
                        <w:top w:val="none" w:sz="0" w:space="0" w:color="auto"/>
                        <w:left w:val="none" w:sz="0" w:space="0" w:color="auto"/>
                        <w:bottom w:val="none" w:sz="0" w:space="0" w:color="auto"/>
                        <w:right w:val="none" w:sz="0" w:space="0" w:color="auto"/>
                      </w:divBdr>
                    </w:div>
                    <w:div w:id="1285884221">
                      <w:marLeft w:val="0"/>
                      <w:marRight w:val="0"/>
                      <w:marTop w:val="0"/>
                      <w:marBottom w:val="0"/>
                      <w:divBdr>
                        <w:top w:val="none" w:sz="0" w:space="0" w:color="auto"/>
                        <w:left w:val="none" w:sz="0" w:space="0" w:color="auto"/>
                        <w:bottom w:val="none" w:sz="0" w:space="0" w:color="auto"/>
                        <w:right w:val="none" w:sz="0" w:space="0" w:color="auto"/>
                      </w:divBdr>
                    </w:div>
                    <w:div w:id="1889099581">
                      <w:marLeft w:val="0"/>
                      <w:marRight w:val="0"/>
                      <w:marTop w:val="0"/>
                      <w:marBottom w:val="0"/>
                      <w:divBdr>
                        <w:top w:val="none" w:sz="0" w:space="0" w:color="auto"/>
                        <w:left w:val="none" w:sz="0" w:space="0" w:color="auto"/>
                        <w:bottom w:val="none" w:sz="0" w:space="0" w:color="auto"/>
                        <w:right w:val="none" w:sz="0" w:space="0" w:color="auto"/>
                      </w:divBdr>
                      <w:divsChild>
                        <w:div w:id="151094890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35221804">
                  <w:marLeft w:val="0"/>
                  <w:marRight w:val="0"/>
                  <w:marTop w:val="0"/>
                  <w:marBottom w:val="0"/>
                  <w:divBdr>
                    <w:top w:val="none" w:sz="0" w:space="0" w:color="auto"/>
                    <w:left w:val="none" w:sz="0" w:space="0" w:color="auto"/>
                    <w:bottom w:val="none" w:sz="0" w:space="0" w:color="auto"/>
                    <w:right w:val="none" w:sz="0" w:space="0" w:color="auto"/>
                  </w:divBdr>
                  <w:divsChild>
                    <w:div w:id="462427067">
                      <w:marLeft w:val="0"/>
                      <w:marRight w:val="0"/>
                      <w:marTop w:val="240"/>
                      <w:marBottom w:val="240"/>
                      <w:divBdr>
                        <w:top w:val="none" w:sz="0" w:space="0" w:color="auto"/>
                        <w:left w:val="none" w:sz="0" w:space="0" w:color="auto"/>
                        <w:bottom w:val="none" w:sz="0" w:space="0" w:color="auto"/>
                        <w:right w:val="none" w:sz="0" w:space="0" w:color="auto"/>
                      </w:divBdr>
                    </w:div>
                  </w:divsChild>
                </w:div>
                <w:div w:id="1890527741">
                  <w:marLeft w:val="0"/>
                  <w:marRight w:val="0"/>
                  <w:marTop w:val="0"/>
                  <w:marBottom w:val="0"/>
                  <w:divBdr>
                    <w:top w:val="none" w:sz="0" w:space="0" w:color="auto"/>
                    <w:left w:val="none" w:sz="0" w:space="0" w:color="auto"/>
                    <w:bottom w:val="none" w:sz="0" w:space="0" w:color="auto"/>
                    <w:right w:val="none" w:sz="0" w:space="0" w:color="auto"/>
                  </w:divBdr>
                  <w:divsChild>
                    <w:div w:id="257635771">
                      <w:marLeft w:val="0"/>
                      <w:marRight w:val="0"/>
                      <w:marTop w:val="240"/>
                      <w:marBottom w:val="240"/>
                      <w:divBdr>
                        <w:top w:val="none" w:sz="0" w:space="0" w:color="auto"/>
                        <w:left w:val="none" w:sz="0" w:space="0" w:color="auto"/>
                        <w:bottom w:val="none" w:sz="0" w:space="0" w:color="auto"/>
                        <w:right w:val="none" w:sz="0" w:space="0" w:color="auto"/>
                      </w:divBdr>
                    </w:div>
                    <w:div w:id="1452286331">
                      <w:marLeft w:val="0"/>
                      <w:marRight w:val="0"/>
                      <w:marTop w:val="240"/>
                      <w:marBottom w:val="240"/>
                      <w:divBdr>
                        <w:top w:val="none" w:sz="0" w:space="0" w:color="auto"/>
                        <w:left w:val="none" w:sz="0" w:space="0" w:color="auto"/>
                        <w:bottom w:val="none" w:sz="0" w:space="0" w:color="auto"/>
                        <w:right w:val="none" w:sz="0" w:space="0" w:color="auto"/>
                      </w:divBdr>
                    </w:div>
                  </w:divsChild>
                </w:div>
                <w:div w:id="1988894122">
                  <w:marLeft w:val="0"/>
                  <w:marRight w:val="0"/>
                  <w:marTop w:val="0"/>
                  <w:marBottom w:val="0"/>
                  <w:divBdr>
                    <w:top w:val="none" w:sz="0" w:space="0" w:color="auto"/>
                    <w:left w:val="none" w:sz="0" w:space="0" w:color="auto"/>
                    <w:bottom w:val="none" w:sz="0" w:space="0" w:color="auto"/>
                    <w:right w:val="none" w:sz="0" w:space="0" w:color="auto"/>
                  </w:divBdr>
                  <w:divsChild>
                    <w:div w:id="76903477">
                      <w:marLeft w:val="0"/>
                      <w:marRight w:val="0"/>
                      <w:marTop w:val="0"/>
                      <w:marBottom w:val="0"/>
                      <w:divBdr>
                        <w:top w:val="none" w:sz="0" w:space="0" w:color="auto"/>
                        <w:left w:val="none" w:sz="0" w:space="0" w:color="auto"/>
                        <w:bottom w:val="none" w:sz="0" w:space="0" w:color="auto"/>
                        <w:right w:val="none" w:sz="0" w:space="0" w:color="auto"/>
                      </w:divBdr>
                    </w:div>
                    <w:div w:id="231619873">
                      <w:marLeft w:val="0"/>
                      <w:marRight w:val="0"/>
                      <w:marTop w:val="240"/>
                      <w:marBottom w:val="240"/>
                      <w:divBdr>
                        <w:top w:val="none" w:sz="0" w:space="0" w:color="auto"/>
                        <w:left w:val="none" w:sz="0" w:space="0" w:color="auto"/>
                        <w:bottom w:val="none" w:sz="0" w:space="0" w:color="auto"/>
                        <w:right w:val="none" w:sz="0" w:space="0" w:color="auto"/>
                      </w:divBdr>
                    </w:div>
                    <w:div w:id="942876946">
                      <w:marLeft w:val="0"/>
                      <w:marRight w:val="0"/>
                      <w:marTop w:val="0"/>
                      <w:marBottom w:val="0"/>
                      <w:divBdr>
                        <w:top w:val="none" w:sz="0" w:space="0" w:color="auto"/>
                        <w:left w:val="none" w:sz="0" w:space="0" w:color="auto"/>
                        <w:bottom w:val="none" w:sz="0" w:space="0" w:color="auto"/>
                        <w:right w:val="none" w:sz="0" w:space="0" w:color="auto"/>
                      </w:divBdr>
                    </w:div>
                    <w:div w:id="1237938934">
                      <w:marLeft w:val="0"/>
                      <w:marRight w:val="0"/>
                      <w:marTop w:val="0"/>
                      <w:marBottom w:val="0"/>
                      <w:divBdr>
                        <w:top w:val="none" w:sz="0" w:space="0" w:color="auto"/>
                        <w:left w:val="none" w:sz="0" w:space="0" w:color="auto"/>
                        <w:bottom w:val="none" w:sz="0" w:space="0" w:color="auto"/>
                        <w:right w:val="none" w:sz="0" w:space="0" w:color="auto"/>
                      </w:divBdr>
                    </w:div>
                    <w:div w:id="1603412481">
                      <w:marLeft w:val="0"/>
                      <w:marRight w:val="0"/>
                      <w:marTop w:val="0"/>
                      <w:marBottom w:val="0"/>
                      <w:divBdr>
                        <w:top w:val="none" w:sz="0" w:space="0" w:color="auto"/>
                        <w:left w:val="none" w:sz="0" w:space="0" w:color="auto"/>
                        <w:bottom w:val="none" w:sz="0" w:space="0" w:color="auto"/>
                        <w:right w:val="none" w:sz="0" w:space="0" w:color="auto"/>
                      </w:divBdr>
                      <w:divsChild>
                        <w:div w:id="511187415">
                          <w:marLeft w:val="0"/>
                          <w:marRight w:val="0"/>
                          <w:marTop w:val="240"/>
                          <w:marBottom w:val="240"/>
                          <w:divBdr>
                            <w:top w:val="none" w:sz="0" w:space="0" w:color="auto"/>
                            <w:left w:val="none" w:sz="0" w:space="0" w:color="auto"/>
                            <w:bottom w:val="none" w:sz="0" w:space="0" w:color="auto"/>
                            <w:right w:val="none" w:sz="0" w:space="0" w:color="auto"/>
                          </w:divBdr>
                        </w:div>
                      </w:divsChild>
                    </w:div>
                    <w:div w:id="2124613302">
                      <w:marLeft w:val="0"/>
                      <w:marRight w:val="0"/>
                      <w:marTop w:val="0"/>
                      <w:marBottom w:val="0"/>
                      <w:divBdr>
                        <w:top w:val="none" w:sz="0" w:space="0" w:color="auto"/>
                        <w:left w:val="none" w:sz="0" w:space="0" w:color="auto"/>
                        <w:bottom w:val="none" w:sz="0" w:space="0" w:color="auto"/>
                        <w:right w:val="none" w:sz="0" w:space="0" w:color="auto"/>
                      </w:divBdr>
                    </w:div>
                  </w:divsChild>
                </w:div>
                <w:div w:id="2017687801">
                  <w:marLeft w:val="0"/>
                  <w:marRight w:val="0"/>
                  <w:marTop w:val="0"/>
                  <w:marBottom w:val="0"/>
                  <w:divBdr>
                    <w:top w:val="none" w:sz="0" w:space="0" w:color="auto"/>
                    <w:left w:val="none" w:sz="0" w:space="0" w:color="auto"/>
                    <w:bottom w:val="none" w:sz="0" w:space="0" w:color="auto"/>
                    <w:right w:val="none" w:sz="0" w:space="0" w:color="auto"/>
                  </w:divBdr>
                  <w:divsChild>
                    <w:div w:id="38283507">
                      <w:marLeft w:val="0"/>
                      <w:marRight w:val="0"/>
                      <w:marTop w:val="240"/>
                      <w:marBottom w:val="240"/>
                      <w:divBdr>
                        <w:top w:val="none" w:sz="0" w:space="0" w:color="auto"/>
                        <w:left w:val="none" w:sz="0" w:space="0" w:color="auto"/>
                        <w:bottom w:val="none" w:sz="0" w:space="0" w:color="auto"/>
                        <w:right w:val="none" w:sz="0" w:space="0" w:color="auto"/>
                      </w:divBdr>
                    </w:div>
                  </w:divsChild>
                </w:div>
                <w:div w:id="2025787435">
                  <w:marLeft w:val="0"/>
                  <w:marRight w:val="0"/>
                  <w:marTop w:val="0"/>
                  <w:marBottom w:val="0"/>
                  <w:divBdr>
                    <w:top w:val="none" w:sz="0" w:space="0" w:color="auto"/>
                    <w:left w:val="none" w:sz="0" w:space="0" w:color="auto"/>
                    <w:bottom w:val="none" w:sz="0" w:space="0" w:color="auto"/>
                    <w:right w:val="none" w:sz="0" w:space="0" w:color="auto"/>
                  </w:divBdr>
                  <w:divsChild>
                    <w:div w:id="1505896280">
                      <w:marLeft w:val="0"/>
                      <w:marRight w:val="0"/>
                      <w:marTop w:val="240"/>
                      <w:marBottom w:val="240"/>
                      <w:divBdr>
                        <w:top w:val="none" w:sz="0" w:space="0" w:color="auto"/>
                        <w:left w:val="none" w:sz="0" w:space="0" w:color="auto"/>
                        <w:bottom w:val="none" w:sz="0" w:space="0" w:color="auto"/>
                        <w:right w:val="none" w:sz="0" w:space="0" w:color="auto"/>
                      </w:divBdr>
                    </w:div>
                  </w:divsChild>
                </w:div>
                <w:div w:id="2123260212">
                  <w:marLeft w:val="0"/>
                  <w:marRight w:val="0"/>
                  <w:marTop w:val="0"/>
                  <w:marBottom w:val="0"/>
                  <w:divBdr>
                    <w:top w:val="none" w:sz="0" w:space="0" w:color="auto"/>
                    <w:left w:val="none" w:sz="0" w:space="0" w:color="auto"/>
                    <w:bottom w:val="none" w:sz="0" w:space="0" w:color="auto"/>
                    <w:right w:val="none" w:sz="0" w:space="0" w:color="auto"/>
                  </w:divBdr>
                  <w:divsChild>
                    <w:div w:id="213544878">
                      <w:marLeft w:val="0"/>
                      <w:marRight w:val="0"/>
                      <w:marTop w:val="240"/>
                      <w:marBottom w:val="240"/>
                      <w:divBdr>
                        <w:top w:val="none" w:sz="0" w:space="0" w:color="auto"/>
                        <w:left w:val="none" w:sz="0" w:space="0" w:color="auto"/>
                        <w:bottom w:val="none" w:sz="0" w:space="0" w:color="auto"/>
                        <w:right w:val="none" w:sz="0" w:space="0" w:color="auto"/>
                      </w:divBdr>
                    </w:div>
                  </w:divsChild>
                </w:div>
                <w:div w:id="2127233698">
                  <w:marLeft w:val="0"/>
                  <w:marRight w:val="0"/>
                  <w:marTop w:val="0"/>
                  <w:marBottom w:val="0"/>
                  <w:divBdr>
                    <w:top w:val="none" w:sz="0" w:space="0" w:color="auto"/>
                    <w:left w:val="none" w:sz="0" w:space="0" w:color="auto"/>
                    <w:bottom w:val="none" w:sz="0" w:space="0" w:color="auto"/>
                    <w:right w:val="none" w:sz="0" w:space="0" w:color="auto"/>
                  </w:divBdr>
                  <w:divsChild>
                    <w:div w:id="16944544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33210629">
      <w:bodyDiv w:val="1"/>
      <w:marLeft w:val="0"/>
      <w:marRight w:val="0"/>
      <w:marTop w:val="0"/>
      <w:marBottom w:val="0"/>
      <w:divBdr>
        <w:top w:val="none" w:sz="0" w:space="0" w:color="auto"/>
        <w:left w:val="none" w:sz="0" w:space="0" w:color="auto"/>
        <w:bottom w:val="none" w:sz="0" w:space="0" w:color="auto"/>
        <w:right w:val="none" w:sz="0" w:space="0" w:color="auto"/>
      </w:divBdr>
      <w:divsChild>
        <w:div w:id="974681836">
          <w:marLeft w:val="0"/>
          <w:marRight w:val="0"/>
          <w:marTop w:val="0"/>
          <w:marBottom w:val="0"/>
          <w:divBdr>
            <w:top w:val="none" w:sz="0" w:space="0" w:color="auto"/>
            <w:left w:val="none" w:sz="0" w:space="0" w:color="auto"/>
            <w:bottom w:val="none" w:sz="0" w:space="0" w:color="auto"/>
            <w:right w:val="none" w:sz="0" w:space="0" w:color="auto"/>
          </w:divBdr>
          <w:divsChild>
            <w:div w:id="371268898">
              <w:marLeft w:val="0"/>
              <w:marRight w:val="0"/>
              <w:marTop w:val="0"/>
              <w:marBottom w:val="0"/>
              <w:divBdr>
                <w:top w:val="none" w:sz="0" w:space="0" w:color="auto"/>
                <w:left w:val="none" w:sz="0" w:space="0" w:color="auto"/>
                <w:bottom w:val="none" w:sz="0" w:space="0" w:color="auto"/>
                <w:right w:val="none" w:sz="0" w:space="0" w:color="auto"/>
              </w:divBdr>
              <w:divsChild>
                <w:div w:id="418334475">
                  <w:marLeft w:val="0"/>
                  <w:marRight w:val="0"/>
                  <w:marTop w:val="0"/>
                  <w:marBottom w:val="0"/>
                  <w:divBdr>
                    <w:top w:val="none" w:sz="0" w:space="0" w:color="auto"/>
                    <w:left w:val="none" w:sz="0" w:space="0" w:color="auto"/>
                    <w:bottom w:val="none" w:sz="0" w:space="0" w:color="auto"/>
                    <w:right w:val="none" w:sz="0" w:space="0" w:color="auto"/>
                  </w:divBdr>
                  <w:divsChild>
                    <w:div w:id="66149313">
                      <w:marLeft w:val="0"/>
                      <w:marRight w:val="0"/>
                      <w:marTop w:val="0"/>
                      <w:marBottom w:val="0"/>
                      <w:divBdr>
                        <w:top w:val="none" w:sz="0" w:space="0" w:color="auto"/>
                        <w:left w:val="none" w:sz="0" w:space="0" w:color="auto"/>
                        <w:bottom w:val="none" w:sz="0" w:space="0" w:color="auto"/>
                        <w:right w:val="none" w:sz="0" w:space="0" w:color="auto"/>
                      </w:divBdr>
                    </w:div>
                    <w:div w:id="1184829316">
                      <w:marLeft w:val="0"/>
                      <w:marRight w:val="0"/>
                      <w:marTop w:val="0"/>
                      <w:marBottom w:val="0"/>
                      <w:divBdr>
                        <w:top w:val="none" w:sz="0" w:space="0" w:color="auto"/>
                        <w:left w:val="none" w:sz="0" w:space="0" w:color="auto"/>
                        <w:bottom w:val="none" w:sz="0" w:space="0" w:color="auto"/>
                        <w:right w:val="none" w:sz="0" w:space="0" w:color="auto"/>
                      </w:divBdr>
                    </w:div>
                    <w:div w:id="1228111583">
                      <w:marLeft w:val="0"/>
                      <w:marRight w:val="0"/>
                      <w:marTop w:val="0"/>
                      <w:marBottom w:val="0"/>
                      <w:divBdr>
                        <w:top w:val="none" w:sz="0" w:space="0" w:color="auto"/>
                        <w:left w:val="none" w:sz="0" w:space="0" w:color="auto"/>
                        <w:bottom w:val="none" w:sz="0" w:space="0" w:color="auto"/>
                        <w:right w:val="none" w:sz="0" w:space="0" w:color="auto"/>
                      </w:divBdr>
                    </w:div>
                    <w:div w:id="1390567678">
                      <w:marLeft w:val="0"/>
                      <w:marRight w:val="0"/>
                      <w:marTop w:val="0"/>
                      <w:marBottom w:val="0"/>
                      <w:divBdr>
                        <w:top w:val="none" w:sz="0" w:space="0" w:color="auto"/>
                        <w:left w:val="none" w:sz="0" w:space="0" w:color="auto"/>
                        <w:bottom w:val="none" w:sz="0" w:space="0" w:color="auto"/>
                        <w:right w:val="none" w:sz="0" w:space="0" w:color="auto"/>
                      </w:divBdr>
                    </w:div>
                    <w:div w:id="1592667211">
                      <w:marLeft w:val="0"/>
                      <w:marRight w:val="0"/>
                      <w:marTop w:val="240"/>
                      <w:marBottom w:val="240"/>
                      <w:divBdr>
                        <w:top w:val="none" w:sz="0" w:space="0" w:color="auto"/>
                        <w:left w:val="none" w:sz="0" w:space="0" w:color="auto"/>
                        <w:bottom w:val="none" w:sz="0" w:space="0" w:color="auto"/>
                        <w:right w:val="none" w:sz="0" w:space="0" w:color="auto"/>
                      </w:divBdr>
                    </w:div>
                  </w:divsChild>
                </w:div>
                <w:div w:id="1854878314">
                  <w:marLeft w:val="0"/>
                  <w:marRight w:val="0"/>
                  <w:marTop w:val="0"/>
                  <w:marBottom w:val="0"/>
                  <w:divBdr>
                    <w:top w:val="none" w:sz="0" w:space="0" w:color="auto"/>
                    <w:left w:val="none" w:sz="0" w:space="0" w:color="auto"/>
                    <w:bottom w:val="none" w:sz="0" w:space="0" w:color="auto"/>
                    <w:right w:val="none" w:sz="0" w:space="0" w:color="auto"/>
                  </w:divBdr>
                  <w:divsChild>
                    <w:div w:id="82534326">
                      <w:marLeft w:val="0"/>
                      <w:marRight w:val="0"/>
                      <w:marTop w:val="240"/>
                      <w:marBottom w:val="240"/>
                      <w:divBdr>
                        <w:top w:val="none" w:sz="0" w:space="0" w:color="auto"/>
                        <w:left w:val="none" w:sz="0" w:space="0" w:color="auto"/>
                        <w:bottom w:val="none" w:sz="0" w:space="0" w:color="auto"/>
                        <w:right w:val="none" w:sz="0" w:space="0" w:color="auto"/>
                      </w:divBdr>
                    </w:div>
                    <w:div w:id="153837401">
                      <w:marLeft w:val="0"/>
                      <w:marRight w:val="0"/>
                      <w:marTop w:val="240"/>
                      <w:marBottom w:val="240"/>
                      <w:divBdr>
                        <w:top w:val="none" w:sz="0" w:space="0" w:color="auto"/>
                        <w:left w:val="none" w:sz="0" w:space="0" w:color="auto"/>
                        <w:bottom w:val="none" w:sz="0" w:space="0" w:color="auto"/>
                        <w:right w:val="none" w:sz="0" w:space="0" w:color="auto"/>
                      </w:divBdr>
                    </w:div>
                    <w:div w:id="188221193">
                      <w:marLeft w:val="0"/>
                      <w:marRight w:val="0"/>
                      <w:marTop w:val="0"/>
                      <w:marBottom w:val="0"/>
                      <w:divBdr>
                        <w:top w:val="none" w:sz="0" w:space="0" w:color="auto"/>
                        <w:left w:val="none" w:sz="0" w:space="0" w:color="auto"/>
                        <w:bottom w:val="none" w:sz="0" w:space="0" w:color="auto"/>
                        <w:right w:val="none" w:sz="0" w:space="0" w:color="auto"/>
                      </w:divBdr>
                    </w:div>
                    <w:div w:id="1564682563">
                      <w:marLeft w:val="0"/>
                      <w:marRight w:val="0"/>
                      <w:marTop w:val="0"/>
                      <w:marBottom w:val="0"/>
                      <w:divBdr>
                        <w:top w:val="none" w:sz="0" w:space="0" w:color="auto"/>
                        <w:left w:val="none" w:sz="0" w:space="0" w:color="auto"/>
                        <w:bottom w:val="none" w:sz="0" w:space="0" w:color="auto"/>
                        <w:right w:val="none" w:sz="0" w:space="0" w:color="auto"/>
                      </w:divBdr>
                    </w:div>
                    <w:div w:id="197775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9078">
          <w:marLeft w:val="0"/>
          <w:marRight w:val="0"/>
          <w:marTop w:val="0"/>
          <w:marBottom w:val="0"/>
          <w:divBdr>
            <w:top w:val="none" w:sz="0" w:space="0" w:color="auto"/>
            <w:left w:val="none" w:sz="0" w:space="0" w:color="auto"/>
            <w:bottom w:val="none" w:sz="0" w:space="0" w:color="auto"/>
            <w:right w:val="none" w:sz="0" w:space="0" w:color="auto"/>
          </w:divBdr>
          <w:divsChild>
            <w:div w:id="950745208">
              <w:marLeft w:val="0"/>
              <w:marRight w:val="0"/>
              <w:marTop w:val="0"/>
              <w:marBottom w:val="0"/>
              <w:divBdr>
                <w:top w:val="none" w:sz="0" w:space="0" w:color="auto"/>
                <w:left w:val="none" w:sz="0" w:space="0" w:color="auto"/>
                <w:bottom w:val="none" w:sz="0" w:space="0" w:color="auto"/>
                <w:right w:val="none" w:sz="0" w:space="0" w:color="auto"/>
              </w:divBdr>
              <w:divsChild>
                <w:div w:id="20282577">
                  <w:marLeft w:val="0"/>
                  <w:marRight w:val="0"/>
                  <w:marTop w:val="0"/>
                  <w:marBottom w:val="0"/>
                  <w:divBdr>
                    <w:top w:val="none" w:sz="0" w:space="0" w:color="auto"/>
                    <w:left w:val="none" w:sz="0" w:space="0" w:color="auto"/>
                    <w:bottom w:val="none" w:sz="0" w:space="0" w:color="auto"/>
                    <w:right w:val="none" w:sz="0" w:space="0" w:color="auto"/>
                  </w:divBdr>
                  <w:divsChild>
                    <w:div w:id="1690836570">
                      <w:marLeft w:val="0"/>
                      <w:marRight w:val="0"/>
                      <w:marTop w:val="240"/>
                      <w:marBottom w:val="240"/>
                      <w:divBdr>
                        <w:top w:val="none" w:sz="0" w:space="0" w:color="auto"/>
                        <w:left w:val="none" w:sz="0" w:space="0" w:color="auto"/>
                        <w:bottom w:val="none" w:sz="0" w:space="0" w:color="auto"/>
                        <w:right w:val="none" w:sz="0" w:space="0" w:color="auto"/>
                      </w:divBdr>
                    </w:div>
                  </w:divsChild>
                </w:div>
                <w:div w:id="39793609">
                  <w:marLeft w:val="0"/>
                  <w:marRight w:val="0"/>
                  <w:marTop w:val="0"/>
                  <w:marBottom w:val="0"/>
                  <w:divBdr>
                    <w:top w:val="none" w:sz="0" w:space="0" w:color="auto"/>
                    <w:left w:val="none" w:sz="0" w:space="0" w:color="auto"/>
                    <w:bottom w:val="none" w:sz="0" w:space="0" w:color="auto"/>
                    <w:right w:val="none" w:sz="0" w:space="0" w:color="auto"/>
                  </w:divBdr>
                  <w:divsChild>
                    <w:div w:id="61413988">
                      <w:marLeft w:val="0"/>
                      <w:marRight w:val="0"/>
                      <w:marTop w:val="0"/>
                      <w:marBottom w:val="0"/>
                      <w:divBdr>
                        <w:top w:val="none" w:sz="0" w:space="0" w:color="auto"/>
                        <w:left w:val="none" w:sz="0" w:space="0" w:color="auto"/>
                        <w:bottom w:val="none" w:sz="0" w:space="0" w:color="auto"/>
                        <w:right w:val="none" w:sz="0" w:space="0" w:color="auto"/>
                      </w:divBdr>
                    </w:div>
                    <w:div w:id="354044292">
                      <w:marLeft w:val="0"/>
                      <w:marRight w:val="0"/>
                      <w:marTop w:val="240"/>
                      <w:marBottom w:val="240"/>
                      <w:divBdr>
                        <w:top w:val="none" w:sz="0" w:space="0" w:color="auto"/>
                        <w:left w:val="none" w:sz="0" w:space="0" w:color="auto"/>
                        <w:bottom w:val="none" w:sz="0" w:space="0" w:color="auto"/>
                        <w:right w:val="none" w:sz="0" w:space="0" w:color="auto"/>
                      </w:divBdr>
                    </w:div>
                    <w:div w:id="1004941582">
                      <w:marLeft w:val="0"/>
                      <w:marRight w:val="0"/>
                      <w:marTop w:val="0"/>
                      <w:marBottom w:val="0"/>
                      <w:divBdr>
                        <w:top w:val="none" w:sz="0" w:space="0" w:color="auto"/>
                        <w:left w:val="none" w:sz="0" w:space="0" w:color="auto"/>
                        <w:bottom w:val="none" w:sz="0" w:space="0" w:color="auto"/>
                        <w:right w:val="none" w:sz="0" w:space="0" w:color="auto"/>
                      </w:divBdr>
                    </w:div>
                    <w:div w:id="1155999727">
                      <w:marLeft w:val="0"/>
                      <w:marRight w:val="0"/>
                      <w:marTop w:val="240"/>
                      <w:marBottom w:val="240"/>
                      <w:divBdr>
                        <w:top w:val="none" w:sz="0" w:space="0" w:color="auto"/>
                        <w:left w:val="none" w:sz="0" w:space="0" w:color="auto"/>
                        <w:bottom w:val="none" w:sz="0" w:space="0" w:color="auto"/>
                        <w:right w:val="none" w:sz="0" w:space="0" w:color="auto"/>
                      </w:divBdr>
                    </w:div>
                    <w:div w:id="1535999920">
                      <w:marLeft w:val="0"/>
                      <w:marRight w:val="0"/>
                      <w:marTop w:val="0"/>
                      <w:marBottom w:val="0"/>
                      <w:divBdr>
                        <w:top w:val="none" w:sz="0" w:space="0" w:color="auto"/>
                        <w:left w:val="none" w:sz="0" w:space="0" w:color="auto"/>
                        <w:bottom w:val="none" w:sz="0" w:space="0" w:color="auto"/>
                        <w:right w:val="none" w:sz="0" w:space="0" w:color="auto"/>
                      </w:divBdr>
                    </w:div>
                    <w:div w:id="1917519111">
                      <w:marLeft w:val="0"/>
                      <w:marRight w:val="0"/>
                      <w:marTop w:val="0"/>
                      <w:marBottom w:val="0"/>
                      <w:divBdr>
                        <w:top w:val="none" w:sz="0" w:space="0" w:color="auto"/>
                        <w:left w:val="none" w:sz="0" w:space="0" w:color="auto"/>
                        <w:bottom w:val="none" w:sz="0" w:space="0" w:color="auto"/>
                        <w:right w:val="none" w:sz="0" w:space="0" w:color="auto"/>
                      </w:divBdr>
                    </w:div>
                    <w:div w:id="1930964051">
                      <w:marLeft w:val="0"/>
                      <w:marRight w:val="0"/>
                      <w:marTop w:val="0"/>
                      <w:marBottom w:val="0"/>
                      <w:divBdr>
                        <w:top w:val="none" w:sz="0" w:space="0" w:color="auto"/>
                        <w:left w:val="none" w:sz="0" w:space="0" w:color="auto"/>
                        <w:bottom w:val="none" w:sz="0" w:space="0" w:color="auto"/>
                        <w:right w:val="none" w:sz="0" w:space="0" w:color="auto"/>
                      </w:divBdr>
                    </w:div>
                  </w:divsChild>
                </w:div>
                <w:div w:id="115759587">
                  <w:marLeft w:val="0"/>
                  <w:marRight w:val="0"/>
                  <w:marTop w:val="0"/>
                  <w:marBottom w:val="0"/>
                  <w:divBdr>
                    <w:top w:val="none" w:sz="0" w:space="0" w:color="auto"/>
                    <w:left w:val="none" w:sz="0" w:space="0" w:color="auto"/>
                    <w:bottom w:val="none" w:sz="0" w:space="0" w:color="auto"/>
                    <w:right w:val="none" w:sz="0" w:space="0" w:color="auto"/>
                  </w:divBdr>
                  <w:divsChild>
                    <w:div w:id="722172380">
                      <w:marLeft w:val="0"/>
                      <w:marRight w:val="0"/>
                      <w:marTop w:val="240"/>
                      <w:marBottom w:val="240"/>
                      <w:divBdr>
                        <w:top w:val="none" w:sz="0" w:space="0" w:color="auto"/>
                        <w:left w:val="none" w:sz="0" w:space="0" w:color="auto"/>
                        <w:bottom w:val="none" w:sz="0" w:space="0" w:color="auto"/>
                        <w:right w:val="none" w:sz="0" w:space="0" w:color="auto"/>
                      </w:divBdr>
                    </w:div>
                    <w:div w:id="2112048481">
                      <w:marLeft w:val="0"/>
                      <w:marRight w:val="0"/>
                      <w:marTop w:val="240"/>
                      <w:marBottom w:val="240"/>
                      <w:divBdr>
                        <w:top w:val="none" w:sz="0" w:space="0" w:color="auto"/>
                        <w:left w:val="none" w:sz="0" w:space="0" w:color="auto"/>
                        <w:bottom w:val="none" w:sz="0" w:space="0" w:color="auto"/>
                        <w:right w:val="none" w:sz="0" w:space="0" w:color="auto"/>
                      </w:divBdr>
                    </w:div>
                  </w:divsChild>
                </w:div>
                <w:div w:id="151680965">
                  <w:marLeft w:val="0"/>
                  <w:marRight w:val="0"/>
                  <w:marTop w:val="0"/>
                  <w:marBottom w:val="0"/>
                  <w:divBdr>
                    <w:top w:val="none" w:sz="0" w:space="0" w:color="auto"/>
                    <w:left w:val="none" w:sz="0" w:space="0" w:color="auto"/>
                    <w:bottom w:val="none" w:sz="0" w:space="0" w:color="auto"/>
                    <w:right w:val="none" w:sz="0" w:space="0" w:color="auto"/>
                  </w:divBdr>
                  <w:divsChild>
                    <w:div w:id="209153679">
                      <w:marLeft w:val="0"/>
                      <w:marRight w:val="0"/>
                      <w:marTop w:val="240"/>
                      <w:marBottom w:val="240"/>
                      <w:divBdr>
                        <w:top w:val="none" w:sz="0" w:space="0" w:color="auto"/>
                        <w:left w:val="none" w:sz="0" w:space="0" w:color="auto"/>
                        <w:bottom w:val="none" w:sz="0" w:space="0" w:color="auto"/>
                        <w:right w:val="none" w:sz="0" w:space="0" w:color="auto"/>
                      </w:divBdr>
                    </w:div>
                    <w:div w:id="756247893">
                      <w:marLeft w:val="0"/>
                      <w:marRight w:val="0"/>
                      <w:marTop w:val="0"/>
                      <w:marBottom w:val="0"/>
                      <w:divBdr>
                        <w:top w:val="none" w:sz="0" w:space="0" w:color="auto"/>
                        <w:left w:val="none" w:sz="0" w:space="0" w:color="auto"/>
                        <w:bottom w:val="none" w:sz="0" w:space="0" w:color="auto"/>
                        <w:right w:val="none" w:sz="0" w:space="0" w:color="auto"/>
                      </w:divBdr>
                      <w:divsChild>
                        <w:div w:id="1609778976">
                          <w:marLeft w:val="0"/>
                          <w:marRight w:val="0"/>
                          <w:marTop w:val="240"/>
                          <w:marBottom w:val="240"/>
                          <w:divBdr>
                            <w:top w:val="none" w:sz="0" w:space="0" w:color="auto"/>
                            <w:left w:val="none" w:sz="0" w:space="0" w:color="auto"/>
                            <w:bottom w:val="none" w:sz="0" w:space="0" w:color="auto"/>
                            <w:right w:val="none" w:sz="0" w:space="0" w:color="auto"/>
                          </w:divBdr>
                        </w:div>
                      </w:divsChild>
                    </w:div>
                    <w:div w:id="1118258035">
                      <w:marLeft w:val="0"/>
                      <w:marRight w:val="0"/>
                      <w:marTop w:val="0"/>
                      <w:marBottom w:val="0"/>
                      <w:divBdr>
                        <w:top w:val="none" w:sz="0" w:space="0" w:color="auto"/>
                        <w:left w:val="none" w:sz="0" w:space="0" w:color="auto"/>
                        <w:bottom w:val="none" w:sz="0" w:space="0" w:color="auto"/>
                        <w:right w:val="none" w:sz="0" w:space="0" w:color="auto"/>
                      </w:divBdr>
                      <w:divsChild>
                        <w:div w:id="381175358">
                          <w:marLeft w:val="0"/>
                          <w:marRight w:val="0"/>
                          <w:marTop w:val="240"/>
                          <w:marBottom w:val="240"/>
                          <w:divBdr>
                            <w:top w:val="none" w:sz="0" w:space="0" w:color="auto"/>
                            <w:left w:val="none" w:sz="0" w:space="0" w:color="auto"/>
                            <w:bottom w:val="none" w:sz="0" w:space="0" w:color="auto"/>
                            <w:right w:val="none" w:sz="0" w:space="0" w:color="auto"/>
                          </w:divBdr>
                        </w:div>
                      </w:divsChild>
                    </w:div>
                    <w:div w:id="1271281441">
                      <w:marLeft w:val="0"/>
                      <w:marRight w:val="0"/>
                      <w:marTop w:val="0"/>
                      <w:marBottom w:val="0"/>
                      <w:divBdr>
                        <w:top w:val="none" w:sz="0" w:space="0" w:color="auto"/>
                        <w:left w:val="none" w:sz="0" w:space="0" w:color="auto"/>
                        <w:bottom w:val="none" w:sz="0" w:space="0" w:color="auto"/>
                        <w:right w:val="none" w:sz="0" w:space="0" w:color="auto"/>
                      </w:divBdr>
                      <w:divsChild>
                        <w:div w:id="744452966">
                          <w:marLeft w:val="0"/>
                          <w:marRight w:val="0"/>
                          <w:marTop w:val="240"/>
                          <w:marBottom w:val="240"/>
                          <w:divBdr>
                            <w:top w:val="none" w:sz="0" w:space="0" w:color="auto"/>
                            <w:left w:val="none" w:sz="0" w:space="0" w:color="auto"/>
                            <w:bottom w:val="none" w:sz="0" w:space="0" w:color="auto"/>
                            <w:right w:val="none" w:sz="0" w:space="0" w:color="auto"/>
                          </w:divBdr>
                        </w:div>
                      </w:divsChild>
                    </w:div>
                    <w:div w:id="1404835834">
                      <w:marLeft w:val="0"/>
                      <w:marRight w:val="0"/>
                      <w:marTop w:val="0"/>
                      <w:marBottom w:val="0"/>
                      <w:divBdr>
                        <w:top w:val="none" w:sz="0" w:space="0" w:color="auto"/>
                        <w:left w:val="none" w:sz="0" w:space="0" w:color="auto"/>
                        <w:bottom w:val="none" w:sz="0" w:space="0" w:color="auto"/>
                        <w:right w:val="none" w:sz="0" w:space="0" w:color="auto"/>
                      </w:divBdr>
                      <w:divsChild>
                        <w:div w:id="1994605788">
                          <w:marLeft w:val="0"/>
                          <w:marRight w:val="0"/>
                          <w:marTop w:val="240"/>
                          <w:marBottom w:val="240"/>
                          <w:divBdr>
                            <w:top w:val="none" w:sz="0" w:space="0" w:color="auto"/>
                            <w:left w:val="none" w:sz="0" w:space="0" w:color="auto"/>
                            <w:bottom w:val="none" w:sz="0" w:space="0" w:color="auto"/>
                            <w:right w:val="none" w:sz="0" w:space="0" w:color="auto"/>
                          </w:divBdr>
                        </w:div>
                      </w:divsChild>
                    </w:div>
                    <w:div w:id="1978415918">
                      <w:marLeft w:val="0"/>
                      <w:marRight w:val="0"/>
                      <w:marTop w:val="0"/>
                      <w:marBottom w:val="0"/>
                      <w:divBdr>
                        <w:top w:val="none" w:sz="0" w:space="0" w:color="auto"/>
                        <w:left w:val="none" w:sz="0" w:space="0" w:color="auto"/>
                        <w:bottom w:val="none" w:sz="0" w:space="0" w:color="auto"/>
                        <w:right w:val="none" w:sz="0" w:space="0" w:color="auto"/>
                      </w:divBdr>
                    </w:div>
                  </w:divsChild>
                </w:div>
                <w:div w:id="226111337">
                  <w:marLeft w:val="0"/>
                  <w:marRight w:val="0"/>
                  <w:marTop w:val="0"/>
                  <w:marBottom w:val="0"/>
                  <w:divBdr>
                    <w:top w:val="none" w:sz="0" w:space="0" w:color="auto"/>
                    <w:left w:val="none" w:sz="0" w:space="0" w:color="auto"/>
                    <w:bottom w:val="none" w:sz="0" w:space="0" w:color="auto"/>
                    <w:right w:val="none" w:sz="0" w:space="0" w:color="auto"/>
                  </w:divBdr>
                  <w:divsChild>
                    <w:div w:id="1001393717">
                      <w:marLeft w:val="0"/>
                      <w:marRight w:val="0"/>
                      <w:marTop w:val="240"/>
                      <w:marBottom w:val="240"/>
                      <w:divBdr>
                        <w:top w:val="none" w:sz="0" w:space="0" w:color="auto"/>
                        <w:left w:val="none" w:sz="0" w:space="0" w:color="auto"/>
                        <w:bottom w:val="none" w:sz="0" w:space="0" w:color="auto"/>
                        <w:right w:val="none" w:sz="0" w:space="0" w:color="auto"/>
                      </w:divBdr>
                    </w:div>
                  </w:divsChild>
                </w:div>
                <w:div w:id="322851704">
                  <w:marLeft w:val="0"/>
                  <w:marRight w:val="0"/>
                  <w:marTop w:val="0"/>
                  <w:marBottom w:val="0"/>
                  <w:divBdr>
                    <w:top w:val="none" w:sz="0" w:space="0" w:color="auto"/>
                    <w:left w:val="none" w:sz="0" w:space="0" w:color="auto"/>
                    <w:bottom w:val="none" w:sz="0" w:space="0" w:color="auto"/>
                    <w:right w:val="none" w:sz="0" w:space="0" w:color="auto"/>
                  </w:divBdr>
                  <w:divsChild>
                    <w:div w:id="1937248898">
                      <w:marLeft w:val="0"/>
                      <w:marRight w:val="0"/>
                      <w:marTop w:val="240"/>
                      <w:marBottom w:val="240"/>
                      <w:divBdr>
                        <w:top w:val="none" w:sz="0" w:space="0" w:color="auto"/>
                        <w:left w:val="none" w:sz="0" w:space="0" w:color="auto"/>
                        <w:bottom w:val="none" w:sz="0" w:space="0" w:color="auto"/>
                        <w:right w:val="none" w:sz="0" w:space="0" w:color="auto"/>
                      </w:divBdr>
                    </w:div>
                  </w:divsChild>
                </w:div>
                <w:div w:id="440878107">
                  <w:marLeft w:val="0"/>
                  <w:marRight w:val="0"/>
                  <w:marTop w:val="0"/>
                  <w:marBottom w:val="0"/>
                  <w:divBdr>
                    <w:top w:val="none" w:sz="0" w:space="0" w:color="auto"/>
                    <w:left w:val="none" w:sz="0" w:space="0" w:color="auto"/>
                    <w:bottom w:val="none" w:sz="0" w:space="0" w:color="auto"/>
                    <w:right w:val="none" w:sz="0" w:space="0" w:color="auto"/>
                  </w:divBdr>
                  <w:divsChild>
                    <w:div w:id="1631012159">
                      <w:marLeft w:val="0"/>
                      <w:marRight w:val="0"/>
                      <w:marTop w:val="240"/>
                      <w:marBottom w:val="240"/>
                      <w:divBdr>
                        <w:top w:val="none" w:sz="0" w:space="0" w:color="auto"/>
                        <w:left w:val="none" w:sz="0" w:space="0" w:color="auto"/>
                        <w:bottom w:val="none" w:sz="0" w:space="0" w:color="auto"/>
                        <w:right w:val="none" w:sz="0" w:space="0" w:color="auto"/>
                      </w:divBdr>
                    </w:div>
                  </w:divsChild>
                </w:div>
                <w:div w:id="443038730">
                  <w:marLeft w:val="0"/>
                  <w:marRight w:val="0"/>
                  <w:marTop w:val="0"/>
                  <w:marBottom w:val="0"/>
                  <w:divBdr>
                    <w:top w:val="none" w:sz="0" w:space="0" w:color="auto"/>
                    <w:left w:val="none" w:sz="0" w:space="0" w:color="auto"/>
                    <w:bottom w:val="none" w:sz="0" w:space="0" w:color="auto"/>
                    <w:right w:val="none" w:sz="0" w:space="0" w:color="auto"/>
                  </w:divBdr>
                  <w:divsChild>
                    <w:div w:id="847406328">
                      <w:marLeft w:val="0"/>
                      <w:marRight w:val="0"/>
                      <w:marTop w:val="240"/>
                      <w:marBottom w:val="240"/>
                      <w:divBdr>
                        <w:top w:val="none" w:sz="0" w:space="0" w:color="auto"/>
                        <w:left w:val="none" w:sz="0" w:space="0" w:color="auto"/>
                        <w:bottom w:val="none" w:sz="0" w:space="0" w:color="auto"/>
                        <w:right w:val="none" w:sz="0" w:space="0" w:color="auto"/>
                      </w:divBdr>
                    </w:div>
                  </w:divsChild>
                </w:div>
                <w:div w:id="585387135">
                  <w:marLeft w:val="0"/>
                  <w:marRight w:val="0"/>
                  <w:marTop w:val="0"/>
                  <w:marBottom w:val="0"/>
                  <w:divBdr>
                    <w:top w:val="none" w:sz="0" w:space="0" w:color="auto"/>
                    <w:left w:val="none" w:sz="0" w:space="0" w:color="auto"/>
                    <w:bottom w:val="none" w:sz="0" w:space="0" w:color="auto"/>
                    <w:right w:val="none" w:sz="0" w:space="0" w:color="auto"/>
                  </w:divBdr>
                  <w:divsChild>
                    <w:div w:id="109210679">
                      <w:marLeft w:val="0"/>
                      <w:marRight w:val="0"/>
                      <w:marTop w:val="240"/>
                      <w:marBottom w:val="240"/>
                      <w:divBdr>
                        <w:top w:val="none" w:sz="0" w:space="0" w:color="auto"/>
                        <w:left w:val="none" w:sz="0" w:space="0" w:color="auto"/>
                        <w:bottom w:val="none" w:sz="0" w:space="0" w:color="auto"/>
                        <w:right w:val="none" w:sz="0" w:space="0" w:color="auto"/>
                      </w:divBdr>
                    </w:div>
                    <w:div w:id="1368263708">
                      <w:marLeft w:val="0"/>
                      <w:marRight w:val="0"/>
                      <w:marTop w:val="240"/>
                      <w:marBottom w:val="240"/>
                      <w:divBdr>
                        <w:top w:val="none" w:sz="0" w:space="0" w:color="auto"/>
                        <w:left w:val="none" w:sz="0" w:space="0" w:color="auto"/>
                        <w:bottom w:val="none" w:sz="0" w:space="0" w:color="auto"/>
                        <w:right w:val="none" w:sz="0" w:space="0" w:color="auto"/>
                      </w:divBdr>
                    </w:div>
                  </w:divsChild>
                </w:div>
                <w:div w:id="592861282">
                  <w:marLeft w:val="0"/>
                  <w:marRight w:val="0"/>
                  <w:marTop w:val="0"/>
                  <w:marBottom w:val="0"/>
                  <w:divBdr>
                    <w:top w:val="none" w:sz="0" w:space="0" w:color="auto"/>
                    <w:left w:val="none" w:sz="0" w:space="0" w:color="auto"/>
                    <w:bottom w:val="none" w:sz="0" w:space="0" w:color="auto"/>
                    <w:right w:val="none" w:sz="0" w:space="0" w:color="auto"/>
                  </w:divBdr>
                  <w:divsChild>
                    <w:div w:id="898252083">
                      <w:marLeft w:val="0"/>
                      <w:marRight w:val="0"/>
                      <w:marTop w:val="240"/>
                      <w:marBottom w:val="240"/>
                      <w:divBdr>
                        <w:top w:val="none" w:sz="0" w:space="0" w:color="auto"/>
                        <w:left w:val="none" w:sz="0" w:space="0" w:color="auto"/>
                        <w:bottom w:val="none" w:sz="0" w:space="0" w:color="auto"/>
                        <w:right w:val="none" w:sz="0" w:space="0" w:color="auto"/>
                      </w:divBdr>
                    </w:div>
                    <w:div w:id="1574391764">
                      <w:marLeft w:val="0"/>
                      <w:marRight w:val="0"/>
                      <w:marTop w:val="240"/>
                      <w:marBottom w:val="240"/>
                      <w:divBdr>
                        <w:top w:val="none" w:sz="0" w:space="0" w:color="auto"/>
                        <w:left w:val="none" w:sz="0" w:space="0" w:color="auto"/>
                        <w:bottom w:val="none" w:sz="0" w:space="0" w:color="auto"/>
                        <w:right w:val="none" w:sz="0" w:space="0" w:color="auto"/>
                      </w:divBdr>
                    </w:div>
                  </w:divsChild>
                </w:div>
                <w:div w:id="595946006">
                  <w:marLeft w:val="0"/>
                  <w:marRight w:val="0"/>
                  <w:marTop w:val="0"/>
                  <w:marBottom w:val="0"/>
                  <w:divBdr>
                    <w:top w:val="none" w:sz="0" w:space="0" w:color="auto"/>
                    <w:left w:val="none" w:sz="0" w:space="0" w:color="auto"/>
                    <w:bottom w:val="none" w:sz="0" w:space="0" w:color="auto"/>
                    <w:right w:val="none" w:sz="0" w:space="0" w:color="auto"/>
                  </w:divBdr>
                </w:div>
                <w:div w:id="669675121">
                  <w:marLeft w:val="0"/>
                  <w:marRight w:val="0"/>
                  <w:marTop w:val="0"/>
                  <w:marBottom w:val="0"/>
                  <w:divBdr>
                    <w:top w:val="none" w:sz="0" w:space="0" w:color="auto"/>
                    <w:left w:val="none" w:sz="0" w:space="0" w:color="auto"/>
                    <w:bottom w:val="none" w:sz="0" w:space="0" w:color="auto"/>
                    <w:right w:val="none" w:sz="0" w:space="0" w:color="auto"/>
                  </w:divBdr>
                  <w:divsChild>
                    <w:div w:id="43410850">
                      <w:marLeft w:val="0"/>
                      <w:marRight w:val="0"/>
                      <w:marTop w:val="240"/>
                      <w:marBottom w:val="240"/>
                      <w:divBdr>
                        <w:top w:val="none" w:sz="0" w:space="0" w:color="auto"/>
                        <w:left w:val="none" w:sz="0" w:space="0" w:color="auto"/>
                        <w:bottom w:val="none" w:sz="0" w:space="0" w:color="auto"/>
                        <w:right w:val="none" w:sz="0" w:space="0" w:color="auto"/>
                      </w:divBdr>
                    </w:div>
                    <w:div w:id="747339015">
                      <w:marLeft w:val="0"/>
                      <w:marRight w:val="0"/>
                      <w:marTop w:val="240"/>
                      <w:marBottom w:val="240"/>
                      <w:divBdr>
                        <w:top w:val="none" w:sz="0" w:space="0" w:color="auto"/>
                        <w:left w:val="none" w:sz="0" w:space="0" w:color="auto"/>
                        <w:bottom w:val="none" w:sz="0" w:space="0" w:color="auto"/>
                        <w:right w:val="none" w:sz="0" w:space="0" w:color="auto"/>
                      </w:divBdr>
                    </w:div>
                  </w:divsChild>
                </w:div>
                <w:div w:id="714962016">
                  <w:marLeft w:val="0"/>
                  <w:marRight w:val="0"/>
                  <w:marTop w:val="0"/>
                  <w:marBottom w:val="0"/>
                  <w:divBdr>
                    <w:top w:val="none" w:sz="0" w:space="0" w:color="auto"/>
                    <w:left w:val="none" w:sz="0" w:space="0" w:color="auto"/>
                    <w:bottom w:val="none" w:sz="0" w:space="0" w:color="auto"/>
                    <w:right w:val="none" w:sz="0" w:space="0" w:color="auto"/>
                  </w:divBdr>
                  <w:divsChild>
                    <w:div w:id="80874084">
                      <w:marLeft w:val="0"/>
                      <w:marRight w:val="0"/>
                      <w:marTop w:val="240"/>
                      <w:marBottom w:val="240"/>
                      <w:divBdr>
                        <w:top w:val="none" w:sz="0" w:space="0" w:color="auto"/>
                        <w:left w:val="none" w:sz="0" w:space="0" w:color="auto"/>
                        <w:bottom w:val="none" w:sz="0" w:space="0" w:color="auto"/>
                        <w:right w:val="none" w:sz="0" w:space="0" w:color="auto"/>
                      </w:divBdr>
                    </w:div>
                    <w:div w:id="621805873">
                      <w:marLeft w:val="0"/>
                      <w:marRight w:val="0"/>
                      <w:marTop w:val="240"/>
                      <w:marBottom w:val="240"/>
                      <w:divBdr>
                        <w:top w:val="none" w:sz="0" w:space="0" w:color="auto"/>
                        <w:left w:val="none" w:sz="0" w:space="0" w:color="auto"/>
                        <w:bottom w:val="none" w:sz="0" w:space="0" w:color="auto"/>
                        <w:right w:val="none" w:sz="0" w:space="0" w:color="auto"/>
                      </w:divBdr>
                    </w:div>
                    <w:div w:id="629439795">
                      <w:marLeft w:val="0"/>
                      <w:marRight w:val="0"/>
                      <w:marTop w:val="0"/>
                      <w:marBottom w:val="0"/>
                      <w:divBdr>
                        <w:top w:val="none" w:sz="0" w:space="0" w:color="auto"/>
                        <w:left w:val="none" w:sz="0" w:space="0" w:color="auto"/>
                        <w:bottom w:val="none" w:sz="0" w:space="0" w:color="auto"/>
                        <w:right w:val="none" w:sz="0" w:space="0" w:color="auto"/>
                      </w:divBdr>
                    </w:div>
                    <w:div w:id="1164661280">
                      <w:marLeft w:val="0"/>
                      <w:marRight w:val="0"/>
                      <w:marTop w:val="0"/>
                      <w:marBottom w:val="0"/>
                      <w:divBdr>
                        <w:top w:val="none" w:sz="0" w:space="0" w:color="auto"/>
                        <w:left w:val="none" w:sz="0" w:space="0" w:color="auto"/>
                        <w:bottom w:val="none" w:sz="0" w:space="0" w:color="auto"/>
                        <w:right w:val="none" w:sz="0" w:space="0" w:color="auto"/>
                      </w:divBdr>
                    </w:div>
                    <w:div w:id="1226986644">
                      <w:marLeft w:val="0"/>
                      <w:marRight w:val="0"/>
                      <w:marTop w:val="0"/>
                      <w:marBottom w:val="0"/>
                      <w:divBdr>
                        <w:top w:val="none" w:sz="0" w:space="0" w:color="auto"/>
                        <w:left w:val="none" w:sz="0" w:space="0" w:color="auto"/>
                        <w:bottom w:val="none" w:sz="0" w:space="0" w:color="auto"/>
                        <w:right w:val="none" w:sz="0" w:space="0" w:color="auto"/>
                      </w:divBdr>
                    </w:div>
                  </w:divsChild>
                </w:div>
                <w:div w:id="738865587">
                  <w:marLeft w:val="0"/>
                  <w:marRight w:val="0"/>
                  <w:marTop w:val="0"/>
                  <w:marBottom w:val="0"/>
                  <w:divBdr>
                    <w:top w:val="none" w:sz="0" w:space="0" w:color="auto"/>
                    <w:left w:val="none" w:sz="0" w:space="0" w:color="auto"/>
                    <w:bottom w:val="none" w:sz="0" w:space="0" w:color="auto"/>
                    <w:right w:val="none" w:sz="0" w:space="0" w:color="auto"/>
                  </w:divBdr>
                  <w:divsChild>
                    <w:div w:id="1214006398">
                      <w:marLeft w:val="0"/>
                      <w:marRight w:val="0"/>
                      <w:marTop w:val="240"/>
                      <w:marBottom w:val="240"/>
                      <w:divBdr>
                        <w:top w:val="none" w:sz="0" w:space="0" w:color="auto"/>
                        <w:left w:val="none" w:sz="0" w:space="0" w:color="auto"/>
                        <w:bottom w:val="none" w:sz="0" w:space="0" w:color="auto"/>
                        <w:right w:val="none" w:sz="0" w:space="0" w:color="auto"/>
                      </w:divBdr>
                    </w:div>
                    <w:div w:id="1603611036">
                      <w:marLeft w:val="0"/>
                      <w:marRight w:val="0"/>
                      <w:marTop w:val="240"/>
                      <w:marBottom w:val="240"/>
                      <w:divBdr>
                        <w:top w:val="none" w:sz="0" w:space="0" w:color="auto"/>
                        <w:left w:val="none" w:sz="0" w:space="0" w:color="auto"/>
                        <w:bottom w:val="none" w:sz="0" w:space="0" w:color="auto"/>
                        <w:right w:val="none" w:sz="0" w:space="0" w:color="auto"/>
                      </w:divBdr>
                    </w:div>
                  </w:divsChild>
                </w:div>
                <w:div w:id="944463214">
                  <w:marLeft w:val="0"/>
                  <w:marRight w:val="0"/>
                  <w:marTop w:val="0"/>
                  <w:marBottom w:val="0"/>
                  <w:divBdr>
                    <w:top w:val="none" w:sz="0" w:space="0" w:color="auto"/>
                    <w:left w:val="none" w:sz="0" w:space="0" w:color="auto"/>
                    <w:bottom w:val="none" w:sz="0" w:space="0" w:color="auto"/>
                    <w:right w:val="none" w:sz="0" w:space="0" w:color="auto"/>
                  </w:divBdr>
                  <w:divsChild>
                    <w:div w:id="1620257936">
                      <w:marLeft w:val="0"/>
                      <w:marRight w:val="0"/>
                      <w:marTop w:val="240"/>
                      <w:marBottom w:val="240"/>
                      <w:divBdr>
                        <w:top w:val="none" w:sz="0" w:space="0" w:color="auto"/>
                        <w:left w:val="none" w:sz="0" w:space="0" w:color="auto"/>
                        <w:bottom w:val="none" w:sz="0" w:space="0" w:color="auto"/>
                        <w:right w:val="none" w:sz="0" w:space="0" w:color="auto"/>
                      </w:divBdr>
                    </w:div>
                  </w:divsChild>
                </w:div>
                <w:div w:id="1008950504">
                  <w:marLeft w:val="0"/>
                  <w:marRight w:val="0"/>
                  <w:marTop w:val="0"/>
                  <w:marBottom w:val="0"/>
                  <w:divBdr>
                    <w:top w:val="none" w:sz="0" w:space="0" w:color="auto"/>
                    <w:left w:val="none" w:sz="0" w:space="0" w:color="auto"/>
                    <w:bottom w:val="none" w:sz="0" w:space="0" w:color="auto"/>
                    <w:right w:val="none" w:sz="0" w:space="0" w:color="auto"/>
                  </w:divBdr>
                  <w:divsChild>
                    <w:div w:id="131021176">
                      <w:marLeft w:val="0"/>
                      <w:marRight w:val="0"/>
                      <w:marTop w:val="240"/>
                      <w:marBottom w:val="240"/>
                      <w:divBdr>
                        <w:top w:val="none" w:sz="0" w:space="0" w:color="auto"/>
                        <w:left w:val="none" w:sz="0" w:space="0" w:color="auto"/>
                        <w:bottom w:val="none" w:sz="0" w:space="0" w:color="auto"/>
                        <w:right w:val="none" w:sz="0" w:space="0" w:color="auto"/>
                      </w:divBdr>
                    </w:div>
                  </w:divsChild>
                </w:div>
                <w:div w:id="1016464081">
                  <w:marLeft w:val="0"/>
                  <w:marRight w:val="0"/>
                  <w:marTop w:val="0"/>
                  <w:marBottom w:val="0"/>
                  <w:divBdr>
                    <w:top w:val="none" w:sz="0" w:space="0" w:color="auto"/>
                    <w:left w:val="none" w:sz="0" w:space="0" w:color="auto"/>
                    <w:bottom w:val="none" w:sz="0" w:space="0" w:color="auto"/>
                    <w:right w:val="none" w:sz="0" w:space="0" w:color="auto"/>
                  </w:divBdr>
                  <w:divsChild>
                    <w:div w:id="1389568451">
                      <w:marLeft w:val="0"/>
                      <w:marRight w:val="0"/>
                      <w:marTop w:val="240"/>
                      <w:marBottom w:val="240"/>
                      <w:divBdr>
                        <w:top w:val="none" w:sz="0" w:space="0" w:color="auto"/>
                        <w:left w:val="none" w:sz="0" w:space="0" w:color="auto"/>
                        <w:bottom w:val="none" w:sz="0" w:space="0" w:color="auto"/>
                        <w:right w:val="none" w:sz="0" w:space="0" w:color="auto"/>
                      </w:divBdr>
                    </w:div>
                  </w:divsChild>
                </w:div>
                <w:div w:id="1094210049">
                  <w:marLeft w:val="0"/>
                  <w:marRight w:val="0"/>
                  <w:marTop w:val="0"/>
                  <w:marBottom w:val="0"/>
                  <w:divBdr>
                    <w:top w:val="none" w:sz="0" w:space="0" w:color="auto"/>
                    <w:left w:val="none" w:sz="0" w:space="0" w:color="auto"/>
                    <w:bottom w:val="none" w:sz="0" w:space="0" w:color="auto"/>
                    <w:right w:val="none" w:sz="0" w:space="0" w:color="auto"/>
                  </w:divBdr>
                  <w:divsChild>
                    <w:div w:id="1719671378">
                      <w:marLeft w:val="0"/>
                      <w:marRight w:val="0"/>
                      <w:marTop w:val="240"/>
                      <w:marBottom w:val="240"/>
                      <w:divBdr>
                        <w:top w:val="none" w:sz="0" w:space="0" w:color="auto"/>
                        <w:left w:val="none" w:sz="0" w:space="0" w:color="auto"/>
                        <w:bottom w:val="none" w:sz="0" w:space="0" w:color="auto"/>
                        <w:right w:val="none" w:sz="0" w:space="0" w:color="auto"/>
                      </w:divBdr>
                    </w:div>
                  </w:divsChild>
                </w:div>
                <w:div w:id="1124811393">
                  <w:marLeft w:val="0"/>
                  <w:marRight w:val="0"/>
                  <w:marTop w:val="0"/>
                  <w:marBottom w:val="0"/>
                  <w:divBdr>
                    <w:top w:val="none" w:sz="0" w:space="0" w:color="auto"/>
                    <w:left w:val="none" w:sz="0" w:space="0" w:color="auto"/>
                    <w:bottom w:val="none" w:sz="0" w:space="0" w:color="auto"/>
                    <w:right w:val="none" w:sz="0" w:space="0" w:color="auto"/>
                  </w:divBdr>
                  <w:divsChild>
                    <w:div w:id="332419399">
                      <w:marLeft w:val="0"/>
                      <w:marRight w:val="0"/>
                      <w:marTop w:val="240"/>
                      <w:marBottom w:val="240"/>
                      <w:divBdr>
                        <w:top w:val="none" w:sz="0" w:space="0" w:color="auto"/>
                        <w:left w:val="none" w:sz="0" w:space="0" w:color="auto"/>
                        <w:bottom w:val="none" w:sz="0" w:space="0" w:color="auto"/>
                        <w:right w:val="none" w:sz="0" w:space="0" w:color="auto"/>
                      </w:divBdr>
                    </w:div>
                  </w:divsChild>
                </w:div>
                <w:div w:id="1200048597">
                  <w:marLeft w:val="0"/>
                  <w:marRight w:val="0"/>
                  <w:marTop w:val="0"/>
                  <w:marBottom w:val="0"/>
                  <w:divBdr>
                    <w:top w:val="none" w:sz="0" w:space="0" w:color="auto"/>
                    <w:left w:val="none" w:sz="0" w:space="0" w:color="auto"/>
                    <w:bottom w:val="none" w:sz="0" w:space="0" w:color="auto"/>
                    <w:right w:val="none" w:sz="0" w:space="0" w:color="auto"/>
                  </w:divBdr>
                  <w:divsChild>
                    <w:div w:id="239218343">
                      <w:marLeft w:val="0"/>
                      <w:marRight w:val="0"/>
                      <w:marTop w:val="240"/>
                      <w:marBottom w:val="240"/>
                      <w:divBdr>
                        <w:top w:val="none" w:sz="0" w:space="0" w:color="auto"/>
                        <w:left w:val="none" w:sz="0" w:space="0" w:color="auto"/>
                        <w:bottom w:val="none" w:sz="0" w:space="0" w:color="auto"/>
                        <w:right w:val="none" w:sz="0" w:space="0" w:color="auto"/>
                      </w:divBdr>
                    </w:div>
                  </w:divsChild>
                </w:div>
                <w:div w:id="1321883795">
                  <w:marLeft w:val="0"/>
                  <w:marRight w:val="0"/>
                  <w:marTop w:val="0"/>
                  <w:marBottom w:val="0"/>
                  <w:divBdr>
                    <w:top w:val="none" w:sz="0" w:space="0" w:color="auto"/>
                    <w:left w:val="none" w:sz="0" w:space="0" w:color="auto"/>
                    <w:bottom w:val="none" w:sz="0" w:space="0" w:color="auto"/>
                    <w:right w:val="none" w:sz="0" w:space="0" w:color="auto"/>
                  </w:divBdr>
                  <w:divsChild>
                    <w:div w:id="1635064569">
                      <w:marLeft w:val="0"/>
                      <w:marRight w:val="0"/>
                      <w:marTop w:val="240"/>
                      <w:marBottom w:val="240"/>
                      <w:divBdr>
                        <w:top w:val="none" w:sz="0" w:space="0" w:color="auto"/>
                        <w:left w:val="none" w:sz="0" w:space="0" w:color="auto"/>
                        <w:bottom w:val="none" w:sz="0" w:space="0" w:color="auto"/>
                        <w:right w:val="none" w:sz="0" w:space="0" w:color="auto"/>
                      </w:divBdr>
                    </w:div>
                  </w:divsChild>
                </w:div>
                <w:div w:id="1419596786">
                  <w:marLeft w:val="0"/>
                  <w:marRight w:val="0"/>
                  <w:marTop w:val="0"/>
                  <w:marBottom w:val="0"/>
                  <w:divBdr>
                    <w:top w:val="none" w:sz="0" w:space="0" w:color="auto"/>
                    <w:left w:val="none" w:sz="0" w:space="0" w:color="auto"/>
                    <w:bottom w:val="none" w:sz="0" w:space="0" w:color="auto"/>
                    <w:right w:val="none" w:sz="0" w:space="0" w:color="auto"/>
                  </w:divBdr>
                </w:div>
                <w:div w:id="1521163503">
                  <w:marLeft w:val="0"/>
                  <w:marRight w:val="0"/>
                  <w:marTop w:val="0"/>
                  <w:marBottom w:val="0"/>
                  <w:divBdr>
                    <w:top w:val="none" w:sz="0" w:space="0" w:color="auto"/>
                    <w:left w:val="none" w:sz="0" w:space="0" w:color="auto"/>
                    <w:bottom w:val="none" w:sz="0" w:space="0" w:color="auto"/>
                    <w:right w:val="none" w:sz="0" w:space="0" w:color="auto"/>
                  </w:divBdr>
                  <w:divsChild>
                    <w:div w:id="90012954">
                      <w:marLeft w:val="0"/>
                      <w:marRight w:val="0"/>
                      <w:marTop w:val="0"/>
                      <w:marBottom w:val="0"/>
                      <w:divBdr>
                        <w:top w:val="none" w:sz="0" w:space="0" w:color="auto"/>
                        <w:left w:val="none" w:sz="0" w:space="0" w:color="auto"/>
                        <w:bottom w:val="none" w:sz="0" w:space="0" w:color="auto"/>
                        <w:right w:val="none" w:sz="0" w:space="0" w:color="auto"/>
                      </w:divBdr>
                      <w:divsChild>
                        <w:div w:id="1761483458">
                          <w:marLeft w:val="0"/>
                          <w:marRight w:val="0"/>
                          <w:marTop w:val="240"/>
                          <w:marBottom w:val="240"/>
                          <w:divBdr>
                            <w:top w:val="none" w:sz="0" w:space="0" w:color="auto"/>
                            <w:left w:val="none" w:sz="0" w:space="0" w:color="auto"/>
                            <w:bottom w:val="none" w:sz="0" w:space="0" w:color="auto"/>
                            <w:right w:val="none" w:sz="0" w:space="0" w:color="auto"/>
                          </w:divBdr>
                        </w:div>
                      </w:divsChild>
                    </w:div>
                    <w:div w:id="113444419">
                      <w:marLeft w:val="0"/>
                      <w:marRight w:val="0"/>
                      <w:marTop w:val="0"/>
                      <w:marBottom w:val="0"/>
                      <w:divBdr>
                        <w:top w:val="none" w:sz="0" w:space="0" w:color="auto"/>
                        <w:left w:val="none" w:sz="0" w:space="0" w:color="auto"/>
                        <w:bottom w:val="none" w:sz="0" w:space="0" w:color="auto"/>
                        <w:right w:val="none" w:sz="0" w:space="0" w:color="auto"/>
                      </w:divBdr>
                      <w:divsChild>
                        <w:div w:id="1436317975">
                          <w:marLeft w:val="0"/>
                          <w:marRight w:val="0"/>
                          <w:marTop w:val="240"/>
                          <w:marBottom w:val="240"/>
                          <w:divBdr>
                            <w:top w:val="none" w:sz="0" w:space="0" w:color="auto"/>
                            <w:left w:val="none" w:sz="0" w:space="0" w:color="auto"/>
                            <w:bottom w:val="none" w:sz="0" w:space="0" w:color="auto"/>
                            <w:right w:val="none" w:sz="0" w:space="0" w:color="auto"/>
                          </w:divBdr>
                        </w:div>
                      </w:divsChild>
                    </w:div>
                    <w:div w:id="150878000">
                      <w:marLeft w:val="0"/>
                      <w:marRight w:val="0"/>
                      <w:marTop w:val="0"/>
                      <w:marBottom w:val="0"/>
                      <w:divBdr>
                        <w:top w:val="none" w:sz="0" w:space="0" w:color="auto"/>
                        <w:left w:val="none" w:sz="0" w:space="0" w:color="auto"/>
                        <w:bottom w:val="none" w:sz="0" w:space="0" w:color="auto"/>
                        <w:right w:val="none" w:sz="0" w:space="0" w:color="auto"/>
                      </w:divBdr>
                      <w:divsChild>
                        <w:div w:id="1702127557">
                          <w:marLeft w:val="0"/>
                          <w:marRight w:val="0"/>
                          <w:marTop w:val="240"/>
                          <w:marBottom w:val="240"/>
                          <w:divBdr>
                            <w:top w:val="none" w:sz="0" w:space="0" w:color="auto"/>
                            <w:left w:val="none" w:sz="0" w:space="0" w:color="auto"/>
                            <w:bottom w:val="none" w:sz="0" w:space="0" w:color="auto"/>
                            <w:right w:val="none" w:sz="0" w:space="0" w:color="auto"/>
                          </w:divBdr>
                        </w:div>
                      </w:divsChild>
                    </w:div>
                    <w:div w:id="296225528">
                      <w:marLeft w:val="0"/>
                      <w:marRight w:val="0"/>
                      <w:marTop w:val="0"/>
                      <w:marBottom w:val="0"/>
                      <w:divBdr>
                        <w:top w:val="none" w:sz="0" w:space="0" w:color="auto"/>
                        <w:left w:val="none" w:sz="0" w:space="0" w:color="auto"/>
                        <w:bottom w:val="none" w:sz="0" w:space="0" w:color="auto"/>
                        <w:right w:val="none" w:sz="0" w:space="0" w:color="auto"/>
                      </w:divBdr>
                      <w:divsChild>
                        <w:div w:id="1762292481">
                          <w:marLeft w:val="0"/>
                          <w:marRight w:val="0"/>
                          <w:marTop w:val="240"/>
                          <w:marBottom w:val="240"/>
                          <w:divBdr>
                            <w:top w:val="none" w:sz="0" w:space="0" w:color="auto"/>
                            <w:left w:val="none" w:sz="0" w:space="0" w:color="auto"/>
                            <w:bottom w:val="none" w:sz="0" w:space="0" w:color="auto"/>
                            <w:right w:val="none" w:sz="0" w:space="0" w:color="auto"/>
                          </w:divBdr>
                        </w:div>
                      </w:divsChild>
                    </w:div>
                    <w:div w:id="426921361">
                      <w:marLeft w:val="0"/>
                      <w:marRight w:val="0"/>
                      <w:marTop w:val="0"/>
                      <w:marBottom w:val="0"/>
                      <w:divBdr>
                        <w:top w:val="none" w:sz="0" w:space="0" w:color="auto"/>
                        <w:left w:val="none" w:sz="0" w:space="0" w:color="auto"/>
                        <w:bottom w:val="none" w:sz="0" w:space="0" w:color="auto"/>
                        <w:right w:val="none" w:sz="0" w:space="0" w:color="auto"/>
                      </w:divBdr>
                      <w:divsChild>
                        <w:div w:id="2064517471">
                          <w:marLeft w:val="0"/>
                          <w:marRight w:val="0"/>
                          <w:marTop w:val="240"/>
                          <w:marBottom w:val="240"/>
                          <w:divBdr>
                            <w:top w:val="none" w:sz="0" w:space="0" w:color="auto"/>
                            <w:left w:val="none" w:sz="0" w:space="0" w:color="auto"/>
                            <w:bottom w:val="none" w:sz="0" w:space="0" w:color="auto"/>
                            <w:right w:val="none" w:sz="0" w:space="0" w:color="auto"/>
                          </w:divBdr>
                        </w:div>
                      </w:divsChild>
                    </w:div>
                    <w:div w:id="659162789">
                      <w:marLeft w:val="0"/>
                      <w:marRight w:val="0"/>
                      <w:marTop w:val="0"/>
                      <w:marBottom w:val="0"/>
                      <w:divBdr>
                        <w:top w:val="none" w:sz="0" w:space="0" w:color="auto"/>
                        <w:left w:val="none" w:sz="0" w:space="0" w:color="auto"/>
                        <w:bottom w:val="none" w:sz="0" w:space="0" w:color="auto"/>
                        <w:right w:val="none" w:sz="0" w:space="0" w:color="auto"/>
                      </w:divBdr>
                      <w:divsChild>
                        <w:div w:id="108547709">
                          <w:marLeft w:val="0"/>
                          <w:marRight w:val="0"/>
                          <w:marTop w:val="240"/>
                          <w:marBottom w:val="240"/>
                          <w:divBdr>
                            <w:top w:val="none" w:sz="0" w:space="0" w:color="auto"/>
                            <w:left w:val="none" w:sz="0" w:space="0" w:color="auto"/>
                            <w:bottom w:val="none" w:sz="0" w:space="0" w:color="auto"/>
                            <w:right w:val="none" w:sz="0" w:space="0" w:color="auto"/>
                          </w:divBdr>
                        </w:div>
                      </w:divsChild>
                    </w:div>
                    <w:div w:id="743261499">
                      <w:marLeft w:val="0"/>
                      <w:marRight w:val="0"/>
                      <w:marTop w:val="0"/>
                      <w:marBottom w:val="0"/>
                      <w:divBdr>
                        <w:top w:val="none" w:sz="0" w:space="0" w:color="auto"/>
                        <w:left w:val="none" w:sz="0" w:space="0" w:color="auto"/>
                        <w:bottom w:val="none" w:sz="0" w:space="0" w:color="auto"/>
                        <w:right w:val="none" w:sz="0" w:space="0" w:color="auto"/>
                      </w:divBdr>
                      <w:divsChild>
                        <w:div w:id="1554268272">
                          <w:marLeft w:val="0"/>
                          <w:marRight w:val="0"/>
                          <w:marTop w:val="240"/>
                          <w:marBottom w:val="240"/>
                          <w:divBdr>
                            <w:top w:val="none" w:sz="0" w:space="0" w:color="auto"/>
                            <w:left w:val="none" w:sz="0" w:space="0" w:color="auto"/>
                            <w:bottom w:val="none" w:sz="0" w:space="0" w:color="auto"/>
                            <w:right w:val="none" w:sz="0" w:space="0" w:color="auto"/>
                          </w:divBdr>
                        </w:div>
                      </w:divsChild>
                    </w:div>
                    <w:div w:id="935789544">
                      <w:marLeft w:val="0"/>
                      <w:marRight w:val="0"/>
                      <w:marTop w:val="0"/>
                      <w:marBottom w:val="0"/>
                      <w:divBdr>
                        <w:top w:val="none" w:sz="0" w:space="0" w:color="auto"/>
                        <w:left w:val="none" w:sz="0" w:space="0" w:color="auto"/>
                        <w:bottom w:val="none" w:sz="0" w:space="0" w:color="auto"/>
                        <w:right w:val="none" w:sz="0" w:space="0" w:color="auto"/>
                      </w:divBdr>
                      <w:divsChild>
                        <w:div w:id="617033292">
                          <w:marLeft w:val="0"/>
                          <w:marRight w:val="0"/>
                          <w:marTop w:val="240"/>
                          <w:marBottom w:val="240"/>
                          <w:divBdr>
                            <w:top w:val="none" w:sz="0" w:space="0" w:color="auto"/>
                            <w:left w:val="none" w:sz="0" w:space="0" w:color="auto"/>
                            <w:bottom w:val="none" w:sz="0" w:space="0" w:color="auto"/>
                            <w:right w:val="none" w:sz="0" w:space="0" w:color="auto"/>
                          </w:divBdr>
                        </w:div>
                      </w:divsChild>
                    </w:div>
                    <w:div w:id="1268656655">
                      <w:marLeft w:val="0"/>
                      <w:marRight w:val="0"/>
                      <w:marTop w:val="0"/>
                      <w:marBottom w:val="0"/>
                      <w:divBdr>
                        <w:top w:val="none" w:sz="0" w:space="0" w:color="auto"/>
                        <w:left w:val="none" w:sz="0" w:space="0" w:color="auto"/>
                        <w:bottom w:val="none" w:sz="0" w:space="0" w:color="auto"/>
                        <w:right w:val="none" w:sz="0" w:space="0" w:color="auto"/>
                      </w:divBdr>
                      <w:divsChild>
                        <w:div w:id="1803186066">
                          <w:marLeft w:val="0"/>
                          <w:marRight w:val="0"/>
                          <w:marTop w:val="240"/>
                          <w:marBottom w:val="240"/>
                          <w:divBdr>
                            <w:top w:val="none" w:sz="0" w:space="0" w:color="auto"/>
                            <w:left w:val="none" w:sz="0" w:space="0" w:color="auto"/>
                            <w:bottom w:val="none" w:sz="0" w:space="0" w:color="auto"/>
                            <w:right w:val="none" w:sz="0" w:space="0" w:color="auto"/>
                          </w:divBdr>
                        </w:div>
                      </w:divsChild>
                    </w:div>
                    <w:div w:id="1282768068">
                      <w:marLeft w:val="0"/>
                      <w:marRight w:val="0"/>
                      <w:marTop w:val="0"/>
                      <w:marBottom w:val="0"/>
                      <w:divBdr>
                        <w:top w:val="none" w:sz="0" w:space="0" w:color="auto"/>
                        <w:left w:val="none" w:sz="0" w:space="0" w:color="auto"/>
                        <w:bottom w:val="none" w:sz="0" w:space="0" w:color="auto"/>
                        <w:right w:val="none" w:sz="0" w:space="0" w:color="auto"/>
                      </w:divBdr>
                      <w:divsChild>
                        <w:div w:id="1355108586">
                          <w:marLeft w:val="0"/>
                          <w:marRight w:val="0"/>
                          <w:marTop w:val="240"/>
                          <w:marBottom w:val="240"/>
                          <w:divBdr>
                            <w:top w:val="none" w:sz="0" w:space="0" w:color="auto"/>
                            <w:left w:val="none" w:sz="0" w:space="0" w:color="auto"/>
                            <w:bottom w:val="none" w:sz="0" w:space="0" w:color="auto"/>
                            <w:right w:val="none" w:sz="0" w:space="0" w:color="auto"/>
                          </w:divBdr>
                        </w:div>
                      </w:divsChild>
                    </w:div>
                    <w:div w:id="1737126149">
                      <w:marLeft w:val="0"/>
                      <w:marRight w:val="0"/>
                      <w:marTop w:val="0"/>
                      <w:marBottom w:val="0"/>
                      <w:divBdr>
                        <w:top w:val="none" w:sz="0" w:space="0" w:color="auto"/>
                        <w:left w:val="none" w:sz="0" w:space="0" w:color="auto"/>
                        <w:bottom w:val="none" w:sz="0" w:space="0" w:color="auto"/>
                        <w:right w:val="none" w:sz="0" w:space="0" w:color="auto"/>
                      </w:divBdr>
                      <w:divsChild>
                        <w:div w:id="285016140">
                          <w:marLeft w:val="0"/>
                          <w:marRight w:val="0"/>
                          <w:marTop w:val="240"/>
                          <w:marBottom w:val="240"/>
                          <w:divBdr>
                            <w:top w:val="none" w:sz="0" w:space="0" w:color="auto"/>
                            <w:left w:val="none" w:sz="0" w:space="0" w:color="auto"/>
                            <w:bottom w:val="none" w:sz="0" w:space="0" w:color="auto"/>
                            <w:right w:val="none" w:sz="0" w:space="0" w:color="auto"/>
                          </w:divBdr>
                        </w:div>
                      </w:divsChild>
                    </w:div>
                    <w:div w:id="1930503043">
                      <w:marLeft w:val="0"/>
                      <w:marRight w:val="0"/>
                      <w:marTop w:val="0"/>
                      <w:marBottom w:val="0"/>
                      <w:divBdr>
                        <w:top w:val="none" w:sz="0" w:space="0" w:color="auto"/>
                        <w:left w:val="none" w:sz="0" w:space="0" w:color="auto"/>
                        <w:bottom w:val="none" w:sz="0" w:space="0" w:color="auto"/>
                        <w:right w:val="none" w:sz="0" w:space="0" w:color="auto"/>
                      </w:divBdr>
                    </w:div>
                    <w:div w:id="1951013455">
                      <w:marLeft w:val="0"/>
                      <w:marRight w:val="0"/>
                      <w:marTop w:val="240"/>
                      <w:marBottom w:val="240"/>
                      <w:divBdr>
                        <w:top w:val="none" w:sz="0" w:space="0" w:color="auto"/>
                        <w:left w:val="none" w:sz="0" w:space="0" w:color="auto"/>
                        <w:bottom w:val="none" w:sz="0" w:space="0" w:color="auto"/>
                        <w:right w:val="none" w:sz="0" w:space="0" w:color="auto"/>
                      </w:divBdr>
                    </w:div>
                    <w:div w:id="1987540125">
                      <w:marLeft w:val="0"/>
                      <w:marRight w:val="0"/>
                      <w:marTop w:val="0"/>
                      <w:marBottom w:val="0"/>
                      <w:divBdr>
                        <w:top w:val="none" w:sz="0" w:space="0" w:color="auto"/>
                        <w:left w:val="none" w:sz="0" w:space="0" w:color="auto"/>
                        <w:bottom w:val="none" w:sz="0" w:space="0" w:color="auto"/>
                        <w:right w:val="none" w:sz="0" w:space="0" w:color="auto"/>
                      </w:divBdr>
                      <w:divsChild>
                        <w:div w:id="719205172">
                          <w:marLeft w:val="0"/>
                          <w:marRight w:val="0"/>
                          <w:marTop w:val="240"/>
                          <w:marBottom w:val="240"/>
                          <w:divBdr>
                            <w:top w:val="none" w:sz="0" w:space="0" w:color="auto"/>
                            <w:left w:val="none" w:sz="0" w:space="0" w:color="auto"/>
                            <w:bottom w:val="none" w:sz="0" w:space="0" w:color="auto"/>
                            <w:right w:val="none" w:sz="0" w:space="0" w:color="auto"/>
                          </w:divBdr>
                        </w:div>
                        <w:div w:id="17658776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4687445">
                  <w:marLeft w:val="0"/>
                  <w:marRight w:val="0"/>
                  <w:marTop w:val="0"/>
                  <w:marBottom w:val="0"/>
                  <w:divBdr>
                    <w:top w:val="none" w:sz="0" w:space="0" w:color="auto"/>
                    <w:left w:val="none" w:sz="0" w:space="0" w:color="auto"/>
                    <w:bottom w:val="none" w:sz="0" w:space="0" w:color="auto"/>
                    <w:right w:val="none" w:sz="0" w:space="0" w:color="auto"/>
                  </w:divBdr>
                  <w:divsChild>
                    <w:div w:id="487550322">
                      <w:marLeft w:val="0"/>
                      <w:marRight w:val="0"/>
                      <w:marTop w:val="240"/>
                      <w:marBottom w:val="240"/>
                      <w:divBdr>
                        <w:top w:val="none" w:sz="0" w:space="0" w:color="auto"/>
                        <w:left w:val="none" w:sz="0" w:space="0" w:color="auto"/>
                        <w:bottom w:val="none" w:sz="0" w:space="0" w:color="auto"/>
                        <w:right w:val="none" w:sz="0" w:space="0" w:color="auto"/>
                      </w:divBdr>
                    </w:div>
                  </w:divsChild>
                </w:div>
                <w:div w:id="1597135414">
                  <w:marLeft w:val="0"/>
                  <w:marRight w:val="0"/>
                  <w:marTop w:val="0"/>
                  <w:marBottom w:val="0"/>
                  <w:divBdr>
                    <w:top w:val="none" w:sz="0" w:space="0" w:color="auto"/>
                    <w:left w:val="none" w:sz="0" w:space="0" w:color="auto"/>
                    <w:bottom w:val="none" w:sz="0" w:space="0" w:color="auto"/>
                    <w:right w:val="none" w:sz="0" w:space="0" w:color="auto"/>
                  </w:divBdr>
                  <w:divsChild>
                    <w:div w:id="955868256">
                      <w:marLeft w:val="0"/>
                      <w:marRight w:val="0"/>
                      <w:marTop w:val="240"/>
                      <w:marBottom w:val="240"/>
                      <w:divBdr>
                        <w:top w:val="none" w:sz="0" w:space="0" w:color="auto"/>
                        <w:left w:val="none" w:sz="0" w:space="0" w:color="auto"/>
                        <w:bottom w:val="none" w:sz="0" w:space="0" w:color="auto"/>
                        <w:right w:val="none" w:sz="0" w:space="0" w:color="auto"/>
                      </w:divBdr>
                    </w:div>
                  </w:divsChild>
                </w:div>
                <w:div w:id="1602226065">
                  <w:marLeft w:val="0"/>
                  <w:marRight w:val="0"/>
                  <w:marTop w:val="0"/>
                  <w:marBottom w:val="0"/>
                  <w:divBdr>
                    <w:top w:val="none" w:sz="0" w:space="0" w:color="auto"/>
                    <w:left w:val="none" w:sz="0" w:space="0" w:color="auto"/>
                    <w:bottom w:val="none" w:sz="0" w:space="0" w:color="auto"/>
                    <w:right w:val="none" w:sz="0" w:space="0" w:color="auto"/>
                  </w:divBdr>
                  <w:divsChild>
                    <w:div w:id="1146630738">
                      <w:marLeft w:val="0"/>
                      <w:marRight w:val="0"/>
                      <w:marTop w:val="240"/>
                      <w:marBottom w:val="240"/>
                      <w:divBdr>
                        <w:top w:val="none" w:sz="0" w:space="0" w:color="auto"/>
                        <w:left w:val="none" w:sz="0" w:space="0" w:color="auto"/>
                        <w:bottom w:val="none" w:sz="0" w:space="0" w:color="auto"/>
                        <w:right w:val="none" w:sz="0" w:space="0" w:color="auto"/>
                      </w:divBdr>
                    </w:div>
                    <w:div w:id="2070692050">
                      <w:marLeft w:val="0"/>
                      <w:marRight w:val="0"/>
                      <w:marTop w:val="240"/>
                      <w:marBottom w:val="240"/>
                      <w:divBdr>
                        <w:top w:val="none" w:sz="0" w:space="0" w:color="auto"/>
                        <w:left w:val="none" w:sz="0" w:space="0" w:color="auto"/>
                        <w:bottom w:val="none" w:sz="0" w:space="0" w:color="auto"/>
                        <w:right w:val="none" w:sz="0" w:space="0" w:color="auto"/>
                      </w:divBdr>
                    </w:div>
                  </w:divsChild>
                </w:div>
                <w:div w:id="1758557881">
                  <w:marLeft w:val="0"/>
                  <w:marRight w:val="0"/>
                  <w:marTop w:val="0"/>
                  <w:marBottom w:val="0"/>
                  <w:divBdr>
                    <w:top w:val="none" w:sz="0" w:space="0" w:color="auto"/>
                    <w:left w:val="none" w:sz="0" w:space="0" w:color="auto"/>
                    <w:bottom w:val="none" w:sz="0" w:space="0" w:color="auto"/>
                    <w:right w:val="none" w:sz="0" w:space="0" w:color="auto"/>
                  </w:divBdr>
                  <w:divsChild>
                    <w:div w:id="1274172611">
                      <w:marLeft w:val="0"/>
                      <w:marRight w:val="0"/>
                      <w:marTop w:val="240"/>
                      <w:marBottom w:val="240"/>
                      <w:divBdr>
                        <w:top w:val="none" w:sz="0" w:space="0" w:color="auto"/>
                        <w:left w:val="none" w:sz="0" w:space="0" w:color="auto"/>
                        <w:bottom w:val="none" w:sz="0" w:space="0" w:color="auto"/>
                        <w:right w:val="none" w:sz="0" w:space="0" w:color="auto"/>
                      </w:divBdr>
                    </w:div>
                  </w:divsChild>
                </w:div>
                <w:div w:id="1797479570">
                  <w:marLeft w:val="0"/>
                  <w:marRight w:val="0"/>
                  <w:marTop w:val="0"/>
                  <w:marBottom w:val="0"/>
                  <w:divBdr>
                    <w:top w:val="none" w:sz="0" w:space="0" w:color="auto"/>
                    <w:left w:val="none" w:sz="0" w:space="0" w:color="auto"/>
                    <w:bottom w:val="none" w:sz="0" w:space="0" w:color="auto"/>
                    <w:right w:val="none" w:sz="0" w:space="0" w:color="auto"/>
                  </w:divBdr>
                </w:div>
                <w:div w:id="1828282892">
                  <w:marLeft w:val="0"/>
                  <w:marRight w:val="0"/>
                  <w:marTop w:val="0"/>
                  <w:marBottom w:val="0"/>
                  <w:divBdr>
                    <w:top w:val="none" w:sz="0" w:space="0" w:color="auto"/>
                    <w:left w:val="none" w:sz="0" w:space="0" w:color="auto"/>
                    <w:bottom w:val="none" w:sz="0" w:space="0" w:color="auto"/>
                    <w:right w:val="none" w:sz="0" w:space="0" w:color="auto"/>
                  </w:divBdr>
                  <w:divsChild>
                    <w:div w:id="1978757347">
                      <w:marLeft w:val="0"/>
                      <w:marRight w:val="0"/>
                      <w:marTop w:val="240"/>
                      <w:marBottom w:val="240"/>
                      <w:divBdr>
                        <w:top w:val="none" w:sz="0" w:space="0" w:color="auto"/>
                        <w:left w:val="none" w:sz="0" w:space="0" w:color="auto"/>
                        <w:bottom w:val="none" w:sz="0" w:space="0" w:color="auto"/>
                        <w:right w:val="none" w:sz="0" w:space="0" w:color="auto"/>
                      </w:divBdr>
                    </w:div>
                  </w:divsChild>
                </w:div>
                <w:div w:id="1845436287">
                  <w:marLeft w:val="0"/>
                  <w:marRight w:val="0"/>
                  <w:marTop w:val="0"/>
                  <w:marBottom w:val="0"/>
                  <w:divBdr>
                    <w:top w:val="none" w:sz="0" w:space="0" w:color="auto"/>
                    <w:left w:val="none" w:sz="0" w:space="0" w:color="auto"/>
                    <w:bottom w:val="none" w:sz="0" w:space="0" w:color="auto"/>
                    <w:right w:val="none" w:sz="0" w:space="0" w:color="auto"/>
                  </w:divBdr>
                  <w:divsChild>
                    <w:div w:id="1787504118">
                      <w:marLeft w:val="0"/>
                      <w:marRight w:val="0"/>
                      <w:marTop w:val="240"/>
                      <w:marBottom w:val="240"/>
                      <w:divBdr>
                        <w:top w:val="none" w:sz="0" w:space="0" w:color="auto"/>
                        <w:left w:val="none" w:sz="0" w:space="0" w:color="auto"/>
                        <w:bottom w:val="none" w:sz="0" w:space="0" w:color="auto"/>
                        <w:right w:val="none" w:sz="0" w:space="0" w:color="auto"/>
                      </w:divBdr>
                    </w:div>
                  </w:divsChild>
                </w:div>
                <w:div w:id="1884096746">
                  <w:marLeft w:val="0"/>
                  <w:marRight w:val="0"/>
                  <w:marTop w:val="0"/>
                  <w:marBottom w:val="0"/>
                  <w:divBdr>
                    <w:top w:val="none" w:sz="0" w:space="0" w:color="auto"/>
                    <w:left w:val="none" w:sz="0" w:space="0" w:color="auto"/>
                    <w:bottom w:val="none" w:sz="0" w:space="0" w:color="auto"/>
                    <w:right w:val="none" w:sz="0" w:space="0" w:color="auto"/>
                  </w:divBdr>
                  <w:divsChild>
                    <w:div w:id="550651395">
                      <w:marLeft w:val="0"/>
                      <w:marRight w:val="0"/>
                      <w:marTop w:val="240"/>
                      <w:marBottom w:val="240"/>
                      <w:divBdr>
                        <w:top w:val="none" w:sz="0" w:space="0" w:color="auto"/>
                        <w:left w:val="none" w:sz="0" w:space="0" w:color="auto"/>
                        <w:bottom w:val="none" w:sz="0" w:space="0" w:color="auto"/>
                        <w:right w:val="none" w:sz="0" w:space="0" w:color="auto"/>
                      </w:divBdr>
                    </w:div>
                  </w:divsChild>
                </w:div>
                <w:div w:id="1920097463">
                  <w:marLeft w:val="0"/>
                  <w:marRight w:val="0"/>
                  <w:marTop w:val="0"/>
                  <w:marBottom w:val="0"/>
                  <w:divBdr>
                    <w:top w:val="none" w:sz="0" w:space="0" w:color="auto"/>
                    <w:left w:val="none" w:sz="0" w:space="0" w:color="auto"/>
                    <w:bottom w:val="none" w:sz="0" w:space="0" w:color="auto"/>
                    <w:right w:val="none" w:sz="0" w:space="0" w:color="auto"/>
                  </w:divBdr>
                  <w:divsChild>
                    <w:div w:id="268976472">
                      <w:marLeft w:val="0"/>
                      <w:marRight w:val="0"/>
                      <w:marTop w:val="240"/>
                      <w:marBottom w:val="240"/>
                      <w:divBdr>
                        <w:top w:val="none" w:sz="0" w:space="0" w:color="auto"/>
                        <w:left w:val="none" w:sz="0" w:space="0" w:color="auto"/>
                        <w:bottom w:val="none" w:sz="0" w:space="0" w:color="auto"/>
                        <w:right w:val="none" w:sz="0" w:space="0" w:color="auto"/>
                      </w:divBdr>
                    </w:div>
                  </w:divsChild>
                </w:div>
                <w:div w:id="2097095924">
                  <w:marLeft w:val="0"/>
                  <w:marRight w:val="0"/>
                  <w:marTop w:val="0"/>
                  <w:marBottom w:val="0"/>
                  <w:divBdr>
                    <w:top w:val="none" w:sz="0" w:space="0" w:color="auto"/>
                    <w:left w:val="none" w:sz="0" w:space="0" w:color="auto"/>
                    <w:bottom w:val="none" w:sz="0" w:space="0" w:color="auto"/>
                    <w:right w:val="none" w:sz="0" w:space="0" w:color="auto"/>
                  </w:divBdr>
                  <w:divsChild>
                    <w:div w:id="2289962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46732114">
      <w:bodyDiv w:val="1"/>
      <w:marLeft w:val="0"/>
      <w:marRight w:val="0"/>
      <w:marTop w:val="0"/>
      <w:marBottom w:val="0"/>
      <w:divBdr>
        <w:top w:val="none" w:sz="0" w:space="0" w:color="auto"/>
        <w:left w:val="none" w:sz="0" w:space="0" w:color="auto"/>
        <w:bottom w:val="none" w:sz="0" w:space="0" w:color="auto"/>
        <w:right w:val="none" w:sz="0" w:space="0" w:color="auto"/>
      </w:divBdr>
      <w:divsChild>
        <w:div w:id="288508978">
          <w:marLeft w:val="0"/>
          <w:marRight w:val="0"/>
          <w:marTop w:val="240"/>
          <w:marBottom w:val="240"/>
          <w:divBdr>
            <w:top w:val="none" w:sz="0" w:space="0" w:color="auto"/>
            <w:left w:val="none" w:sz="0" w:space="0" w:color="auto"/>
            <w:bottom w:val="none" w:sz="0" w:space="0" w:color="auto"/>
            <w:right w:val="none" w:sz="0" w:space="0" w:color="auto"/>
          </w:divBdr>
        </w:div>
        <w:div w:id="1096706241">
          <w:marLeft w:val="0"/>
          <w:marRight w:val="0"/>
          <w:marTop w:val="240"/>
          <w:marBottom w:val="240"/>
          <w:divBdr>
            <w:top w:val="none" w:sz="0" w:space="0" w:color="auto"/>
            <w:left w:val="none" w:sz="0" w:space="0" w:color="auto"/>
            <w:bottom w:val="none" w:sz="0" w:space="0" w:color="auto"/>
            <w:right w:val="none" w:sz="0" w:space="0" w:color="auto"/>
          </w:divBdr>
        </w:div>
        <w:div w:id="1390376603">
          <w:marLeft w:val="0"/>
          <w:marRight w:val="0"/>
          <w:marTop w:val="240"/>
          <w:marBottom w:val="240"/>
          <w:divBdr>
            <w:top w:val="none" w:sz="0" w:space="0" w:color="auto"/>
            <w:left w:val="none" w:sz="0" w:space="0" w:color="auto"/>
            <w:bottom w:val="none" w:sz="0" w:space="0" w:color="auto"/>
            <w:right w:val="none" w:sz="0" w:space="0" w:color="auto"/>
          </w:divBdr>
        </w:div>
      </w:divsChild>
    </w:div>
    <w:div w:id="1451631600">
      <w:bodyDiv w:val="1"/>
      <w:marLeft w:val="0"/>
      <w:marRight w:val="0"/>
      <w:marTop w:val="0"/>
      <w:marBottom w:val="0"/>
      <w:divBdr>
        <w:top w:val="none" w:sz="0" w:space="0" w:color="auto"/>
        <w:left w:val="none" w:sz="0" w:space="0" w:color="auto"/>
        <w:bottom w:val="none" w:sz="0" w:space="0" w:color="auto"/>
        <w:right w:val="none" w:sz="0" w:space="0" w:color="auto"/>
      </w:divBdr>
      <w:divsChild>
        <w:div w:id="206767392">
          <w:marLeft w:val="0"/>
          <w:marRight w:val="0"/>
          <w:marTop w:val="0"/>
          <w:marBottom w:val="0"/>
          <w:divBdr>
            <w:top w:val="none" w:sz="0" w:space="0" w:color="auto"/>
            <w:left w:val="none" w:sz="0" w:space="0" w:color="auto"/>
            <w:bottom w:val="none" w:sz="0" w:space="0" w:color="auto"/>
            <w:right w:val="none" w:sz="0" w:space="0" w:color="auto"/>
          </w:divBdr>
        </w:div>
        <w:div w:id="369576885">
          <w:marLeft w:val="0"/>
          <w:marRight w:val="0"/>
          <w:marTop w:val="0"/>
          <w:marBottom w:val="0"/>
          <w:divBdr>
            <w:top w:val="none" w:sz="0" w:space="0" w:color="auto"/>
            <w:left w:val="none" w:sz="0" w:space="0" w:color="auto"/>
            <w:bottom w:val="none" w:sz="0" w:space="0" w:color="auto"/>
            <w:right w:val="none" w:sz="0" w:space="0" w:color="auto"/>
          </w:divBdr>
        </w:div>
        <w:div w:id="587810027">
          <w:marLeft w:val="0"/>
          <w:marRight w:val="0"/>
          <w:marTop w:val="0"/>
          <w:marBottom w:val="0"/>
          <w:divBdr>
            <w:top w:val="none" w:sz="0" w:space="0" w:color="auto"/>
            <w:left w:val="none" w:sz="0" w:space="0" w:color="auto"/>
            <w:bottom w:val="none" w:sz="0" w:space="0" w:color="auto"/>
            <w:right w:val="none" w:sz="0" w:space="0" w:color="auto"/>
          </w:divBdr>
        </w:div>
        <w:div w:id="782654820">
          <w:marLeft w:val="0"/>
          <w:marRight w:val="0"/>
          <w:marTop w:val="0"/>
          <w:marBottom w:val="0"/>
          <w:divBdr>
            <w:top w:val="none" w:sz="0" w:space="0" w:color="auto"/>
            <w:left w:val="none" w:sz="0" w:space="0" w:color="auto"/>
            <w:bottom w:val="none" w:sz="0" w:space="0" w:color="auto"/>
            <w:right w:val="none" w:sz="0" w:space="0" w:color="auto"/>
          </w:divBdr>
        </w:div>
        <w:div w:id="1278759580">
          <w:marLeft w:val="0"/>
          <w:marRight w:val="0"/>
          <w:marTop w:val="0"/>
          <w:marBottom w:val="0"/>
          <w:divBdr>
            <w:top w:val="none" w:sz="0" w:space="0" w:color="auto"/>
            <w:left w:val="none" w:sz="0" w:space="0" w:color="auto"/>
            <w:bottom w:val="none" w:sz="0" w:space="0" w:color="auto"/>
            <w:right w:val="none" w:sz="0" w:space="0" w:color="auto"/>
          </w:divBdr>
        </w:div>
        <w:div w:id="1378747559">
          <w:marLeft w:val="0"/>
          <w:marRight w:val="0"/>
          <w:marTop w:val="0"/>
          <w:marBottom w:val="0"/>
          <w:divBdr>
            <w:top w:val="none" w:sz="0" w:space="0" w:color="auto"/>
            <w:left w:val="none" w:sz="0" w:space="0" w:color="auto"/>
            <w:bottom w:val="none" w:sz="0" w:space="0" w:color="auto"/>
            <w:right w:val="none" w:sz="0" w:space="0" w:color="auto"/>
          </w:divBdr>
          <w:divsChild>
            <w:div w:id="426578320">
              <w:marLeft w:val="0"/>
              <w:marRight w:val="0"/>
              <w:marTop w:val="240"/>
              <w:marBottom w:val="240"/>
              <w:divBdr>
                <w:top w:val="none" w:sz="0" w:space="0" w:color="auto"/>
                <w:left w:val="none" w:sz="0" w:space="0" w:color="auto"/>
                <w:bottom w:val="none" w:sz="0" w:space="0" w:color="auto"/>
                <w:right w:val="none" w:sz="0" w:space="0" w:color="auto"/>
              </w:divBdr>
            </w:div>
          </w:divsChild>
        </w:div>
        <w:div w:id="1516336992">
          <w:marLeft w:val="0"/>
          <w:marRight w:val="0"/>
          <w:marTop w:val="0"/>
          <w:marBottom w:val="0"/>
          <w:divBdr>
            <w:top w:val="none" w:sz="0" w:space="0" w:color="auto"/>
            <w:left w:val="none" w:sz="0" w:space="0" w:color="auto"/>
            <w:bottom w:val="none" w:sz="0" w:space="0" w:color="auto"/>
            <w:right w:val="none" w:sz="0" w:space="0" w:color="auto"/>
          </w:divBdr>
        </w:div>
        <w:div w:id="1830822422">
          <w:marLeft w:val="0"/>
          <w:marRight w:val="0"/>
          <w:marTop w:val="0"/>
          <w:marBottom w:val="0"/>
          <w:divBdr>
            <w:top w:val="none" w:sz="0" w:space="0" w:color="auto"/>
            <w:left w:val="none" w:sz="0" w:space="0" w:color="auto"/>
            <w:bottom w:val="none" w:sz="0" w:space="0" w:color="auto"/>
            <w:right w:val="none" w:sz="0" w:space="0" w:color="auto"/>
          </w:divBdr>
        </w:div>
      </w:divsChild>
    </w:div>
    <w:div w:id="1486896589">
      <w:bodyDiv w:val="1"/>
      <w:marLeft w:val="0"/>
      <w:marRight w:val="0"/>
      <w:marTop w:val="0"/>
      <w:marBottom w:val="0"/>
      <w:divBdr>
        <w:top w:val="none" w:sz="0" w:space="0" w:color="auto"/>
        <w:left w:val="none" w:sz="0" w:space="0" w:color="auto"/>
        <w:bottom w:val="none" w:sz="0" w:space="0" w:color="auto"/>
        <w:right w:val="none" w:sz="0" w:space="0" w:color="auto"/>
      </w:divBdr>
    </w:div>
    <w:div w:id="1522816057">
      <w:bodyDiv w:val="1"/>
      <w:marLeft w:val="0"/>
      <w:marRight w:val="0"/>
      <w:marTop w:val="0"/>
      <w:marBottom w:val="0"/>
      <w:divBdr>
        <w:top w:val="none" w:sz="0" w:space="0" w:color="auto"/>
        <w:left w:val="none" w:sz="0" w:space="0" w:color="auto"/>
        <w:bottom w:val="none" w:sz="0" w:space="0" w:color="auto"/>
        <w:right w:val="none" w:sz="0" w:space="0" w:color="auto"/>
      </w:divBdr>
    </w:div>
    <w:div w:id="1542522455">
      <w:bodyDiv w:val="1"/>
      <w:marLeft w:val="0"/>
      <w:marRight w:val="0"/>
      <w:marTop w:val="0"/>
      <w:marBottom w:val="0"/>
      <w:divBdr>
        <w:top w:val="none" w:sz="0" w:space="0" w:color="auto"/>
        <w:left w:val="none" w:sz="0" w:space="0" w:color="auto"/>
        <w:bottom w:val="none" w:sz="0" w:space="0" w:color="auto"/>
        <w:right w:val="none" w:sz="0" w:space="0" w:color="auto"/>
      </w:divBdr>
      <w:divsChild>
        <w:div w:id="166139275">
          <w:marLeft w:val="0"/>
          <w:marRight w:val="0"/>
          <w:marTop w:val="0"/>
          <w:marBottom w:val="0"/>
          <w:divBdr>
            <w:top w:val="none" w:sz="0" w:space="0" w:color="auto"/>
            <w:left w:val="none" w:sz="0" w:space="0" w:color="auto"/>
            <w:bottom w:val="none" w:sz="0" w:space="0" w:color="auto"/>
            <w:right w:val="none" w:sz="0" w:space="0" w:color="auto"/>
          </w:divBdr>
        </w:div>
        <w:div w:id="220989990">
          <w:marLeft w:val="0"/>
          <w:marRight w:val="0"/>
          <w:marTop w:val="240"/>
          <w:marBottom w:val="240"/>
          <w:divBdr>
            <w:top w:val="none" w:sz="0" w:space="0" w:color="auto"/>
            <w:left w:val="none" w:sz="0" w:space="0" w:color="auto"/>
            <w:bottom w:val="none" w:sz="0" w:space="0" w:color="auto"/>
            <w:right w:val="none" w:sz="0" w:space="0" w:color="auto"/>
          </w:divBdr>
        </w:div>
        <w:div w:id="221796234">
          <w:marLeft w:val="0"/>
          <w:marRight w:val="0"/>
          <w:marTop w:val="0"/>
          <w:marBottom w:val="0"/>
          <w:divBdr>
            <w:top w:val="none" w:sz="0" w:space="0" w:color="auto"/>
            <w:left w:val="none" w:sz="0" w:space="0" w:color="auto"/>
            <w:bottom w:val="none" w:sz="0" w:space="0" w:color="auto"/>
            <w:right w:val="none" w:sz="0" w:space="0" w:color="auto"/>
          </w:divBdr>
        </w:div>
        <w:div w:id="389184484">
          <w:marLeft w:val="0"/>
          <w:marRight w:val="0"/>
          <w:marTop w:val="0"/>
          <w:marBottom w:val="0"/>
          <w:divBdr>
            <w:top w:val="none" w:sz="0" w:space="0" w:color="auto"/>
            <w:left w:val="none" w:sz="0" w:space="0" w:color="auto"/>
            <w:bottom w:val="none" w:sz="0" w:space="0" w:color="auto"/>
            <w:right w:val="none" w:sz="0" w:space="0" w:color="auto"/>
          </w:divBdr>
          <w:divsChild>
            <w:div w:id="539829968">
              <w:marLeft w:val="0"/>
              <w:marRight w:val="0"/>
              <w:marTop w:val="240"/>
              <w:marBottom w:val="240"/>
              <w:divBdr>
                <w:top w:val="none" w:sz="0" w:space="0" w:color="auto"/>
                <w:left w:val="none" w:sz="0" w:space="0" w:color="auto"/>
                <w:bottom w:val="none" w:sz="0" w:space="0" w:color="auto"/>
                <w:right w:val="none" w:sz="0" w:space="0" w:color="auto"/>
              </w:divBdr>
            </w:div>
          </w:divsChild>
        </w:div>
        <w:div w:id="576399393">
          <w:marLeft w:val="0"/>
          <w:marRight w:val="0"/>
          <w:marTop w:val="240"/>
          <w:marBottom w:val="240"/>
          <w:divBdr>
            <w:top w:val="none" w:sz="0" w:space="0" w:color="auto"/>
            <w:left w:val="none" w:sz="0" w:space="0" w:color="auto"/>
            <w:bottom w:val="none" w:sz="0" w:space="0" w:color="auto"/>
            <w:right w:val="none" w:sz="0" w:space="0" w:color="auto"/>
          </w:divBdr>
        </w:div>
        <w:div w:id="663363687">
          <w:marLeft w:val="0"/>
          <w:marRight w:val="0"/>
          <w:marTop w:val="0"/>
          <w:marBottom w:val="0"/>
          <w:divBdr>
            <w:top w:val="none" w:sz="0" w:space="0" w:color="auto"/>
            <w:left w:val="none" w:sz="0" w:space="0" w:color="auto"/>
            <w:bottom w:val="none" w:sz="0" w:space="0" w:color="auto"/>
            <w:right w:val="none" w:sz="0" w:space="0" w:color="auto"/>
          </w:divBdr>
        </w:div>
        <w:div w:id="696198333">
          <w:marLeft w:val="0"/>
          <w:marRight w:val="0"/>
          <w:marTop w:val="0"/>
          <w:marBottom w:val="0"/>
          <w:divBdr>
            <w:top w:val="none" w:sz="0" w:space="0" w:color="auto"/>
            <w:left w:val="none" w:sz="0" w:space="0" w:color="auto"/>
            <w:bottom w:val="none" w:sz="0" w:space="0" w:color="auto"/>
            <w:right w:val="none" w:sz="0" w:space="0" w:color="auto"/>
          </w:divBdr>
        </w:div>
        <w:div w:id="1085347520">
          <w:marLeft w:val="0"/>
          <w:marRight w:val="0"/>
          <w:marTop w:val="240"/>
          <w:marBottom w:val="240"/>
          <w:divBdr>
            <w:top w:val="none" w:sz="0" w:space="0" w:color="auto"/>
            <w:left w:val="none" w:sz="0" w:space="0" w:color="auto"/>
            <w:bottom w:val="none" w:sz="0" w:space="0" w:color="auto"/>
            <w:right w:val="none" w:sz="0" w:space="0" w:color="auto"/>
          </w:divBdr>
        </w:div>
        <w:div w:id="1298874353">
          <w:marLeft w:val="0"/>
          <w:marRight w:val="0"/>
          <w:marTop w:val="0"/>
          <w:marBottom w:val="0"/>
          <w:divBdr>
            <w:top w:val="none" w:sz="0" w:space="0" w:color="auto"/>
            <w:left w:val="none" w:sz="0" w:space="0" w:color="auto"/>
            <w:bottom w:val="none" w:sz="0" w:space="0" w:color="auto"/>
            <w:right w:val="none" w:sz="0" w:space="0" w:color="auto"/>
          </w:divBdr>
        </w:div>
        <w:div w:id="1642690390">
          <w:marLeft w:val="0"/>
          <w:marRight w:val="0"/>
          <w:marTop w:val="240"/>
          <w:marBottom w:val="240"/>
          <w:divBdr>
            <w:top w:val="none" w:sz="0" w:space="0" w:color="auto"/>
            <w:left w:val="none" w:sz="0" w:space="0" w:color="auto"/>
            <w:bottom w:val="none" w:sz="0" w:space="0" w:color="auto"/>
            <w:right w:val="none" w:sz="0" w:space="0" w:color="auto"/>
          </w:divBdr>
        </w:div>
        <w:div w:id="1876886451">
          <w:marLeft w:val="0"/>
          <w:marRight w:val="0"/>
          <w:marTop w:val="0"/>
          <w:marBottom w:val="0"/>
          <w:divBdr>
            <w:top w:val="none" w:sz="0" w:space="0" w:color="auto"/>
            <w:left w:val="none" w:sz="0" w:space="0" w:color="auto"/>
            <w:bottom w:val="none" w:sz="0" w:space="0" w:color="auto"/>
            <w:right w:val="none" w:sz="0" w:space="0" w:color="auto"/>
          </w:divBdr>
          <w:divsChild>
            <w:div w:id="2025091737">
              <w:marLeft w:val="0"/>
              <w:marRight w:val="0"/>
              <w:marTop w:val="240"/>
              <w:marBottom w:val="240"/>
              <w:divBdr>
                <w:top w:val="none" w:sz="0" w:space="0" w:color="auto"/>
                <w:left w:val="none" w:sz="0" w:space="0" w:color="auto"/>
                <w:bottom w:val="none" w:sz="0" w:space="0" w:color="auto"/>
                <w:right w:val="none" w:sz="0" w:space="0" w:color="auto"/>
              </w:divBdr>
            </w:div>
          </w:divsChild>
        </w:div>
        <w:div w:id="1911883555">
          <w:marLeft w:val="0"/>
          <w:marRight w:val="0"/>
          <w:marTop w:val="0"/>
          <w:marBottom w:val="0"/>
          <w:divBdr>
            <w:top w:val="none" w:sz="0" w:space="0" w:color="auto"/>
            <w:left w:val="none" w:sz="0" w:space="0" w:color="auto"/>
            <w:bottom w:val="none" w:sz="0" w:space="0" w:color="auto"/>
            <w:right w:val="none" w:sz="0" w:space="0" w:color="auto"/>
          </w:divBdr>
        </w:div>
        <w:div w:id="2054764866">
          <w:marLeft w:val="0"/>
          <w:marRight w:val="0"/>
          <w:marTop w:val="0"/>
          <w:marBottom w:val="0"/>
          <w:divBdr>
            <w:top w:val="none" w:sz="0" w:space="0" w:color="auto"/>
            <w:left w:val="none" w:sz="0" w:space="0" w:color="auto"/>
            <w:bottom w:val="none" w:sz="0" w:space="0" w:color="auto"/>
            <w:right w:val="none" w:sz="0" w:space="0" w:color="auto"/>
          </w:divBdr>
        </w:div>
      </w:divsChild>
    </w:div>
    <w:div w:id="1557425864">
      <w:bodyDiv w:val="1"/>
      <w:marLeft w:val="0"/>
      <w:marRight w:val="0"/>
      <w:marTop w:val="0"/>
      <w:marBottom w:val="0"/>
      <w:divBdr>
        <w:top w:val="none" w:sz="0" w:space="0" w:color="auto"/>
        <w:left w:val="none" w:sz="0" w:space="0" w:color="auto"/>
        <w:bottom w:val="none" w:sz="0" w:space="0" w:color="auto"/>
        <w:right w:val="none" w:sz="0" w:space="0" w:color="auto"/>
      </w:divBdr>
    </w:div>
    <w:div w:id="1586499472">
      <w:bodyDiv w:val="1"/>
      <w:marLeft w:val="0"/>
      <w:marRight w:val="0"/>
      <w:marTop w:val="0"/>
      <w:marBottom w:val="0"/>
      <w:divBdr>
        <w:top w:val="none" w:sz="0" w:space="0" w:color="auto"/>
        <w:left w:val="none" w:sz="0" w:space="0" w:color="auto"/>
        <w:bottom w:val="none" w:sz="0" w:space="0" w:color="auto"/>
        <w:right w:val="none" w:sz="0" w:space="0" w:color="auto"/>
      </w:divBdr>
    </w:div>
    <w:div w:id="1648782986">
      <w:bodyDiv w:val="1"/>
      <w:marLeft w:val="0"/>
      <w:marRight w:val="0"/>
      <w:marTop w:val="0"/>
      <w:marBottom w:val="0"/>
      <w:divBdr>
        <w:top w:val="none" w:sz="0" w:space="0" w:color="auto"/>
        <w:left w:val="none" w:sz="0" w:space="0" w:color="auto"/>
        <w:bottom w:val="none" w:sz="0" w:space="0" w:color="auto"/>
        <w:right w:val="none" w:sz="0" w:space="0" w:color="auto"/>
      </w:divBdr>
    </w:div>
    <w:div w:id="1664501629">
      <w:bodyDiv w:val="1"/>
      <w:marLeft w:val="0"/>
      <w:marRight w:val="0"/>
      <w:marTop w:val="0"/>
      <w:marBottom w:val="0"/>
      <w:divBdr>
        <w:top w:val="none" w:sz="0" w:space="0" w:color="auto"/>
        <w:left w:val="none" w:sz="0" w:space="0" w:color="auto"/>
        <w:bottom w:val="none" w:sz="0" w:space="0" w:color="auto"/>
        <w:right w:val="none" w:sz="0" w:space="0" w:color="auto"/>
      </w:divBdr>
    </w:div>
    <w:div w:id="1700543954">
      <w:bodyDiv w:val="1"/>
      <w:marLeft w:val="0"/>
      <w:marRight w:val="0"/>
      <w:marTop w:val="0"/>
      <w:marBottom w:val="0"/>
      <w:divBdr>
        <w:top w:val="none" w:sz="0" w:space="0" w:color="auto"/>
        <w:left w:val="none" w:sz="0" w:space="0" w:color="auto"/>
        <w:bottom w:val="none" w:sz="0" w:space="0" w:color="auto"/>
        <w:right w:val="none" w:sz="0" w:space="0" w:color="auto"/>
      </w:divBdr>
    </w:div>
    <w:div w:id="1732149094">
      <w:bodyDiv w:val="1"/>
      <w:marLeft w:val="0"/>
      <w:marRight w:val="0"/>
      <w:marTop w:val="0"/>
      <w:marBottom w:val="0"/>
      <w:divBdr>
        <w:top w:val="none" w:sz="0" w:space="0" w:color="auto"/>
        <w:left w:val="none" w:sz="0" w:space="0" w:color="auto"/>
        <w:bottom w:val="none" w:sz="0" w:space="0" w:color="auto"/>
        <w:right w:val="none" w:sz="0" w:space="0" w:color="auto"/>
      </w:divBdr>
    </w:div>
    <w:div w:id="1750494906">
      <w:bodyDiv w:val="1"/>
      <w:marLeft w:val="0"/>
      <w:marRight w:val="0"/>
      <w:marTop w:val="0"/>
      <w:marBottom w:val="0"/>
      <w:divBdr>
        <w:top w:val="none" w:sz="0" w:space="0" w:color="auto"/>
        <w:left w:val="none" w:sz="0" w:space="0" w:color="auto"/>
        <w:bottom w:val="none" w:sz="0" w:space="0" w:color="auto"/>
        <w:right w:val="none" w:sz="0" w:space="0" w:color="auto"/>
      </w:divBdr>
    </w:div>
    <w:div w:id="1762292300">
      <w:bodyDiv w:val="1"/>
      <w:marLeft w:val="0"/>
      <w:marRight w:val="0"/>
      <w:marTop w:val="0"/>
      <w:marBottom w:val="0"/>
      <w:divBdr>
        <w:top w:val="none" w:sz="0" w:space="0" w:color="auto"/>
        <w:left w:val="none" w:sz="0" w:space="0" w:color="auto"/>
        <w:bottom w:val="none" w:sz="0" w:space="0" w:color="auto"/>
        <w:right w:val="none" w:sz="0" w:space="0" w:color="auto"/>
      </w:divBdr>
    </w:div>
    <w:div w:id="1767726562">
      <w:bodyDiv w:val="1"/>
      <w:marLeft w:val="0"/>
      <w:marRight w:val="0"/>
      <w:marTop w:val="0"/>
      <w:marBottom w:val="0"/>
      <w:divBdr>
        <w:top w:val="none" w:sz="0" w:space="0" w:color="auto"/>
        <w:left w:val="none" w:sz="0" w:space="0" w:color="auto"/>
        <w:bottom w:val="none" w:sz="0" w:space="0" w:color="auto"/>
        <w:right w:val="none" w:sz="0" w:space="0" w:color="auto"/>
      </w:divBdr>
      <w:divsChild>
        <w:div w:id="875308848">
          <w:marLeft w:val="0"/>
          <w:marRight w:val="0"/>
          <w:marTop w:val="240"/>
          <w:marBottom w:val="240"/>
          <w:divBdr>
            <w:top w:val="none" w:sz="0" w:space="0" w:color="auto"/>
            <w:left w:val="none" w:sz="0" w:space="0" w:color="auto"/>
            <w:bottom w:val="none" w:sz="0" w:space="0" w:color="auto"/>
            <w:right w:val="none" w:sz="0" w:space="0" w:color="auto"/>
          </w:divBdr>
        </w:div>
        <w:div w:id="1355032722">
          <w:marLeft w:val="0"/>
          <w:marRight w:val="0"/>
          <w:marTop w:val="240"/>
          <w:marBottom w:val="240"/>
          <w:divBdr>
            <w:top w:val="none" w:sz="0" w:space="0" w:color="auto"/>
            <w:left w:val="none" w:sz="0" w:space="0" w:color="auto"/>
            <w:bottom w:val="none" w:sz="0" w:space="0" w:color="auto"/>
            <w:right w:val="none" w:sz="0" w:space="0" w:color="auto"/>
          </w:divBdr>
        </w:div>
        <w:div w:id="1672877814">
          <w:marLeft w:val="0"/>
          <w:marRight w:val="0"/>
          <w:marTop w:val="240"/>
          <w:marBottom w:val="240"/>
          <w:divBdr>
            <w:top w:val="none" w:sz="0" w:space="0" w:color="auto"/>
            <w:left w:val="none" w:sz="0" w:space="0" w:color="auto"/>
            <w:bottom w:val="none" w:sz="0" w:space="0" w:color="auto"/>
            <w:right w:val="none" w:sz="0" w:space="0" w:color="auto"/>
          </w:divBdr>
        </w:div>
        <w:div w:id="1805073680">
          <w:marLeft w:val="0"/>
          <w:marRight w:val="0"/>
          <w:marTop w:val="240"/>
          <w:marBottom w:val="240"/>
          <w:divBdr>
            <w:top w:val="none" w:sz="0" w:space="0" w:color="auto"/>
            <w:left w:val="none" w:sz="0" w:space="0" w:color="auto"/>
            <w:bottom w:val="none" w:sz="0" w:space="0" w:color="auto"/>
            <w:right w:val="none" w:sz="0" w:space="0" w:color="auto"/>
          </w:divBdr>
        </w:div>
        <w:div w:id="1827090455">
          <w:marLeft w:val="0"/>
          <w:marRight w:val="0"/>
          <w:marTop w:val="240"/>
          <w:marBottom w:val="240"/>
          <w:divBdr>
            <w:top w:val="none" w:sz="0" w:space="0" w:color="auto"/>
            <w:left w:val="none" w:sz="0" w:space="0" w:color="auto"/>
            <w:bottom w:val="none" w:sz="0" w:space="0" w:color="auto"/>
            <w:right w:val="none" w:sz="0" w:space="0" w:color="auto"/>
          </w:divBdr>
        </w:div>
      </w:divsChild>
    </w:div>
    <w:div w:id="1785267805">
      <w:bodyDiv w:val="1"/>
      <w:marLeft w:val="0"/>
      <w:marRight w:val="0"/>
      <w:marTop w:val="0"/>
      <w:marBottom w:val="0"/>
      <w:divBdr>
        <w:top w:val="none" w:sz="0" w:space="0" w:color="auto"/>
        <w:left w:val="none" w:sz="0" w:space="0" w:color="auto"/>
        <w:bottom w:val="none" w:sz="0" w:space="0" w:color="auto"/>
        <w:right w:val="none" w:sz="0" w:space="0" w:color="auto"/>
      </w:divBdr>
    </w:div>
    <w:div w:id="1795713805">
      <w:bodyDiv w:val="1"/>
      <w:marLeft w:val="0"/>
      <w:marRight w:val="0"/>
      <w:marTop w:val="0"/>
      <w:marBottom w:val="0"/>
      <w:divBdr>
        <w:top w:val="none" w:sz="0" w:space="0" w:color="auto"/>
        <w:left w:val="none" w:sz="0" w:space="0" w:color="auto"/>
        <w:bottom w:val="none" w:sz="0" w:space="0" w:color="auto"/>
        <w:right w:val="none" w:sz="0" w:space="0" w:color="auto"/>
      </w:divBdr>
    </w:div>
    <w:div w:id="1803421729">
      <w:bodyDiv w:val="1"/>
      <w:marLeft w:val="0"/>
      <w:marRight w:val="0"/>
      <w:marTop w:val="0"/>
      <w:marBottom w:val="0"/>
      <w:divBdr>
        <w:top w:val="none" w:sz="0" w:space="0" w:color="auto"/>
        <w:left w:val="none" w:sz="0" w:space="0" w:color="auto"/>
        <w:bottom w:val="none" w:sz="0" w:space="0" w:color="auto"/>
        <w:right w:val="none" w:sz="0" w:space="0" w:color="auto"/>
      </w:divBdr>
    </w:div>
    <w:div w:id="1872985288">
      <w:bodyDiv w:val="1"/>
      <w:marLeft w:val="0"/>
      <w:marRight w:val="0"/>
      <w:marTop w:val="0"/>
      <w:marBottom w:val="0"/>
      <w:divBdr>
        <w:top w:val="none" w:sz="0" w:space="0" w:color="auto"/>
        <w:left w:val="none" w:sz="0" w:space="0" w:color="auto"/>
        <w:bottom w:val="none" w:sz="0" w:space="0" w:color="auto"/>
        <w:right w:val="none" w:sz="0" w:space="0" w:color="auto"/>
      </w:divBdr>
    </w:div>
    <w:div w:id="1902474817">
      <w:bodyDiv w:val="1"/>
      <w:marLeft w:val="0"/>
      <w:marRight w:val="0"/>
      <w:marTop w:val="0"/>
      <w:marBottom w:val="0"/>
      <w:divBdr>
        <w:top w:val="none" w:sz="0" w:space="0" w:color="auto"/>
        <w:left w:val="none" w:sz="0" w:space="0" w:color="auto"/>
        <w:bottom w:val="none" w:sz="0" w:space="0" w:color="auto"/>
        <w:right w:val="none" w:sz="0" w:space="0" w:color="auto"/>
      </w:divBdr>
      <w:divsChild>
        <w:div w:id="1016881064">
          <w:marLeft w:val="0"/>
          <w:marRight w:val="0"/>
          <w:marTop w:val="0"/>
          <w:marBottom w:val="0"/>
          <w:divBdr>
            <w:top w:val="none" w:sz="0" w:space="0" w:color="auto"/>
            <w:left w:val="none" w:sz="0" w:space="0" w:color="auto"/>
            <w:bottom w:val="none" w:sz="0" w:space="0" w:color="auto"/>
            <w:right w:val="none" w:sz="0" w:space="0" w:color="auto"/>
          </w:divBdr>
        </w:div>
        <w:div w:id="1542472492">
          <w:marLeft w:val="0"/>
          <w:marRight w:val="0"/>
          <w:marTop w:val="240"/>
          <w:marBottom w:val="240"/>
          <w:divBdr>
            <w:top w:val="none" w:sz="0" w:space="0" w:color="auto"/>
            <w:left w:val="none" w:sz="0" w:space="0" w:color="auto"/>
            <w:bottom w:val="none" w:sz="0" w:space="0" w:color="auto"/>
            <w:right w:val="none" w:sz="0" w:space="0" w:color="auto"/>
          </w:divBdr>
        </w:div>
        <w:div w:id="1662201218">
          <w:marLeft w:val="0"/>
          <w:marRight w:val="0"/>
          <w:marTop w:val="240"/>
          <w:marBottom w:val="240"/>
          <w:divBdr>
            <w:top w:val="none" w:sz="0" w:space="0" w:color="auto"/>
            <w:left w:val="none" w:sz="0" w:space="0" w:color="auto"/>
            <w:bottom w:val="none" w:sz="0" w:space="0" w:color="auto"/>
            <w:right w:val="none" w:sz="0" w:space="0" w:color="auto"/>
          </w:divBdr>
        </w:div>
        <w:div w:id="2024816626">
          <w:marLeft w:val="0"/>
          <w:marRight w:val="0"/>
          <w:marTop w:val="0"/>
          <w:marBottom w:val="0"/>
          <w:divBdr>
            <w:top w:val="none" w:sz="0" w:space="0" w:color="auto"/>
            <w:left w:val="none" w:sz="0" w:space="0" w:color="auto"/>
            <w:bottom w:val="none" w:sz="0" w:space="0" w:color="auto"/>
            <w:right w:val="none" w:sz="0" w:space="0" w:color="auto"/>
          </w:divBdr>
        </w:div>
      </w:divsChild>
    </w:div>
    <w:div w:id="1906913000">
      <w:bodyDiv w:val="1"/>
      <w:marLeft w:val="0"/>
      <w:marRight w:val="0"/>
      <w:marTop w:val="0"/>
      <w:marBottom w:val="0"/>
      <w:divBdr>
        <w:top w:val="none" w:sz="0" w:space="0" w:color="auto"/>
        <w:left w:val="none" w:sz="0" w:space="0" w:color="auto"/>
        <w:bottom w:val="none" w:sz="0" w:space="0" w:color="auto"/>
        <w:right w:val="none" w:sz="0" w:space="0" w:color="auto"/>
      </w:divBdr>
      <w:divsChild>
        <w:div w:id="132842656">
          <w:marLeft w:val="0"/>
          <w:marRight w:val="0"/>
          <w:marTop w:val="240"/>
          <w:marBottom w:val="240"/>
          <w:divBdr>
            <w:top w:val="none" w:sz="0" w:space="0" w:color="auto"/>
            <w:left w:val="none" w:sz="0" w:space="0" w:color="auto"/>
            <w:bottom w:val="none" w:sz="0" w:space="0" w:color="auto"/>
            <w:right w:val="none" w:sz="0" w:space="0" w:color="auto"/>
          </w:divBdr>
        </w:div>
        <w:div w:id="166672915">
          <w:marLeft w:val="0"/>
          <w:marRight w:val="0"/>
          <w:marTop w:val="240"/>
          <w:marBottom w:val="240"/>
          <w:divBdr>
            <w:top w:val="none" w:sz="0" w:space="0" w:color="auto"/>
            <w:left w:val="none" w:sz="0" w:space="0" w:color="auto"/>
            <w:bottom w:val="none" w:sz="0" w:space="0" w:color="auto"/>
            <w:right w:val="none" w:sz="0" w:space="0" w:color="auto"/>
          </w:divBdr>
        </w:div>
        <w:div w:id="2074086263">
          <w:marLeft w:val="0"/>
          <w:marRight w:val="0"/>
          <w:marTop w:val="240"/>
          <w:marBottom w:val="240"/>
          <w:divBdr>
            <w:top w:val="none" w:sz="0" w:space="0" w:color="auto"/>
            <w:left w:val="none" w:sz="0" w:space="0" w:color="auto"/>
            <w:bottom w:val="none" w:sz="0" w:space="0" w:color="auto"/>
            <w:right w:val="none" w:sz="0" w:space="0" w:color="auto"/>
          </w:divBdr>
        </w:div>
      </w:divsChild>
    </w:div>
    <w:div w:id="1947303297">
      <w:bodyDiv w:val="1"/>
      <w:marLeft w:val="0"/>
      <w:marRight w:val="0"/>
      <w:marTop w:val="0"/>
      <w:marBottom w:val="0"/>
      <w:divBdr>
        <w:top w:val="none" w:sz="0" w:space="0" w:color="auto"/>
        <w:left w:val="none" w:sz="0" w:space="0" w:color="auto"/>
        <w:bottom w:val="none" w:sz="0" w:space="0" w:color="auto"/>
        <w:right w:val="none" w:sz="0" w:space="0" w:color="auto"/>
      </w:divBdr>
      <w:divsChild>
        <w:div w:id="755443933">
          <w:marLeft w:val="0"/>
          <w:marRight w:val="0"/>
          <w:marTop w:val="240"/>
          <w:marBottom w:val="240"/>
          <w:divBdr>
            <w:top w:val="none" w:sz="0" w:space="0" w:color="auto"/>
            <w:left w:val="none" w:sz="0" w:space="0" w:color="auto"/>
            <w:bottom w:val="none" w:sz="0" w:space="0" w:color="auto"/>
            <w:right w:val="none" w:sz="0" w:space="0" w:color="auto"/>
          </w:divBdr>
        </w:div>
        <w:div w:id="1164081456">
          <w:marLeft w:val="0"/>
          <w:marRight w:val="0"/>
          <w:marTop w:val="0"/>
          <w:marBottom w:val="0"/>
          <w:divBdr>
            <w:top w:val="none" w:sz="0" w:space="0" w:color="auto"/>
            <w:left w:val="none" w:sz="0" w:space="0" w:color="auto"/>
            <w:bottom w:val="none" w:sz="0" w:space="0" w:color="auto"/>
            <w:right w:val="none" w:sz="0" w:space="0" w:color="auto"/>
          </w:divBdr>
        </w:div>
        <w:div w:id="1679694639">
          <w:marLeft w:val="0"/>
          <w:marRight w:val="0"/>
          <w:marTop w:val="0"/>
          <w:marBottom w:val="0"/>
          <w:divBdr>
            <w:top w:val="none" w:sz="0" w:space="0" w:color="auto"/>
            <w:left w:val="none" w:sz="0" w:space="0" w:color="auto"/>
            <w:bottom w:val="none" w:sz="0" w:space="0" w:color="auto"/>
            <w:right w:val="none" w:sz="0" w:space="0" w:color="auto"/>
          </w:divBdr>
        </w:div>
        <w:div w:id="2048332727">
          <w:marLeft w:val="0"/>
          <w:marRight w:val="0"/>
          <w:marTop w:val="0"/>
          <w:marBottom w:val="0"/>
          <w:divBdr>
            <w:top w:val="none" w:sz="0" w:space="0" w:color="auto"/>
            <w:left w:val="none" w:sz="0" w:space="0" w:color="auto"/>
            <w:bottom w:val="none" w:sz="0" w:space="0" w:color="auto"/>
            <w:right w:val="none" w:sz="0" w:space="0" w:color="auto"/>
          </w:divBdr>
        </w:div>
      </w:divsChild>
    </w:div>
    <w:div w:id="1970472597">
      <w:bodyDiv w:val="1"/>
      <w:marLeft w:val="0"/>
      <w:marRight w:val="0"/>
      <w:marTop w:val="0"/>
      <w:marBottom w:val="0"/>
      <w:divBdr>
        <w:top w:val="none" w:sz="0" w:space="0" w:color="auto"/>
        <w:left w:val="none" w:sz="0" w:space="0" w:color="auto"/>
        <w:bottom w:val="none" w:sz="0" w:space="0" w:color="auto"/>
        <w:right w:val="none" w:sz="0" w:space="0" w:color="auto"/>
      </w:divBdr>
      <w:divsChild>
        <w:div w:id="1855586">
          <w:marLeft w:val="0"/>
          <w:marRight w:val="0"/>
          <w:marTop w:val="0"/>
          <w:marBottom w:val="0"/>
          <w:divBdr>
            <w:top w:val="none" w:sz="0" w:space="0" w:color="auto"/>
            <w:left w:val="none" w:sz="0" w:space="0" w:color="auto"/>
            <w:bottom w:val="none" w:sz="0" w:space="0" w:color="auto"/>
            <w:right w:val="none" w:sz="0" w:space="0" w:color="auto"/>
          </w:divBdr>
          <w:divsChild>
            <w:div w:id="226771679">
              <w:marLeft w:val="0"/>
              <w:marRight w:val="0"/>
              <w:marTop w:val="0"/>
              <w:marBottom w:val="0"/>
              <w:divBdr>
                <w:top w:val="none" w:sz="0" w:space="0" w:color="auto"/>
                <w:left w:val="none" w:sz="0" w:space="0" w:color="auto"/>
                <w:bottom w:val="none" w:sz="0" w:space="0" w:color="auto"/>
                <w:right w:val="none" w:sz="0" w:space="0" w:color="auto"/>
              </w:divBdr>
            </w:div>
          </w:divsChild>
        </w:div>
        <w:div w:id="6716503">
          <w:marLeft w:val="0"/>
          <w:marRight w:val="0"/>
          <w:marTop w:val="0"/>
          <w:marBottom w:val="0"/>
          <w:divBdr>
            <w:top w:val="none" w:sz="0" w:space="0" w:color="auto"/>
            <w:left w:val="none" w:sz="0" w:space="0" w:color="auto"/>
            <w:bottom w:val="none" w:sz="0" w:space="0" w:color="auto"/>
            <w:right w:val="none" w:sz="0" w:space="0" w:color="auto"/>
          </w:divBdr>
          <w:divsChild>
            <w:div w:id="368183430">
              <w:marLeft w:val="0"/>
              <w:marRight w:val="0"/>
              <w:marTop w:val="0"/>
              <w:marBottom w:val="0"/>
              <w:divBdr>
                <w:top w:val="none" w:sz="0" w:space="0" w:color="auto"/>
                <w:left w:val="none" w:sz="0" w:space="0" w:color="auto"/>
                <w:bottom w:val="none" w:sz="0" w:space="0" w:color="auto"/>
                <w:right w:val="none" w:sz="0" w:space="0" w:color="auto"/>
              </w:divBdr>
            </w:div>
          </w:divsChild>
        </w:div>
        <w:div w:id="10959617">
          <w:marLeft w:val="0"/>
          <w:marRight w:val="0"/>
          <w:marTop w:val="0"/>
          <w:marBottom w:val="0"/>
          <w:divBdr>
            <w:top w:val="none" w:sz="0" w:space="0" w:color="auto"/>
            <w:left w:val="none" w:sz="0" w:space="0" w:color="auto"/>
            <w:bottom w:val="none" w:sz="0" w:space="0" w:color="auto"/>
            <w:right w:val="none" w:sz="0" w:space="0" w:color="auto"/>
          </w:divBdr>
        </w:div>
        <w:div w:id="13919851">
          <w:marLeft w:val="0"/>
          <w:marRight w:val="0"/>
          <w:marTop w:val="0"/>
          <w:marBottom w:val="0"/>
          <w:divBdr>
            <w:top w:val="none" w:sz="0" w:space="0" w:color="auto"/>
            <w:left w:val="none" w:sz="0" w:space="0" w:color="auto"/>
            <w:bottom w:val="none" w:sz="0" w:space="0" w:color="auto"/>
            <w:right w:val="none" w:sz="0" w:space="0" w:color="auto"/>
          </w:divBdr>
        </w:div>
        <w:div w:id="20278147">
          <w:marLeft w:val="0"/>
          <w:marRight w:val="0"/>
          <w:marTop w:val="0"/>
          <w:marBottom w:val="0"/>
          <w:divBdr>
            <w:top w:val="none" w:sz="0" w:space="0" w:color="auto"/>
            <w:left w:val="none" w:sz="0" w:space="0" w:color="auto"/>
            <w:bottom w:val="none" w:sz="0" w:space="0" w:color="auto"/>
            <w:right w:val="none" w:sz="0" w:space="0" w:color="auto"/>
          </w:divBdr>
          <w:divsChild>
            <w:div w:id="1427077338">
              <w:marLeft w:val="0"/>
              <w:marRight w:val="0"/>
              <w:marTop w:val="0"/>
              <w:marBottom w:val="0"/>
              <w:divBdr>
                <w:top w:val="none" w:sz="0" w:space="0" w:color="auto"/>
                <w:left w:val="none" w:sz="0" w:space="0" w:color="auto"/>
                <w:bottom w:val="none" w:sz="0" w:space="0" w:color="auto"/>
                <w:right w:val="none" w:sz="0" w:space="0" w:color="auto"/>
              </w:divBdr>
            </w:div>
          </w:divsChild>
        </w:div>
        <w:div w:id="24916368">
          <w:marLeft w:val="0"/>
          <w:marRight w:val="0"/>
          <w:marTop w:val="0"/>
          <w:marBottom w:val="0"/>
          <w:divBdr>
            <w:top w:val="none" w:sz="0" w:space="0" w:color="auto"/>
            <w:left w:val="none" w:sz="0" w:space="0" w:color="auto"/>
            <w:bottom w:val="none" w:sz="0" w:space="0" w:color="auto"/>
            <w:right w:val="none" w:sz="0" w:space="0" w:color="auto"/>
          </w:divBdr>
        </w:div>
        <w:div w:id="27293018">
          <w:marLeft w:val="0"/>
          <w:marRight w:val="0"/>
          <w:marTop w:val="0"/>
          <w:marBottom w:val="0"/>
          <w:divBdr>
            <w:top w:val="none" w:sz="0" w:space="0" w:color="auto"/>
            <w:left w:val="none" w:sz="0" w:space="0" w:color="auto"/>
            <w:bottom w:val="none" w:sz="0" w:space="0" w:color="auto"/>
            <w:right w:val="none" w:sz="0" w:space="0" w:color="auto"/>
          </w:divBdr>
          <w:divsChild>
            <w:div w:id="268969983">
              <w:marLeft w:val="0"/>
              <w:marRight w:val="0"/>
              <w:marTop w:val="0"/>
              <w:marBottom w:val="0"/>
              <w:divBdr>
                <w:top w:val="none" w:sz="0" w:space="0" w:color="auto"/>
                <w:left w:val="none" w:sz="0" w:space="0" w:color="auto"/>
                <w:bottom w:val="none" w:sz="0" w:space="0" w:color="auto"/>
                <w:right w:val="none" w:sz="0" w:space="0" w:color="auto"/>
              </w:divBdr>
            </w:div>
          </w:divsChild>
        </w:div>
        <w:div w:id="32535135">
          <w:marLeft w:val="0"/>
          <w:marRight w:val="0"/>
          <w:marTop w:val="0"/>
          <w:marBottom w:val="0"/>
          <w:divBdr>
            <w:top w:val="none" w:sz="0" w:space="0" w:color="auto"/>
            <w:left w:val="none" w:sz="0" w:space="0" w:color="auto"/>
            <w:bottom w:val="none" w:sz="0" w:space="0" w:color="auto"/>
            <w:right w:val="none" w:sz="0" w:space="0" w:color="auto"/>
          </w:divBdr>
          <w:divsChild>
            <w:div w:id="491677430">
              <w:marLeft w:val="0"/>
              <w:marRight w:val="0"/>
              <w:marTop w:val="0"/>
              <w:marBottom w:val="0"/>
              <w:divBdr>
                <w:top w:val="none" w:sz="0" w:space="0" w:color="auto"/>
                <w:left w:val="none" w:sz="0" w:space="0" w:color="auto"/>
                <w:bottom w:val="none" w:sz="0" w:space="0" w:color="auto"/>
                <w:right w:val="none" w:sz="0" w:space="0" w:color="auto"/>
              </w:divBdr>
            </w:div>
          </w:divsChild>
        </w:div>
        <w:div w:id="36248753">
          <w:marLeft w:val="0"/>
          <w:marRight w:val="0"/>
          <w:marTop w:val="0"/>
          <w:marBottom w:val="0"/>
          <w:divBdr>
            <w:top w:val="none" w:sz="0" w:space="0" w:color="auto"/>
            <w:left w:val="none" w:sz="0" w:space="0" w:color="auto"/>
            <w:bottom w:val="none" w:sz="0" w:space="0" w:color="auto"/>
            <w:right w:val="none" w:sz="0" w:space="0" w:color="auto"/>
          </w:divBdr>
        </w:div>
        <w:div w:id="39283767">
          <w:marLeft w:val="0"/>
          <w:marRight w:val="0"/>
          <w:marTop w:val="0"/>
          <w:marBottom w:val="0"/>
          <w:divBdr>
            <w:top w:val="none" w:sz="0" w:space="0" w:color="auto"/>
            <w:left w:val="none" w:sz="0" w:space="0" w:color="auto"/>
            <w:bottom w:val="none" w:sz="0" w:space="0" w:color="auto"/>
            <w:right w:val="none" w:sz="0" w:space="0" w:color="auto"/>
          </w:divBdr>
        </w:div>
        <w:div w:id="48190784">
          <w:marLeft w:val="0"/>
          <w:marRight w:val="0"/>
          <w:marTop w:val="0"/>
          <w:marBottom w:val="0"/>
          <w:divBdr>
            <w:top w:val="none" w:sz="0" w:space="0" w:color="auto"/>
            <w:left w:val="none" w:sz="0" w:space="0" w:color="auto"/>
            <w:bottom w:val="none" w:sz="0" w:space="0" w:color="auto"/>
            <w:right w:val="none" w:sz="0" w:space="0" w:color="auto"/>
          </w:divBdr>
        </w:div>
        <w:div w:id="48847215">
          <w:marLeft w:val="0"/>
          <w:marRight w:val="0"/>
          <w:marTop w:val="0"/>
          <w:marBottom w:val="0"/>
          <w:divBdr>
            <w:top w:val="none" w:sz="0" w:space="0" w:color="auto"/>
            <w:left w:val="none" w:sz="0" w:space="0" w:color="auto"/>
            <w:bottom w:val="none" w:sz="0" w:space="0" w:color="auto"/>
            <w:right w:val="none" w:sz="0" w:space="0" w:color="auto"/>
          </w:divBdr>
          <w:divsChild>
            <w:div w:id="1964192798">
              <w:marLeft w:val="0"/>
              <w:marRight w:val="0"/>
              <w:marTop w:val="0"/>
              <w:marBottom w:val="0"/>
              <w:divBdr>
                <w:top w:val="none" w:sz="0" w:space="0" w:color="auto"/>
                <w:left w:val="none" w:sz="0" w:space="0" w:color="auto"/>
                <w:bottom w:val="none" w:sz="0" w:space="0" w:color="auto"/>
                <w:right w:val="none" w:sz="0" w:space="0" w:color="auto"/>
              </w:divBdr>
            </w:div>
          </w:divsChild>
        </w:div>
        <w:div w:id="50202804">
          <w:marLeft w:val="0"/>
          <w:marRight w:val="0"/>
          <w:marTop w:val="0"/>
          <w:marBottom w:val="0"/>
          <w:divBdr>
            <w:top w:val="none" w:sz="0" w:space="0" w:color="auto"/>
            <w:left w:val="none" w:sz="0" w:space="0" w:color="auto"/>
            <w:bottom w:val="none" w:sz="0" w:space="0" w:color="auto"/>
            <w:right w:val="none" w:sz="0" w:space="0" w:color="auto"/>
          </w:divBdr>
          <w:divsChild>
            <w:div w:id="1544705353">
              <w:marLeft w:val="0"/>
              <w:marRight w:val="0"/>
              <w:marTop w:val="0"/>
              <w:marBottom w:val="0"/>
              <w:divBdr>
                <w:top w:val="none" w:sz="0" w:space="0" w:color="auto"/>
                <w:left w:val="none" w:sz="0" w:space="0" w:color="auto"/>
                <w:bottom w:val="none" w:sz="0" w:space="0" w:color="auto"/>
                <w:right w:val="none" w:sz="0" w:space="0" w:color="auto"/>
              </w:divBdr>
            </w:div>
          </w:divsChild>
        </w:div>
        <w:div w:id="52971720">
          <w:marLeft w:val="0"/>
          <w:marRight w:val="0"/>
          <w:marTop w:val="0"/>
          <w:marBottom w:val="0"/>
          <w:divBdr>
            <w:top w:val="none" w:sz="0" w:space="0" w:color="auto"/>
            <w:left w:val="none" w:sz="0" w:space="0" w:color="auto"/>
            <w:bottom w:val="none" w:sz="0" w:space="0" w:color="auto"/>
            <w:right w:val="none" w:sz="0" w:space="0" w:color="auto"/>
          </w:divBdr>
          <w:divsChild>
            <w:div w:id="644511265">
              <w:marLeft w:val="0"/>
              <w:marRight w:val="0"/>
              <w:marTop w:val="0"/>
              <w:marBottom w:val="0"/>
              <w:divBdr>
                <w:top w:val="none" w:sz="0" w:space="0" w:color="auto"/>
                <w:left w:val="none" w:sz="0" w:space="0" w:color="auto"/>
                <w:bottom w:val="none" w:sz="0" w:space="0" w:color="auto"/>
                <w:right w:val="none" w:sz="0" w:space="0" w:color="auto"/>
              </w:divBdr>
            </w:div>
          </w:divsChild>
        </w:div>
        <w:div w:id="65033287">
          <w:marLeft w:val="0"/>
          <w:marRight w:val="0"/>
          <w:marTop w:val="0"/>
          <w:marBottom w:val="0"/>
          <w:divBdr>
            <w:top w:val="none" w:sz="0" w:space="0" w:color="auto"/>
            <w:left w:val="none" w:sz="0" w:space="0" w:color="auto"/>
            <w:bottom w:val="none" w:sz="0" w:space="0" w:color="auto"/>
            <w:right w:val="none" w:sz="0" w:space="0" w:color="auto"/>
          </w:divBdr>
        </w:div>
        <w:div w:id="75327063">
          <w:marLeft w:val="0"/>
          <w:marRight w:val="0"/>
          <w:marTop w:val="0"/>
          <w:marBottom w:val="0"/>
          <w:divBdr>
            <w:top w:val="none" w:sz="0" w:space="0" w:color="auto"/>
            <w:left w:val="none" w:sz="0" w:space="0" w:color="auto"/>
            <w:bottom w:val="none" w:sz="0" w:space="0" w:color="auto"/>
            <w:right w:val="none" w:sz="0" w:space="0" w:color="auto"/>
          </w:divBdr>
          <w:divsChild>
            <w:div w:id="209655059">
              <w:marLeft w:val="0"/>
              <w:marRight w:val="0"/>
              <w:marTop w:val="0"/>
              <w:marBottom w:val="0"/>
              <w:divBdr>
                <w:top w:val="none" w:sz="0" w:space="0" w:color="auto"/>
                <w:left w:val="none" w:sz="0" w:space="0" w:color="auto"/>
                <w:bottom w:val="none" w:sz="0" w:space="0" w:color="auto"/>
                <w:right w:val="none" w:sz="0" w:space="0" w:color="auto"/>
              </w:divBdr>
            </w:div>
          </w:divsChild>
        </w:div>
        <w:div w:id="77797026">
          <w:marLeft w:val="0"/>
          <w:marRight w:val="0"/>
          <w:marTop w:val="0"/>
          <w:marBottom w:val="0"/>
          <w:divBdr>
            <w:top w:val="none" w:sz="0" w:space="0" w:color="auto"/>
            <w:left w:val="none" w:sz="0" w:space="0" w:color="auto"/>
            <w:bottom w:val="none" w:sz="0" w:space="0" w:color="auto"/>
            <w:right w:val="none" w:sz="0" w:space="0" w:color="auto"/>
          </w:divBdr>
          <w:divsChild>
            <w:div w:id="295254794">
              <w:marLeft w:val="0"/>
              <w:marRight w:val="0"/>
              <w:marTop w:val="0"/>
              <w:marBottom w:val="0"/>
              <w:divBdr>
                <w:top w:val="none" w:sz="0" w:space="0" w:color="auto"/>
                <w:left w:val="none" w:sz="0" w:space="0" w:color="auto"/>
                <w:bottom w:val="none" w:sz="0" w:space="0" w:color="auto"/>
                <w:right w:val="none" w:sz="0" w:space="0" w:color="auto"/>
              </w:divBdr>
            </w:div>
          </w:divsChild>
        </w:div>
        <w:div w:id="78522895">
          <w:marLeft w:val="0"/>
          <w:marRight w:val="0"/>
          <w:marTop w:val="0"/>
          <w:marBottom w:val="0"/>
          <w:divBdr>
            <w:top w:val="none" w:sz="0" w:space="0" w:color="auto"/>
            <w:left w:val="none" w:sz="0" w:space="0" w:color="auto"/>
            <w:bottom w:val="none" w:sz="0" w:space="0" w:color="auto"/>
            <w:right w:val="none" w:sz="0" w:space="0" w:color="auto"/>
          </w:divBdr>
        </w:div>
        <w:div w:id="81338701">
          <w:marLeft w:val="0"/>
          <w:marRight w:val="0"/>
          <w:marTop w:val="0"/>
          <w:marBottom w:val="0"/>
          <w:divBdr>
            <w:top w:val="none" w:sz="0" w:space="0" w:color="auto"/>
            <w:left w:val="none" w:sz="0" w:space="0" w:color="auto"/>
            <w:bottom w:val="none" w:sz="0" w:space="0" w:color="auto"/>
            <w:right w:val="none" w:sz="0" w:space="0" w:color="auto"/>
          </w:divBdr>
          <w:divsChild>
            <w:div w:id="72708077">
              <w:marLeft w:val="0"/>
              <w:marRight w:val="0"/>
              <w:marTop w:val="0"/>
              <w:marBottom w:val="0"/>
              <w:divBdr>
                <w:top w:val="none" w:sz="0" w:space="0" w:color="auto"/>
                <w:left w:val="none" w:sz="0" w:space="0" w:color="auto"/>
                <w:bottom w:val="none" w:sz="0" w:space="0" w:color="auto"/>
                <w:right w:val="none" w:sz="0" w:space="0" w:color="auto"/>
              </w:divBdr>
            </w:div>
          </w:divsChild>
        </w:div>
        <w:div w:id="116416394">
          <w:marLeft w:val="0"/>
          <w:marRight w:val="0"/>
          <w:marTop w:val="0"/>
          <w:marBottom w:val="0"/>
          <w:divBdr>
            <w:top w:val="none" w:sz="0" w:space="0" w:color="auto"/>
            <w:left w:val="none" w:sz="0" w:space="0" w:color="auto"/>
            <w:bottom w:val="none" w:sz="0" w:space="0" w:color="auto"/>
            <w:right w:val="none" w:sz="0" w:space="0" w:color="auto"/>
          </w:divBdr>
          <w:divsChild>
            <w:div w:id="137311966">
              <w:marLeft w:val="0"/>
              <w:marRight w:val="0"/>
              <w:marTop w:val="0"/>
              <w:marBottom w:val="0"/>
              <w:divBdr>
                <w:top w:val="none" w:sz="0" w:space="0" w:color="auto"/>
                <w:left w:val="none" w:sz="0" w:space="0" w:color="auto"/>
                <w:bottom w:val="none" w:sz="0" w:space="0" w:color="auto"/>
                <w:right w:val="none" w:sz="0" w:space="0" w:color="auto"/>
              </w:divBdr>
            </w:div>
          </w:divsChild>
        </w:div>
        <w:div w:id="117992803">
          <w:marLeft w:val="0"/>
          <w:marRight w:val="0"/>
          <w:marTop w:val="0"/>
          <w:marBottom w:val="0"/>
          <w:divBdr>
            <w:top w:val="none" w:sz="0" w:space="0" w:color="auto"/>
            <w:left w:val="none" w:sz="0" w:space="0" w:color="auto"/>
            <w:bottom w:val="none" w:sz="0" w:space="0" w:color="auto"/>
            <w:right w:val="none" w:sz="0" w:space="0" w:color="auto"/>
          </w:divBdr>
          <w:divsChild>
            <w:div w:id="496386740">
              <w:marLeft w:val="0"/>
              <w:marRight w:val="0"/>
              <w:marTop w:val="0"/>
              <w:marBottom w:val="0"/>
              <w:divBdr>
                <w:top w:val="none" w:sz="0" w:space="0" w:color="auto"/>
                <w:left w:val="none" w:sz="0" w:space="0" w:color="auto"/>
                <w:bottom w:val="none" w:sz="0" w:space="0" w:color="auto"/>
                <w:right w:val="none" w:sz="0" w:space="0" w:color="auto"/>
              </w:divBdr>
            </w:div>
          </w:divsChild>
        </w:div>
        <w:div w:id="118914201">
          <w:marLeft w:val="0"/>
          <w:marRight w:val="0"/>
          <w:marTop w:val="0"/>
          <w:marBottom w:val="0"/>
          <w:divBdr>
            <w:top w:val="none" w:sz="0" w:space="0" w:color="auto"/>
            <w:left w:val="none" w:sz="0" w:space="0" w:color="auto"/>
            <w:bottom w:val="none" w:sz="0" w:space="0" w:color="auto"/>
            <w:right w:val="none" w:sz="0" w:space="0" w:color="auto"/>
          </w:divBdr>
        </w:div>
        <w:div w:id="126438603">
          <w:marLeft w:val="0"/>
          <w:marRight w:val="0"/>
          <w:marTop w:val="0"/>
          <w:marBottom w:val="0"/>
          <w:divBdr>
            <w:top w:val="none" w:sz="0" w:space="0" w:color="auto"/>
            <w:left w:val="none" w:sz="0" w:space="0" w:color="auto"/>
            <w:bottom w:val="none" w:sz="0" w:space="0" w:color="auto"/>
            <w:right w:val="none" w:sz="0" w:space="0" w:color="auto"/>
          </w:divBdr>
        </w:div>
        <w:div w:id="135491085">
          <w:marLeft w:val="0"/>
          <w:marRight w:val="0"/>
          <w:marTop w:val="0"/>
          <w:marBottom w:val="0"/>
          <w:divBdr>
            <w:top w:val="none" w:sz="0" w:space="0" w:color="auto"/>
            <w:left w:val="none" w:sz="0" w:space="0" w:color="auto"/>
            <w:bottom w:val="none" w:sz="0" w:space="0" w:color="auto"/>
            <w:right w:val="none" w:sz="0" w:space="0" w:color="auto"/>
          </w:divBdr>
          <w:divsChild>
            <w:div w:id="932861134">
              <w:marLeft w:val="0"/>
              <w:marRight w:val="0"/>
              <w:marTop w:val="0"/>
              <w:marBottom w:val="0"/>
              <w:divBdr>
                <w:top w:val="none" w:sz="0" w:space="0" w:color="auto"/>
                <w:left w:val="none" w:sz="0" w:space="0" w:color="auto"/>
                <w:bottom w:val="none" w:sz="0" w:space="0" w:color="auto"/>
                <w:right w:val="none" w:sz="0" w:space="0" w:color="auto"/>
              </w:divBdr>
            </w:div>
          </w:divsChild>
        </w:div>
        <w:div w:id="137577503">
          <w:marLeft w:val="0"/>
          <w:marRight w:val="0"/>
          <w:marTop w:val="0"/>
          <w:marBottom w:val="0"/>
          <w:divBdr>
            <w:top w:val="none" w:sz="0" w:space="0" w:color="auto"/>
            <w:left w:val="none" w:sz="0" w:space="0" w:color="auto"/>
            <w:bottom w:val="none" w:sz="0" w:space="0" w:color="auto"/>
            <w:right w:val="none" w:sz="0" w:space="0" w:color="auto"/>
          </w:divBdr>
          <w:divsChild>
            <w:div w:id="2072271225">
              <w:marLeft w:val="0"/>
              <w:marRight w:val="0"/>
              <w:marTop w:val="0"/>
              <w:marBottom w:val="0"/>
              <w:divBdr>
                <w:top w:val="none" w:sz="0" w:space="0" w:color="auto"/>
                <w:left w:val="none" w:sz="0" w:space="0" w:color="auto"/>
                <w:bottom w:val="none" w:sz="0" w:space="0" w:color="auto"/>
                <w:right w:val="none" w:sz="0" w:space="0" w:color="auto"/>
              </w:divBdr>
            </w:div>
          </w:divsChild>
        </w:div>
        <w:div w:id="144786632">
          <w:marLeft w:val="0"/>
          <w:marRight w:val="0"/>
          <w:marTop w:val="0"/>
          <w:marBottom w:val="0"/>
          <w:divBdr>
            <w:top w:val="none" w:sz="0" w:space="0" w:color="auto"/>
            <w:left w:val="none" w:sz="0" w:space="0" w:color="auto"/>
            <w:bottom w:val="none" w:sz="0" w:space="0" w:color="auto"/>
            <w:right w:val="none" w:sz="0" w:space="0" w:color="auto"/>
          </w:divBdr>
          <w:divsChild>
            <w:div w:id="1584334542">
              <w:marLeft w:val="0"/>
              <w:marRight w:val="0"/>
              <w:marTop w:val="0"/>
              <w:marBottom w:val="0"/>
              <w:divBdr>
                <w:top w:val="none" w:sz="0" w:space="0" w:color="auto"/>
                <w:left w:val="none" w:sz="0" w:space="0" w:color="auto"/>
                <w:bottom w:val="none" w:sz="0" w:space="0" w:color="auto"/>
                <w:right w:val="none" w:sz="0" w:space="0" w:color="auto"/>
              </w:divBdr>
            </w:div>
          </w:divsChild>
        </w:div>
        <w:div w:id="153187961">
          <w:marLeft w:val="0"/>
          <w:marRight w:val="0"/>
          <w:marTop w:val="0"/>
          <w:marBottom w:val="0"/>
          <w:divBdr>
            <w:top w:val="none" w:sz="0" w:space="0" w:color="auto"/>
            <w:left w:val="none" w:sz="0" w:space="0" w:color="auto"/>
            <w:bottom w:val="none" w:sz="0" w:space="0" w:color="auto"/>
            <w:right w:val="none" w:sz="0" w:space="0" w:color="auto"/>
          </w:divBdr>
          <w:divsChild>
            <w:div w:id="451555235">
              <w:marLeft w:val="0"/>
              <w:marRight w:val="0"/>
              <w:marTop w:val="0"/>
              <w:marBottom w:val="0"/>
              <w:divBdr>
                <w:top w:val="none" w:sz="0" w:space="0" w:color="auto"/>
                <w:left w:val="none" w:sz="0" w:space="0" w:color="auto"/>
                <w:bottom w:val="none" w:sz="0" w:space="0" w:color="auto"/>
                <w:right w:val="none" w:sz="0" w:space="0" w:color="auto"/>
              </w:divBdr>
            </w:div>
          </w:divsChild>
        </w:div>
        <w:div w:id="153692186">
          <w:marLeft w:val="0"/>
          <w:marRight w:val="0"/>
          <w:marTop w:val="0"/>
          <w:marBottom w:val="0"/>
          <w:divBdr>
            <w:top w:val="none" w:sz="0" w:space="0" w:color="auto"/>
            <w:left w:val="none" w:sz="0" w:space="0" w:color="auto"/>
            <w:bottom w:val="none" w:sz="0" w:space="0" w:color="auto"/>
            <w:right w:val="none" w:sz="0" w:space="0" w:color="auto"/>
          </w:divBdr>
          <w:divsChild>
            <w:div w:id="1019354658">
              <w:marLeft w:val="0"/>
              <w:marRight w:val="0"/>
              <w:marTop w:val="0"/>
              <w:marBottom w:val="0"/>
              <w:divBdr>
                <w:top w:val="none" w:sz="0" w:space="0" w:color="auto"/>
                <w:left w:val="none" w:sz="0" w:space="0" w:color="auto"/>
                <w:bottom w:val="none" w:sz="0" w:space="0" w:color="auto"/>
                <w:right w:val="none" w:sz="0" w:space="0" w:color="auto"/>
              </w:divBdr>
            </w:div>
          </w:divsChild>
        </w:div>
        <w:div w:id="154608948">
          <w:marLeft w:val="0"/>
          <w:marRight w:val="0"/>
          <w:marTop w:val="0"/>
          <w:marBottom w:val="0"/>
          <w:divBdr>
            <w:top w:val="none" w:sz="0" w:space="0" w:color="auto"/>
            <w:left w:val="none" w:sz="0" w:space="0" w:color="auto"/>
            <w:bottom w:val="none" w:sz="0" w:space="0" w:color="auto"/>
            <w:right w:val="none" w:sz="0" w:space="0" w:color="auto"/>
          </w:divBdr>
          <w:divsChild>
            <w:div w:id="415983630">
              <w:marLeft w:val="0"/>
              <w:marRight w:val="0"/>
              <w:marTop w:val="0"/>
              <w:marBottom w:val="0"/>
              <w:divBdr>
                <w:top w:val="none" w:sz="0" w:space="0" w:color="auto"/>
                <w:left w:val="none" w:sz="0" w:space="0" w:color="auto"/>
                <w:bottom w:val="none" w:sz="0" w:space="0" w:color="auto"/>
                <w:right w:val="none" w:sz="0" w:space="0" w:color="auto"/>
              </w:divBdr>
            </w:div>
          </w:divsChild>
        </w:div>
        <w:div w:id="155732560">
          <w:marLeft w:val="0"/>
          <w:marRight w:val="0"/>
          <w:marTop w:val="0"/>
          <w:marBottom w:val="0"/>
          <w:divBdr>
            <w:top w:val="none" w:sz="0" w:space="0" w:color="auto"/>
            <w:left w:val="none" w:sz="0" w:space="0" w:color="auto"/>
            <w:bottom w:val="none" w:sz="0" w:space="0" w:color="auto"/>
            <w:right w:val="none" w:sz="0" w:space="0" w:color="auto"/>
          </w:divBdr>
          <w:divsChild>
            <w:div w:id="389694205">
              <w:marLeft w:val="0"/>
              <w:marRight w:val="0"/>
              <w:marTop w:val="0"/>
              <w:marBottom w:val="0"/>
              <w:divBdr>
                <w:top w:val="none" w:sz="0" w:space="0" w:color="auto"/>
                <w:left w:val="none" w:sz="0" w:space="0" w:color="auto"/>
                <w:bottom w:val="none" w:sz="0" w:space="0" w:color="auto"/>
                <w:right w:val="none" w:sz="0" w:space="0" w:color="auto"/>
              </w:divBdr>
            </w:div>
            <w:div w:id="1877311260">
              <w:marLeft w:val="0"/>
              <w:marRight w:val="0"/>
              <w:marTop w:val="0"/>
              <w:marBottom w:val="0"/>
              <w:divBdr>
                <w:top w:val="none" w:sz="0" w:space="0" w:color="auto"/>
                <w:left w:val="none" w:sz="0" w:space="0" w:color="auto"/>
                <w:bottom w:val="none" w:sz="0" w:space="0" w:color="auto"/>
                <w:right w:val="none" w:sz="0" w:space="0" w:color="auto"/>
              </w:divBdr>
            </w:div>
          </w:divsChild>
        </w:div>
        <w:div w:id="164247726">
          <w:marLeft w:val="0"/>
          <w:marRight w:val="0"/>
          <w:marTop w:val="0"/>
          <w:marBottom w:val="0"/>
          <w:divBdr>
            <w:top w:val="none" w:sz="0" w:space="0" w:color="auto"/>
            <w:left w:val="none" w:sz="0" w:space="0" w:color="auto"/>
            <w:bottom w:val="none" w:sz="0" w:space="0" w:color="auto"/>
            <w:right w:val="none" w:sz="0" w:space="0" w:color="auto"/>
          </w:divBdr>
          <w:divsChild>
            <w:div w:id="1720208590">
              <w:marLeft w:val="0"/>
              <w:marRight w:val="0"/>
              <w:marTop w:val="0"/>
              <w:marBottom w:val="0"/>
              <w:divBdr>
                <w:top w:val="none" w:sz="0" w:space="0" w:color="auto"/>
                <w:left w:val="none" w:sz="0" w:space="0" w:color="auto"/>
                <w:bottom w:val="none" w:sz="0" w:space="0" w:color="auto"/>
                <w:right w:val="none" w:sz="0" w:space="0" w:color="auto"/>
              </w:divBdr>
            </w:div>
          </w:divsChild>
        </w:div>
        <w:div w:id="164252148">
          <w:marLeft w:val="0"/>
          <w:marRight w:val="0"/>
          <w:marTop w:val="0"/>
          <w:marBottom w:val="0"/>
          <w:divBdr>
            <w:top w:val="none" w:sz="0" w:space="0" w:color="auto"/>
            <w:left w:val="none" w:sz="0" w:space="0" w:color="auto"/>
            <w:bottom w:val="none" w:sz="0" w:space="0" w:color="auto"/>
            <w:right w:val="none" w:sz="0" w:space="0" w:color="auto"/>
          </w:divBdr>
        </w:div>
        <w:div w:id="171382035">
          <w:marLeft w:val="0"/>
          <w:marRight w:val="0"/>
          <w:marTop w:val="0"/>
          <w:marBottom w:val="0"/>
          <w:divBdr>
            <w:top w:val="none" w:sz="0" w:space="0" w:color="auto"/>
            <w:left w:val="none" w:sz="0" w:space="0" w:color="auto"/>
            <w:bottom w:val="none" w:sz="0" w:space="0" w:color="auto"/>
            <w:right w:val="none" w:sz="0" w:space="0" w:color="auto"/>
          </w:divBdr>
          <w:divsChild>
            <w:div w:id="478499552">
              <w:marLeft w:val="0"/>
              <w:marRight w:val="0"/>
              <w:marTop w:val="0"/>
              <w:marBottom w:val="0"/>
              <w:divBdr>
                <w:top w:val="none" w:sz="0" w:space="0" w:color="auto"/>
                <w:left w:val="none" w:sz="0" w:space="0" w:color="auto"/>
                <w:bottom w:val="none" w:sz="0" w:space="0" w:color="auto"/>
                <w:right w:val="none" w:sz="0" w:space="0" w:color="auto"/>
              </w:divBdr>
            </w:div>
          </w:divsChild>
        </w:div>
        <w:div w:id="172916038">
          <w:marLeft w:val="0"/>
          <w:marRight w:val="0"/>
          <w:marTop w:val="0"/>
          <w:marBottom w:val="0"/>
          <w:divBdr>
            <w:top w:val="none" w:sz="0" w:space="0" w:color="auto"/>
            <w:left w:val="none" w:sz="0" w:space="0" w:color="auto"/>
            <w:bottom w:val="none" w:sz="0" w:space="0" w:color="auto"/>
            <w:right w:val="none" w:sz="0" w:space="0" w:color="auto"/>
          </w:divBdr>
          <w:divsChild>
            <w:div w:id="1262028637">
              <w:marLeft w:val="0"/>
              <w:marRight w:val="0"/>
              <w:marTop w:val="0"/>
              <w:marBottom w:val="0"/>
              <w:divBdr>
                <w:top w:val="none" w:sz="0" w:space="0" w:color="auto"/>
                <w:left w:val="none" w:sz="0" w:space="0" w:color="auto"/>
                <w:bottom w:val="none" w:sz="0" w:space="0" w:color="auto"/>
                <w:right w:val="none" w:sz="0" w:space="0" w:color="auto"/>
              </w:divBdr>
            </w:div>
          </w:divsChild>
        </w:div>
        <w:div w:id="174616757">
          <w:marLeft w:val="0"/>
          <w:marRight w:val="0"/>
          <w:marTop w:val="0"/>
          <w:marBottom w:val="0"/>
          <w:divBdr>
            <w:top w:val="none" w:sz="0" w:space="0" w:color="auto"/>
            <w:left w:val="none" w:sz="0" w:space="0" w:color="auto"/>
            <w:bottom w:val="none" w:sz="0" w:space="0" w:color="auto"/>
            <w:right w:val="none" w:sz="0" w:space="0" w:color="auto"/>
          </w:divBdr>
          <w:divsChild>
            <w:div w:id="1713067765">
              <w:marLeft w:val="0"/>
              <w:marRight w:val="0"/>
              <w:marTop w:val="0"/>
              <w:marBottom w:val="0"/>
              <w:divBdr>
                <w:top w:val="none" w:sz="0" w:space="0" w:color="auto"/>
                <w:left w:val="none" w:sz="0" w:space="0" w:color="auto"/>
                <w:bottom w:val="none" w:sz="0" w:space="0" w:color="auto"/>
                <w:right w:val="none" w:sz="0" w:space="0" w:color="auto"/>
              </w:divBdr>
            </w:div>
          </w:divsChild>
        </w:div>
        <w:div w:id="176118277">
          <w:marLeft w:val="0"/>
          <w:marRight w:val="0"/>
          <w:marTop w:val="0"/>
          <w:marBottom w:val="0"/>
          <w:divBdr>
            <w:top w:val="none" w:sz="0" w:space="0" w:color="auto"/>
            <w:left w:val="none" w:sz="0" w:space="0" w:color="auto"/>
            <w:bottom w:val="none" w:sz="0" w:space="0" w:color="auto"/>
            <w:right w:val="none" w:sz="0" w:space="0" w:color="auto"/>
          </w:divBdr>
        </w:div>
        <w:div w:id="179857153">
          <w:marLeft w:val="0"/>
          <w:marRight w:val="0"/>
          <w:marTop w:val="0"/>
          <w:marBottom w:val="0"/>
          <w:divBdr>
            <w:top w:val="none" w:sz="0" w:space="0" w:color="auto"/>
            <w:left w:val="none" w:sz="0" w:space="0" w:color="auto"/>
            <w:bottom w:val="none" w:sz="0" w:space="0" w:color="auto"/>
            <w:right w:val="none" w:sz="0" w:space="0" w:color="auto"/>
          </w:divBdr>
          <w:divsChild>
            <w:div w:id="1567951679">
              <w:marLeft w:val="0"/>
              <w:marRight w:val="0"/>
              <w:marTop w:val="0"/>
              <w:marBottom w:val="0"/>
              <w:divBdr>
                <w:top w:val="none" w:sz="0" w:space="0" w:color="auto"/>
                <w:left w:val="none" w:sz="0" w:space="0" w:color="auto"/>
                <w:bottom w:val="none" w:sz="0" w:space="0" w:color="auto"/>
                <w:right w:val="none" w:sz="0" w:space="0" w:color="auto"/>
              </w:divBdr>
            </w:div>
          </w:divsChild>
        </w:div>
        <w:div w:id="184445637">
          <w:marLeft w:val="0"/>
          <w:marRight w:val="0"/>
          <w:marTop w:val="0"/>
          <w:marBottom w:val="0"/>
          <w:divBdr>
            <w:top w:val="none" w:sz="0" w:space="0" w:color="auto"/>
            <w:left w:val="none" w:sz="0" w:space="0" w:color="auto"/>
            <w:bottom w:val="none" w:sz="0" w:space="0" w:color="auto"/>
            <w:right w:val="none" w:sz="0" w:space="0" w:color="auto"/>
          </w:divBdr>
          <w:divsChild>
            <w:div w:id="881140432">
              <w:marLeft w:val="0"/>
              <w:marRight w:val="0"/>
              <w:marTop w:val="0"/>
              <w:marBottom w:val="0"/>
              <w:divBdr>
                <w:top w:val="none" w:sz="0" w:space="0" w:color="auto"/>
                <w:left w:val="none" w:sz="0" w:space="0" w:color="auto"/>
                <w:bottom w:val="none" w:sz="0" w:space="0" w:color="auto"/>
                <w:right w:val="none" w:sz="0" w:space="0" w:color="auto"/>
              </w:divBdr>
            </w:div>
          </w:divsChild>
        </w:div>
        <w:div w:id="191311593">
          <w:marLeft w:val="0"/>
          <w:marRight w:val="0"/>
          <w:marTop w:val="0"/>
          <w:marBottom w:val="0"/>
          <w:divBdr>
            <w:top w:val="none" w:sz="0" w:space="0" w:color="auto"/>
            <w:left w:val="none" w:sz="0" w:space="0" w:color="auto"/>
            <w:bottom w:val="none" w:sz="0" w:space="0" w:color="auto"/>
            <w:right w:val="none" w:sz="0" w:space="0" w:color="auto"/>
          </w:divBdr>
          <w:divsChild>
            <w:div w:id="338194877">
              <w:marLeft w:val="0"/>
              <w:marRight w:val="0"/>
              <w:marTop w:val="0"/>
              <w:marBottom w:val="0"/>
              <w:divBdr>
                <w:top w:val="none" w:sz="0" w:space="0" w:color="auto"/>
                <w:left w:val="none" w:sz="0" w:space="0" w:color="auto"/>
                <w:bottom w:val="none" w:sz="0" w:space="0" w:color="auto"/>
                <w:right w:val="none" w:sz="0" w:space="0" w:color="auto"/>
              </w:divBdr>
            </w:div>
          </w:divsChild>
        </w:div>
        <w:div w:id="206843387">
          <w:marLeft w:val="0"/>
          <w:marRight w:val="0"/>
          <w:marTop w:val="0"/>
          <w:marBottom w:val="0"/>
          <w:divBdr>
            <w:top w:val="none" w:sz="0" w:space="0" w:color="auto"/>
            <w:left w:val="none" w:sz="0" w:space="0" w:color="auto"/>
            <w:bottom w:val="none" w:sz="0" w:space="0" w:color="auto"/>
            <w:right w:val="none" w:sz="0" w:space="0" w:color="auto"/>
          </w:divBdr>
        </w:div>
        <w:div w:id="212932896">
          <w:marLeft w:val="0"/>
          <w:marRight w:val="0"/>
          <w:marTop w:val="0"/>
          <w:marBottom w:val="0"/>
          <w:divBdr>
            <w:top w:val="none" w:sz="0" w:space="0" w:color="auto"/>
            <w:left w:val="none" w:sz="0" w:space="0" w:color="auto"/>
            <w:bottom w:val="none" w:sz="0" w:space="0" w:color="auto"/>
            <w:right w:val="none" w:sz="0" w:space="0" w:color="auto"/>
          </w:divBdr>
          <w:divsChild>
            <w:div w:id="950624813">
              <w:marLeft w:val="0"/>
              <w:marRight w:val="0"/>
              <w:marTop w:val="0"/>
              <w:marBottom w:val="0"/>
              <w:divBdr>
                <w:top w:val="none" w:sz="0" w:space="0" w:color="auto"/>
                <w:left w:val="none" w:sz="0" w:space="0" w:color="auto"/>
                <w:bottom w:val="none" w:sz="0" w:space="0" w:color="auto"/>
                <w:right w:val="none" w:sz="0" w:space="0" w:color="auto"/>
              </w:divBdr>
            </w:div>
          </w:divsChild>
        </w:div>
        <w:div w:id="222105640">
          <w:marLeft w:val="0"/>
          <w:marRight w:val="0"/>
          <w:marTop w:val="0"/>
          <w:marBottom w:val="0"/>
          <w:divBdr>
            <w:top w:val="none" w:sz="0" w:space="0" w:color="auto"/>
            <w:left w:val="none" w:sz="0" w:space="0" w:color="auto"/>
            <w:bottom w:val="none" w:sz="0" w:space="0" w:color="auto"/>
            <w:right w:val="none" w:sz="0" w:space="0" w:color="auto"/>
          </w:divBdr>
        </w:div>
        <w:div w:id="229391230">
          <w:marLeft w:val="0"/>
          <w:marRight w:val="0"/>
          <w:marTop w:val="0"/>
          <w:marBottom w:val="0"/>
          <w:divBdr>
            <w:top w:val="none" w:sz="0" w:space="0" w:color="auto"/>
            <w:left w:val="none" w:sz="0" w:space="0" w:color="auto"/>
            <w:bottom w:val="none" w:sz="0" w:space="0" w:color="auto"/>
            <w:right w:val="none" w:sz="0" w:space="0" w:color="auto"/>
          </w:divBdr>
        </w:div>
        <w:div w:id="237062825">
          <w:marLeft w:val="0"/>
          <w:marRight w:val="0"/>
          <w:marTop w:val="0"/>
          <w:marBottom w:val="0"/>
          <w:divBdr>
            <w:top w:val="none" w:sz="0" w:space="0" w:color="auto"/>
            <w:left w:val="none" w:sz="0" w:space="0" w:color="auto"/>
            <w:bottom w:val="none" w:sz="0" w:space="0" w:color="auto"/>
            <w:right w:val="none" w:sz="0" w:space="0" w:color="auto"/>
          </w:divBdr>
          <w:divsChild>
            <w:div w:id="1011907910">
              <w:marLeft w:val="0"/>
              <w:marRight w:val="0"/>
              <w:marTop w:val="0"/>
              <w:marBottom w:val="0"/>
              <w:divBdr>
                <w:top w:val="none" w:sz="0" w:space="0" w:color="auto"/>
                <w:left w:val="none" w:sz="0" w:space="0" w:color="auto"/>
                <w:bottom w:val="none" w:sz="0" w:space="0" w:color="auto"/>
                <w:right w:val="none" w:sz="0" w:space="0" w:color="auto"/>
              </w:divBdr>
            </w:div>
            <w:div w:id="2002924883">
              <w:marLeft w:val="0"/>
              <w:marRight w:val="0"/>
              <w:marTop w:val="0"/>
              <w:marBottom w:val="0"/>
              <w:divBdr>
                <w:top w:val="none" w:sz="0" w:space="0" w:color="auto"/>
                <w:left w:val="none" w:sz="0" w:space="0" w:color="auto"/>
                <w:bottom w:val="none" w:sz="0" w:space="0" w:color="auto"/>
                <w:right w:val="none" w:sz="0" w:space="0" w:color="auto"/>
              </w:divBdr>
            </w:div>
          </w:divsChild>
        </w:div>
        <w:div w:id="240800277">
          <w:marLeft w:val="0"/>
          <w:marRight w:val="0"/>
          <w:marTop w:val="0"/>
          <w:marBottom w:val="0"/>
          <w:divBdr>
            <w:top w:val="none" w:sz="0" w:space="0" w:color="auto"/>
            <w:left w:val="none" w:sz="0" w:space="0" w:color="auto"/>
            <w:bottom w:val="none" w:sz="0" w:space="0" w:color="auto"/>
            <w:right w:val="none" w:sz="0" w:space="0" w:color="auto"/>
          </w:divBdr>
          <w:divsChild>
            <w:div w:id="1248686085">
              <w:marLeft w:val="0"/>
              <w:marRight w:val="0"/>
              <w:marTop w:val="0"/>
              <w:marBottom w:val="0"/>
              <w:divBdr>
                <w:top w:val="none" w:sz="0" w:space="0" w:color="auto"/>
                <w:left w:val="none" w:sz="0" w:space="0" w:color="auto"/>
                <w:bottom w:val="none" w:sz="0" w:space="0" w:color="auto"/>
                <w:right w:val="none" w:sz="0" w:space="0" w:color="auto"/>
              </w:divBdr>
            </w:div>
          </w:divsChild>
        </w:div>
        <w:div w:id="244187749">
          <w:marLeft w:val="0"/>
          <w:marRight w:val="0"/>
          <w:marTop w:val="0"/>
          <w:marBottom w:val="0"/>
          <w:divBdr>
            <w:top w:val="none" w:sz="0" w:space="0" w:color="auto"/>
            <w:left w:val="none" w:sz="0" w:space="0" w:color="auto"/>
            <w:bottom w:val="none" w:sz="0" w:space="0" w:color="auto"/>
            <w:right w:val="none" w:sz="0" w:space="0" w:color="auto"/>
          </w:divBdr>
        </w:div>
        <w:div w:id="248582847">
          <w:marLeft w:val="0"/>
          <w:marRight w:val="0"/>
          <w:marTop w:val="0"/>
          <w:marBottom w:val="0"/>
          <w:divBdr>
            <w:top w:val="none" w:sz="0" w:space="0" w:color="auto"/>
            <w:left w:val="none" w:sz="0" w:space="0" w:color="auto"/>
            <w:bottom w:val="none" w:sz="0" w:space="0" w:color="auto"/>
            <w:right w:val="none" w:sz="0" w:space="0" w:color="auto"/>
          </w:divBdr>
        </w:div>
        <w:div w:id="257833552">
          <w:marLeft w:val="0"/>
          <w:marRight w:val="0"/>
          <w:marTop w:val="0"/>
          <w:marBottom w:val="0"/>
          <w:divBdr>
            <w:top w:val="none" w:sz="0" w:space="0" w:color="auto"/>
            <w:left w:val="none" w:sz="0" w:space="0" w:color="auto"/>
            <w:bottom w:val="none" w:sz="0" w:space="0" w:color="auto"/>
            <w:right w:val="none" w:sz="0" w:space="0" w:color="auto"/>
          </w:divBdr>
          <w:divsChild>
            <w:div w:id="581371981">
              <w:marLeft w:val="0"/>
              <w:marRight w:val="0"/>
              <w:marTop w:val="0"/>
              <w:marBottom w:val="0"/>
              <w:divBdr>
                <w:top w:val="none" w:sz="0" w:space="0" w:color="auto"/>
                <w:left w:val="none" w:sz="0" w:space="0" w:color="auto"/>
                <w:bottom w:val="none" w:sz="0" w:space="0" w:color="auto"/>
                <w:right w:val="none" w:sz="0" w:space="0" w:color="auto"/>
              </w:divBdr>
            </w:div>
          </w:divsChild>
        </w:div>
        <w:div w:id="300312013">
          <w:marLeft w:val="0"/>
          <w:marRight w:val="0"/>
          <w:marTop w:val="0"/>
          <w:marBottom w:val="0"/>
          <w:divBdr>
            <w:top w:val="none" w:sz="0" w:space="0" w:color="auto"/>
            <w:left w:val="none" w:sz="0" w:space="0" w:color="auto"/>
            <w:bottom w:val="none" w:sz="0" w:space="0" w:color="auto"/>
            <w:right w:val="none" w:sz="0" w:space="0" w:color="auto"/>
          </w:divBdr>
          <w:divsChild>
            <w:div w:id="175385386">
              <w:marLeft w:val="0"/>
              <w:marRight w:val="0"/>
              <w:marTop w:val="0"/>
              <w:marBottom w:val="0"/>
              <w:divBdr>
                <w:top w:val="none" w:sz="0" w:space="0" w:color="auto"/>
                <w:left w:val="none" w:sz="0" w:space="0" w:color="auto"/>
                <w:bottom w:val="none" w:sz="0" w:space="0" w:color="auto"/>
                <w:right w:val="none" w:sz="0" w:space="0" w:color="auto"/>
              </w:divBdr>
            </w:div>
          </w:divsChild>
        </w:div>
        <w:div w:id="303513204">
          <w:marLeft w:val="0"/>
          <w:marRight w:val="0"/>
          <w:marTop w:val="0"/>
          <w:marBottom w:val="0"/>
          <w:divBdr>
            <w:top w:val="none" w:sz="0" w:space="0" w:color="auto"/>
            <w:left w:val="none" w:sz="0" w:space="0" w:color="auto"/>
            <w:bottom w:val="none" w:sz="0" w:space="0" w:color="auto"/>
            <w:right w:val="none" w:sz="0" w:space="0" w:color="auto"/>
          </w:divBdr>
        </w:div>
        <w:div w:id="305354993">
          <w:marLeft w:val="0"/>
          <w:marRight w:val="0"/>
          <w:marTop w:val="0"/>
          <w:marBottom w:val="0"/>
          <w:divBdr>
            <w:top w:val="none" w:sz="0" w:space="0" w:color="auto"/>
            <w:left w:val="none" w:sz="0" w:space="0" w:color="auto"/>
            <w:bottom w:val="none" w:sz="0" w:space="0" w:color="auto"/>
            <w:right w:val="none" w:sz="0" w:space="0" w:color="auto"/>
          </w:divBdr>
          <w:divsChild>
            <w:div w:id="1178812177">
              <w:marLeft w:val="0"/>
              <w:marRight w:val="0"/>
              <w:marTop w:val="0"/>
              <w:marBottom w:val="0"/>
              <w:divBdr>
                <w:top w:val="none" w:sz="0" w:space="0" w:color="auto"/>
                <w:left w:val="none" w:sz="0" w:space="0" w:color="auto"/>
                <w:bottom w:val="none" w:sz="0" w:space="0" w:color="auto"/>
                <w:right w:val="none" w:sz="0" w:space="0" w:color="auto"/>
              </w:divBdr>
            </w:div>
          </w:divsChild>
        </w:div>
        <w:div w:id="306319135">
          <w:marLeft w:val="0"/>
          <w:marRight w:val="0"/>
          <w:marTop w:val="0"/>
          <w:marBottom w:val="0"/>
          <w:divBdr>
            <w:top w:val="none" w:sz="0" w:space="0" w:color="auto"/>
            <w:left w:val="none" w:sz="0" w:space="0" w:color="auto"/>
            <w:bottom w:val="none" w:sz="0" w:space="0" w:color="auto"/>
            <w:right w:val="none" w:sz="0" w:space="0" w:color="auto"/>
          </w:divBdr>
          <w:divsChild>
            <w:div w:id="1631127069">
              <w:marLeft w:val="0"/>
              <w:marRight w:val="0"/>
              <w:marTop w:val="0"/>
              <w:marBottom w:val="0"/>
              <w:divBdr>
                <w:top w:val="none" w:sz="0" w:space="0" w:color="auto"/>
                <w:left w:val="none" w:sz="0" w:space="0" w:color="auto"/>
                <w:bottom w:val="none" w:sz="0" w:space="0" w:color="auto"/>
                <w:right w:val="none" w:sz="0" w:space="0" w:color="auto"/>
              </w:divBdr>
            </w:div>
          </w:divsChild>
        </w:div>
        <w:div w:id="307177289">
          <w:marLeft w:val="0"/>
          <w:marRight w:val="0"/>
          <w:marTop w:val="0"/>
          <w:marBottom w:val="0"/>
          <w:divBdr>
            <w:top w:val="none" w:sz="0" w:space="0" w:color="auto"/>
            <w:left w:val="none" w:sz="0" w:space="0" w:color="auto"/>
            <w:bottom w:val="none" w:sz="0" w:space="0" w:color="auto"/>
            <w:right w:val="none" w:sz="0" w:space="0" w:color="auto"/>
          </w:divBdr>
          <w:divsChild>
            <w:div w:id="164322935">
              <w:marLeft w:val="0"/>
              <w:marRight w:val="0"/>
              <w:marTop w:val="0"/>
              <w:marBottom w:val="0"/>
              <w:divBdr>
                <w:top w:val="none" w:sz="0" w:space="0" w:color="auto"/>
                <w:left w:val="none" w:sz="0" w:space="0" w:color="auto"/>
                <w:bottom w:val="none" w:sz="0" w:space="0" w:color="auto"/>
                <w:right w:val="none" w:sz="0" w:space="0" w:color="auto"/>
              </w:divBdr>
            </w:div>
          </w:divsChild>
        </w:div>
        <w:div w:id="311836075">
          <w:marLeft w:val="0"/>
          <w:marRight w:val="0"/>
          <w:marTop w:val="0"/>
          <w:marBottom w:val="0"/>
          <w:divBdr>
            <w:top w:val="none" w:sz="0" w:space="0" w:color="auto"/>
            <w:left w:val="none" w:sz="0" w:space="0" w:color="auto"/>
            <w:bottom w:val="none" w:sz="0" w:space="0" w:color="auto"/>
            <w:right w:val="none" w:sz="0" w:space="0" w:color="auto"/>
          </w:divBdr>
          <w:divsChild>
            <w:div w:id="40983852">
              <w:marLeft w:val="0"/>
              <w:marRight w:val="0"/>
              <w:marTop w:val="0"/>
              <w:marBottom w:val="0"/>
              <w:divBdr>
                <w:top w:val="none" w:sz="0" w:space="0" w:color="auto"/>
                <w:left w:val="none" w:sz="0" w:space="0" w:color="auto"/>
                <w:bottom w:val="none" w:sz="0" w:space="0" w:color="auto"/>
                <w:right w:val="none" w:sz="0" w:space="0" w:color="auto"/>
              </w:divBdr>
            </w:div>
          </w:divsChild>
        </w:div>
        <w:div w:id="332610004">
          <w:marLeft w:val="0"/>
          <w:marRight w:val="0"/>
          <w:marTop w:val="0"/>
          <w:marBottom w:val="0"/>
          <w:divBdr>
            <w:top w:val="none" w:sz="0" w:space="0" w:color="auto"/>
            <w:left w:val="none" w:sz="0" w:space="0" w:color="auto"/>
            <w:bottom w:val="none" w:sz="0" w:space="0" w:color="auto"/>
            <w:right w:val="none" w:sz="0" w:space="0" w:color="auto"/>
          </w:divBdr>
        </w:div>
        <w:div w:id="333651953">
          <w:marLeft w:val="0"/>
          <w:marRight w:val="0"/>
          <w:marTop w:val="0"/>
          <w:marBottom w:val="0"/>
          <w:divBdr>
            <w:top w:val="none" w:sz="0" w:space="0" w:color="auto"/>
            <w:left w:val="none" w:sz="0" w:space="0" w:color="auto"/>
            <w:bottom w:val="none" w:sz="0" w:space="0" w:color="auto"/>
            <w:right w:val="none" w:sz="0" w:space="0" w:color="auto"/>
          </w:divBdr>
        </w:div>
        <w:div w:id="341205458">
          <w:marLeft w:val="0"/>
          <w:marRight w:val="0"/>
          <w:marTop w:val="0"/>
          <w:marBottom w:val="0"/>
          <w:divBdr>
            <w:top w:val="none" w:sz="0" w:space="0" w:color="auto"/>
            <w:left w:val="none" w:sz="0" w:space="0" w:color="auto"/>
            <w:bottom w:val="none" w:sz="0" w:space="0" w:color="auto"/>
            <w:right w:val="none" w:sz="0" w:space="0" w:color="auto"/>
          </w:divBdr>
        </w:div>
        <w:div w:id="342242520">
          <w:marLeft w:val="0"/>
          <w:marRight w:val="0"/>
          <w:marTop w:val="0"/>
          <w:marBottom w:val="0"/>
          <w:divBdr>
            <w:top w:val="none" w:sz="0" w:space="0" w:color="auto"/>
            <w:left w:val="none" w:sz="0" w:space="0" w:color="auto"/>
            <w:bottom w:val="none" w:sz="0" w:space="0" w:color="auto"/>
            <w:right w:val="none" w:sz="0" w:space="0" w:color="auto"/>
          </w:divBdr>
        </w:div>
        <w:div w:id="355273466">
          <w:marLeft w:val="0"/>
          <w:marRight w:val="0"/>
          <w:marTop w:val="0"/>
          <w:marBottom w:val="0"/>
          <w:divBdr>
            <w:top w:val="none" w:sz="0" w:space="0" w:color="auto"/>
            <w:left w:val="none" w:sz="0" w:space="0" w:color="auto"/>
            <w:bottom w:val="none" w:sz="0" w:space="0" w:color="auto"/>
            <w:right w:val="none" w:sz="0" w:space="0" w:color="auto"/>
          </w:divBdr>
          <w:divsChild>
            <w:div w:id="409427441">
              <w:marLeft w:val="0"/>
              <w:marRight w:val="0"/>
              <w:marTop w:val="0"/>
              <w:marBottom w:val="0"/>
              <w:divBdr>
                <w:top w:val="none" w:sz="0" w:space="0" w:color="auto"/>
                <w:left w:val="none" w:sz="0" w:space="0" w:color="auto"/>
                <w:bottom w:val="none" w:sz="0" w:space="0" w:color="auto"/>
                <w:right w:val="none" w:sz="0" w:space="0" w:color="auto"/>
              </w:divBdr>
            </w:div>
          </w:divsChild>
        </w:div>
        <w:div w:id="361638856">
          <w:marLeft w:val="0"/>
          <w:marRight w:val="0"/>
          <w:marTop w:val="0"/>
          <w:marBottom w:val="0"/>
          <w:divBdr>
            <w:top w:val="none" w:sz="0" w:space="0" w:color="auto"/>
            <w:left w:val="none" w:sz="0" w:space="0" w:color="auto"/>
            <w:bottom w:val="none" w:sz="0" w:space="0" w:color="auto"/>
            <w:right w:val="none" w:sz="0" w:space="0" w:color="auto"/>
          </w:divBdr>
          <w:divsChild>
            <w:div w:id="154685052">
              <w:marLeft w:val="0"/>
              <w:marRight w:val="0"/>
              <w:marTop w:val="0"/>
              <w:marBottom w:val="0"/>
              <w:divBdr>
                <w:top w:val="none" w:sz="0" w:space="0" w:color="auto"/>
                <w:left w:val="none" w:sz="0" w:space="0" w:color="auto"/>
                <w:bottom w:val="none" w:sz="0" w:space="0" w:color="auto"/>
                <w:right w:val="none" w:sz="0" w:space="0" w:color="auto"/>
              </w:divBdr>
            </w:div>
          </w:divsChild>
        </w:div>
        <w:div w:id="368147542">
          <w:marLeft w:val="0"/>
          <w:marRight w:val="0"/>
          <w:marTop w:val="0"/>
          <w:marBottom w:val="0"/>
          <w:divBdr>
            <w:top w:val="none" w:sz="0" w:space="0" w:color="auto"/>
            <w:left w:val="none" w:sz="0" w:space="0" w:color="auto"/>
            <w:bottom w:val="none" w:sz="0" w:space="0" w:color="auto"/>
            <w:right w:val="none" w:sz="0" w:space="0" w:color="auto"/>
          </w:divBdr>
          <w:divsChild>
            <w:div w:id="61219609">
              <w:marLeft w:val="0"/>
              <w:marRight w:val="0"/>
              <w:marTop w:val="0"/>
              <w:marBottom w:val="0"/>
              <w:divBdr>
                <w:top w:val="none" w:sz="0" w:space="0" w:color="auto"/>
                <w:left w:val="none" w:sz="0" w:space="0" w:color="auto"/>
                <w:bottom w:val="none" w:sz="0" w:space="0" w:color="auto"/>
                <w:right w:val="none" w:sz="0" w:space="0" w:color="auto"/>
              </w:divBdr>
            </w:div>
          </w:divsChild>
        </w:div>
        <w:div w:id="374547840">
          <w:marLeft w:val="0"/>
          <w:marRight w:val="0"/>
          <w:marTop w:val="0"/>
          <w:marBottom w:val="0"/>
          <w:divBdr>
            <w:top w:val="none" w:sz="0" w:space="0" w:color="auto"/>
            <w:left w:val="none" w:sz="0" w:space="0" w:color="auto"/>
            <w:bottom w:val="none" w:sz="0" w:space="0" w:color="auto"/>
            <w:right w:val="none" w:sz="0" w:space="0" w:color="auto"/>
          </w:divBdr>
        </w:div>
        <w:div w:id="375128817">
          <w:marLeft w:val="0"/>
          <w:marRight w:val="0"/>
          <w:marTop w:val="0"/>
          <w:marBottom w:val="0"/>
          <w:divBdr>
            <w:top w:val="none" w:sz="0" w:space="0" w:color="auto"/>
            <w:left w:val="none" w:sz="0" w:space="0" w:color="auto"/>
            <w:bottom w:val="none" w:sz="0" w:space="0" w:color="auto"/>
            <w:right w:val="none" w:sz="0" w:space="0" w:color="auto"/>
          </w:divBdr>
          <w:divsChild>
            <w:div w:id="1498378475">
              <w:marLeft w:val="0"/>
              <w:marRight w:val="0"/>
              <w:marTop w:val="0"/>
              <w:marBottom w:val="0"/>
              <w:divBdr>
                <w:top w:val="none" w:sz="0" w:space="0" w:color="auto"/>
                <w:left w:val="none" w:sz="0" w:space="0" w:color="auto"/>
                <w:bottom w:val="none" w:sz="0" w:space="0" w:color="auto"/>
                <w:right w:val="none" w:sz="0" w:space="0" w:color="auto"/>
              </w:divBdr>
            </w:div>
          </w:divsChild>
        </w:div>
        <w:div w:id="379013463">
          <w:marLeft w:val="0"/>
          <w:marRight w:val="0"/>
          <w:marTop w:val="0"/>
          <w:marBottom w:val="0"/>
          <w:divBdr>
            <w:top w:val="none" w:sz="0" w:space="0" w:color="auto"/>
            <w:left w:val="none" w:sz="0" w:space="0" w:color="auto"/>
            <w:bottom w:val="none" w:sz="0" w:space="0" w:color="auto"/>
            <w:right w:val="none" w:sz="0" w:space="0" w:color="auto"/>
          </w:divBdr>
          <w:divsChild>
            <w:div w:id="1141844809">
              <w:marLeft w:val="0"/>
              <w:marRight w:val="0"/>
              <w:marTop w:val="0"/>
              <w:marBottom w:val="0"/>
              <w:divBdr>
                <w:top w:val="none" w:sz="0" w:space="0" w:color="auto"/>
                <w:left w:val="none" w:sz="0" w:space="0" w:color="auto"/>
                <w:bottom w:val="none" w:sz="0" w:space="0" w:color="auto"/>
                <w:right w:val="none" w:sz="0" w:space="0" w:color="auto"/>
              </w:divBdr>
            </w:div>
          </w:divsChild>
        </w:div>
        <w:div w:id="385691093">
          <w:marLeft w:val="0"/>
          <w:marRight w:val="0"/>
          <w:marTop w:val="0"/>
          <w:marBottom w:val="0"/>
          <w:divBdr>
            <w:top w:val="none" w:sz="0" w:space="0" w:color="auto"/>
            <w:left w:val="none" w:sz="0" w:space="0" w:color="auto"/>
            <w:bottom w:val="none" w:sz="0" w:space="0" w:color="auto"/>
            <w:right w:val="none" w:sz="0" w:space="0" w:color="auto"/>
          </w:divBdr>
          <w:divsChild>
            <w:div w:id="1043746211">
              <w:marLeft w:val="0"/>
              <w:marRight w:val="0"/>
              <w:marTop w:val="0"/>
              <w:marBottom w:val="0"/>
              <w:divBdr>
                <w:top w:val="none" w:sz="0" w:space="0" w:color="auto"/>
                <w:left w:val="none" w:sz="0" w:space="0" w:color="auto"/>
                <w:bottom w:val="none" w:sz="0" w:space="0" w:color="auto"/>
                <w:right w:val="none" w:sz="0" w:space="0" w:color="auto"/>
              </w:divBdr>
            </w:div>
          </w:divsChild>
        </w:div>
        <w:div w:id="395855418">
          <w:marLeft w:val="0"/>
          <w:marRight w:val="0"/>
          <w:marTop w:val="0"/>
          <w:marBottom w:val="0"/>
          <w:divBdr>
            <w:top w:val="none" w:sz="0" w:space="0" w:color="auto"/>
            <w:left w:val="none" w:sz="0" w:space="0" w:color="auto"/>
            <w:bottom w:val="none" w:sz="0" w:space="0" w:color="auto"/>
            <w:right w:val="none" w:sz="0" w:space="0" w:color="auto"/>
          </w:divBdr>
          <w:divsChild>
            <w:div w:id="279074879">
              <w:marLeft w:val="0"/>
              <w:marRight w:val="0"/>
              <w:marTop w:val="0"/>
              <w:marBottom w:val="0"/>
              <w:divBdr>
                <w:top w:val="none" w:sz="0" w:space="0" w:color="auto"/>
                <w:left w:val="none" w:sz="0" w:space="0" w:color="auto"/>
                <w:bottom w:val="none" w:sz="0" w:space="0" w:color="auto"/>
                <w:right w:val="none" w:sz="0" w:space="0" w:color="auto"/>
              </w:divBdr>
            </w:div>
          </w:divsChild>
        </w:div>
        <w:div w:id="397628631">
          <w:marLeft w:val="0"/>
          <w:marRight w:val="0"/>
          <w:marTop w:val="0"/>
          <w:marBottom w:val="0"/>
          <w:divBdr>
            <w:top w:val="none" w:sz="0" w:space="0" w:color="auto"/>
            <w:left w:val="none" w:sz="0" w:space="0" w:color="auto"/>
            <w:bottom w:val="none" w:sz="0" w:space="0" w:color="auto"/>
            <w:right w:val="none" w:sz="0" w:space="0" w:color="auto"/>
          </w:divBdr>
        </w:div>
        <w:div w:id="400180810">
          <w:marLeft w:val="0"/>
          <w:marRight w:val="0"/>
          <w:marTop w:val="0"/>
          <w:marBottom w:val="0"/>
          <w:divBdr>
            <w:top w:val="none" w:sz="0" w:space="0" w:color="auto"/>
            <w:left w:val="none" w:sz="0" w:space="0" w:color="auto"/>
            <w:bottom w:val="none" w:sz="0" w:space="0" w:color="auto"/>
            <w:right w:val="none" w:sz="0" w:space="0" w:color="auto"/>
          </w:divBdr>
        </w:div>
        <w:div w:id="402989776">
          <w:marLeft w:val="0"/>
          <w:marRight w:val="0"/>
          <w:marTop w:val="0"/>
          <w:marBottom w:val="0"/>
          <w:divBdr>
            <w:top w:val="none" w:sz="0" w:space="0" w:color="auto"/>
            <w:left w:val="none" w:sz="0" w:space="0" w:color="auto"/>
            <w:bottom w:val="none" w:sz="0" w:space="0" w:color="auto"/>
            <w:right w:val="none" w:sz="0" w:space="0" w:color="auto"/>
          </w:divBdr>
        </w:div>
        <w:div w:id="408429743">
          <w:marLeft w:val="0"/>
          <w:marRight w:val="0"/>
          <w:marTop w:val="0"/>
          <w:marBottom w:val="0"/>
          <w:divBdr>
            <w:top w:val="none" w:sz="0" w:space="0" w:color="auto"/>
            <w:left w:val="none" w:sz="0" w:space="0" w:color="auto"/>
            <w:bottom w:val="none" w:sz="0" w:space="0" w:color="auto"/>
            <w:right w:val="none" w:sz="0" w:space="0" w:color="auto"/>
          </w:divBdr>
          <w:divsChild>
            <w:div w:id="520359978">
              <w:marLeft w:val="0"/>
              <w:marRight w:val="0"/>
              <w:marTop w:val="0"/>
              <w:marBottom w:val="0"/>
              <w:divBdr>
                <w:top w:val="none" w:sz="0" w:space="0" w:color="auto"/>
                <w:left w:val="none" w:sz="0" w:space="0" w:color="auto"/>
                <w:bottom w:val="none" w:sz="0" w:space="0" w:color="auto"/>
                <w:right w:val="none" w:sz="0" w:space="0" w:color="auto"/>
              </w:divBdr>
            </w:div>
            <w:div w:id="2028560832">
              <w:marLeft w:val="0"/>
              <w:marRight w:val="0"/>
              <w:marTop w:val="0"/>
              <w:marBottom w:val="0"/>
              <w:divBdr>
                <w:top w:val="none" w:sz="0" w:space="0" w:color="auto"/>
                <w:left w:val="none" w:sz="0" w:space="0" w:color="auto"/>
                <w:bottom w:val="none" w:sz="0" w:space="0" w:color="auto"/>
                <w:right w:val="none" w:sz="0" w:space="0" w:color="auto"/>
              </w:divBdr>
            </w:div>
          </w:divsChild>
        </w:div>
        <w:div w:id="422384130">
          <w:marLeft w:val="0"/>
          <w:marRight w:val="0"/>
          <w:marTop w:val="0"/>
          <w:marBottom w:val="0"/>
          <w:divBdr>
            <w:top w:val="none" w:sz="0" w:space="0" w:color="auto"/>
            <w:left w:val="none" w:sz="0" w:space="0" w:color="auto"/>
            <w:bottom w:val="none" w:sz="0" w:space="0" w:color="auto"/>
            <w:right w:val="none" w:sz="0" w:space="0" w:color="auto"/>
          </w:divBdr>
          <w:divsChild>
            <w:div w:id="201596714">
              <w:marLeft w:val="0"/>
              <w:marRight w:val="0"/>
              <w:marTop w:val="0"/>
              <w:marBottom w:val="0"/>
              <w:divBdr>
                <w:top w:val="none" w:sz="0" w:space="0" w:color="auto"/>
                <w:left w:val="none" w:sz="0" w:space="0" w:color="auto"/>
                <w:bottom w:val="none" w:sz="0" w:space="0" w:color="auto"/>
                <w:right w:val="none" w:sz="0" w:space="0" w:color="auto"/>
              </w:divBdr>
            </w:div>
          </w:divsChild>
        </w:div>
        <w:div w:id="432169582">
          <w:marLeft w:val="0"/>
          <w:marRight w:val="0"/>
          <w:marTop w:val="0"/>
          <w:marBottom w:val="0"/>
          <w:divBdr>
            <w:top w:val="none" w:sz="0" w:space="0" w:color="auto"/>
            <w:left w:val="none" w:sz="0" w:space="0" w:color="auto"/>
            <w:bottom w:val="none" w:sz="0" w:space="0" w:color="auto"/>
            <w:right w:val="none" w:sz="0" w:space="0" w:color="auto"/>
          </w:divBdr>
        </w:div>
        <w:div w:id="435910889">
          <w:marLeft w:val="0"/>
          <w:marRight w:val="0"/>
          <w:marTop w:val="0"/>
          <w:marBottom w:val="0"/>
          <w:divBdr>
            <w:top w:val="none" w:sz="0" w:space="0" w:color="auto"/>
            <w:left w:val="none" w:sz="0" w:space="0" w:color="auto"/>
            <w:bottom w:val="none" w:sz="0" w:space="0" w:color="auto"/>
            <w:right w:val="none" w:sz="0" w:space="0" w:color="auto"/>
          </w:divBdr>
        </w:div>
        <w:div w:id="436219959">
          <w:marLeft w:val="0"/>
          <w:marRight w:val="0"/>
          <w:marTop w:val="0"/>
          <w:marBottom w:val="0"/>
          <w:divBdr>
            <w:top w:val="none" w:sz="0" w:space="0" w:color="auto"/>
            <w:left w:val="none" w:sz="0" w:space="0" w:color="auto"/>
            <w:bottom w:val="none" w:sz="0" w:space="0" w:color="auto"/>
            <w:right w:val="none" w:sz="0" w:space="0" w:color="auto"/>
          </w:divBdr>
        </w:div>
        <w:div w:id="436289558">
          <w:marLeft w:val="0"/>
          <w:marRight w:val="0"/>
          <w:marTop w:val="0"/>
          <w:marBottom w:val="0"/>
          <w:divBdr>
            <w:top w:val="none" w:sz="0" w:space="0" w:color="auto"/>
            <w:left w:val="none" w:sz="0" w:space="0" w:color="auto"/>
            <w:bottom w:val="none" w:sz="0" w:space="0" w:color="auto"/>
            <w:right w:val="none" w:sz="0" w:space="0" w:color="auto"/>
          </w:divBdr>
          <w:divsChild>
            <w:div w:id="1229801694">
              <w:marLeft w:val="0"/>
              <w:marRight w:val="0"/>
              <w:marTop w:val="0"/>
              <w:marBottom w:val="0"/>
              <w:divBdr>
                <w:top w:val="none" w:sz="0" w:space="0" w:color="auto"/>
                <w:left w:val="none" w:sz="0" w:space="0" w:color="auto"/>
                <w:bottom w:val="none" w:sz="0" w:space="0" w:color="auto"/>
                <w:right w:val="none" w:sz="0" w:space="0" w:color="auto"/>
              </w:divBdr>
            </w:div>
          </w:divsChild>
        </w:div>
        <w:div w:id="436798405">
          <w:marLeft w:val="0"/>
          <w:marRight w:val="0"/>
          <w:marTop w:val="0"/>
          <w:marBottom w:val="0"/>
          <w:divBdr>
            <w:top w:val="none" w:sz="0" w:space="0" w:color="auto"/>
            <w:left w:val="none" w:sz="0" w:space="0" w:color="auto"/>
            <w:bottom w:val="none" w:sz="0" w:space="0" w:color="auto"/>
            <w:right w:val="none" w:sz="0" w:space="0" w:color="auto"/>
          </w:divBdr>
          <w:divsChild>
            <w:div w:id="483937986">
              <w:marLeft w:val="0"/>
              <w:marRight w:val="0"/>
              <w:marTop w:val="0"/>
              <w:marBottom w:val="0"/>
              <w:divBdr>
                <w:top w:val="none" w:sz="0" w:space="0" w:color="auto"/>
                <w:left w:val="none" w:sz="0" w:space="0" w:color="auto"/>
                <w:bottom w:val="none" w:sz="0" w:space="0" w:color="auto"/>
                <w:right w:val="none" w:sz="0" w:space="0" w:color="auto"/>
              </w:divBdr>
            </w:div>
          </w:divsChild>
        </w:div>
        <w:div w:id="442110537">
          <w:marLeft w:val="0"/>
          <w:marRight w:val="0"/>
          <w:marTop w:val="0"/>
          <w:marBottom w:val="0"/>
          <w:divBdr>
            <w:top w:val="none" w:sz="0" w:space="0" w:color="auto"/>
            <w:left w:val="none" w:sz="0" w:space="0" w:color="auto"/>
            <w:bottom w:val="none" w:sz="0" w:space="0" w:color="auto"/>
            <w:right w:val="none" w:sz="0" w:space="0" w:color="auto"/>
          </w:divBdr>
          <w:divsChild>
            <w:div w:id="1574510144">
              <w:marLeft w:val="0"/>
              <w:marRight w:val="0"/>
              <w:marTop w:val="0"/>
              <w:marBottom w:val="0"/>
              <w:divBdr>
                <w:top w:val="none" w:sz="0" w:space="0" w:color="auto"/>
                <w:left w:val="none" w:sz="0" w:space="0" w:color="auto"/>
                <w:bottom w:val="none" w:sz="0" w:space="0" w:color="auto"/>
                <w:right w:val="none" w:sz="0" w:space="0" w:color="auto"/>
              </w:divBdr>
            </w:div>
          </w:divsChild>
        </w:div>
        <w:div w:id="443840890">
          <w:marLeft w:val="0"/>
          <w:marRight w:val="0"/>
          <w:marTop w:val="0"/>
          <w:marBottom w:val="0"/>
          <w:divBdr>
            <w:top w:val="none" w:sz="0" w:space="0" w:color="auto"/>
            <w:left w:val="none" w:sz="0" w:space="0" w:color="auto"/>
            <w:bottom w:val="none" w:sz="0" w:space="0" w:color="auto"/>
            <w:right w:val="none" w:sz="0" w:space="0" w:color="auto"/>
          </w:divBdr>
          <w:divsChild>
            <w:div w:id="1954903623">
              <w:marLeft w:val="0"/>
              <w:marRight w:val="0"/>
              <w:marTop w:val="0"/>
              <w:marBottom w:val="0"/>
              <w:divBdr>
                <w:top w:val="none" w:sz="0" w:space="0" w:color="auto"/>
                <w:left w:val="none" w:sz="0" w:space="0" w:color="auto"/>
                <w:bottom w:val="none" w:sz="0" w:space="0" w:color="auto"/>
                <w:right w:val="none" w:sz="0" w:space="0" w:color="auto"/>
              </w:divBdr>
            </w:div>
          </w:divsChild>
        </w:div>
        <w:div w:id="445780197">
          <w:marLeft w:val="0"/>
          <w:marRight w:val="0"/>
          <w:marTop w:val="0"/>
          <w:marBottom w:val="0"/>
          <w:divBdr>
            <w:top w:val="none" w:sz="0" w:space="0" w:color="auto"/>
            <w:left w:val="none" w:sz="0" w:space="0" w:color="auto"/>
            <w:bottom w:val="none" w:sz="0" w:space="0" w:color="auto"/>
            <w:right w:val="none" w:sz="0" w:space="0" w:color="auto"/>
          </w:divBdr>
          <w:divsChild>
            <w:div w:id="395713822">
              <w:marLeft w:val="0"/>
              <w:marRight w:val="0"/>
              <w:marTop w:val="0"/>
              <w:marBottom w:val="0"/>
              <w:divBdr>
                <w:top w:val="none" w:sz="0" w:space="0" w:color="auto"/>
                <w:left w:val="none" w:sz="0" w:space="0" w:color="auto"/>
                <w:bottom w:val="none" w:sz="0" w:space="0" w:color="auto"/>
                <w:right w:val="none" w:sz="0" w:space="0" w:color="auto"/>
              </w:divBdr>
            </w:div>
          </w:divsChild>
        </w:div>
        <w:div w:id="451830188">
          <w:marLeft w:val="0"/>
          <w:marRight w:val="0"/>
          <w:marTop w:val="0"/>
          <w:marBottom w:val="0"/>
          <w:divBdr>
            <w:top w:val="none" w:sz="0" w:space="0" w:color="auto"/>
            <w:left w:val="none" w:sz="0" w:space="0" w:color="auto"/>
            <w:bottom w:val="none" w:sz="0" w:space="0" w:color="auto"/>
            <w:right w:val="none" w:sz="0" w:space="0" w:color="auto"/>
          </w:divBdr>
          <w:divsChild>
            <w:div w:id="456874701">
              <w:marLeft w:val="0"/>
              <w:marRight w:val="0"/>
              <w:marTop w:val="0"/>
              <w:marBottom w:val="0"/>
              <w:divBdr>
                <w:top w:val="none" w:sz="0" w:space="0" w:color="auto"/>
                <w:left w:val="none" w:sz="0" w:space="0" w:color="auto"/>
                <w:bottom w:val="none" w:sz="0" w:space="0" w:color="auto"/>
                <w:right w:val="none" w:sz="0" w:space="0" w:color="auto"/>
              </w:divBdr>
            </w:div>
          </w:divsChild>
        </w:div>
        <w:div w:id="451898622">
          <w:marLeft w:val="0"/>
          <w:marRight w:val="0"/>
          <w:marTop w:val="0"/>
          <w:marBottom w:val="0"/>
          <w:divBdr>
            <w:top w:val="none" w:sz="0" w:space="0" w:color="auto"/>
            <w:left w:val="none" w:sz="0" w:space="0" w:color="auto"/>
            <w:bottom w:val="none" w:sz="0" w:space="0" w:color="auto"/>
            <w:right w:val="none" w:sz="0" w:space="0" w:color="auto"/>
          </w:divBdr>
          <w:divsChild>
            <w:div w:id="1001085916">
              <w:marLeft w:val="0"/>
              <w:marRight w:val="0"/>
              <w:marTop w:val="0"/>
              <w:marBottom w:val="0"/>
              <w:divBdr>
                <w:top w:val="none" w:sz="0" w:space="0" w:color="auto"/>
                <w:left w:val="none" w:sz="0" w:space="0" w:color="auto"/>
                <w:bottom w:val="none" w:sz="0" w:space="0" w:color="auto"/>
                <w:right w:val="none" w:sz="0" w:space="0" w:color="auto"/>
              </w:divBdr>
            </w:div>
          </w:divsChild>
        </w:div>
        <w:div w:id="456069299">
          <w:marLeft w:val="0"/>
          <w:marRight w:val="0"/>
          <w:marTop w:val="0"/>
          <w:marBottom w:val="0"/>
          <w:divBdr>
            <w:top w:val="none" w:sz="0" w:space="0" w:color="auto"/>
            <w:left w:val="none" w:sz="0" w:space="0" w:color="auto"/>
            <w:bottom w:val="none" w:sz="0" w:space="0" w:color="auto"/>
            <w:right w:val="none" w:sz="0" w:space="0" w:color="auto"/>
          </w:divBdr>
          <w:divsChild>
            <w:div w:id="1405034462">
              <w:marLeft w:val="0"/>
              <w:marRight w:val="0"/>
              <w:marTop w:val="0"/>
              <w:marBottom w:val="0"/>
              <w:divBdr>
                <w:top w:val="none" w:sz="0" w:space="0" w:color="auto"/>
                <w:left w:val="none" w:sz="0" w:space="0" w:color="auto"/>
                <w:bottom w:val="none" w:sz="0" w:space="0" w:color="auto"/>
                <w:right w:val="none" w:sz="0" w:space="0" w:color="auto"/>
              </w:divBdr>
            </w:div>
          </w:divsChild>
        </w:div>
        <w:div w:id="458031826">
          <w:marLeft w:val="0"/>
          <w:marRight w:val="0"/>
          <w:marTop w:val="0"/>
          <w:marBottom w:val="0"/>
          <w:divBdr>
            <w:top w:val="none" w:sz="0" w:space="0" w:color="auto"/>
            <w:left w:val="none" w:sz="0" w:space="0" w:color="auto"/>
            <w:bottom w:val="none" w:sz="0" w:space="0" w:color="auto"/>
            <w:right w:val="none" w:sz="0" w:space="0" w:color="auto"/>
          </w:divBdr>
          <w:divsChild>
            <w:div w:id="827673342">
              <w:marLeft w:val="0"/>
              <w:marRight w:val="0"/>
              <w:marTop w:val="0"/>
              <w:marBottom w:val="0"/>
              <w:divBdr>
                <w:top w:val="none" w:sz="0" w:space="0" w:color="auto"/>
                <w:left w:val="none" w:sz="0" w:space="0" w:color="auto"/>
                <w:bottom w:val="none" w:sz="0" w:space="0" w:color="auto"/>
                <w:right w:val="none" w:sz="0" w:space="0" w:color="auto"/>
              </w:divBdr>
            </w:div>
          </w:divsChild>
        </w:div>
        <w:div w:id="465123542">
          <w:marLeft w:val="0"/>
          <w:marRight w:val="0"/>
          <w:marTop w:val="0"/>
          <w:marBottom w:val="0"/>
          <w:divBdr>
            <w:top w:val="none" w:sz="0" w:space="0" w:color="auto"/>
            <w:left w:val="none" w:sz="0" w:space="0" w:color="auto"/>
            <w:bottom w:val="none" w:sz="0" w:space="0" w:color="auto"/>
            <w:right w:val="none" w:sz="0" w:space="0" w:color="auto"/>
          </w:divBdr>
        </w:div>
        <w:div w:id="475298944">
          <w:marLeft w:val="0"/>
          <w:marRight w:val="0"/>
          <w:marTop w:val="0"/>
          <w:marBottom w:val="0"/>
          <w:divBdr>
            <w:top w:val="none" w:sz="0" w:space="0" w:color="auto"/>
            <w:left w:val="none" w:sz="0" w:space="0" w:color="auto"/>
            <w:bottom w:val="none" w:sz="0" w:space="0" w:color="auto"/>
            <w:right w:val="none" w:sz="0" w:space="0" w:color="auto"/>
          </w:divBdr>
          <w:divsChild>
            <w:div w:id="1713533167">
              <w:marLeft w:val="0"/>
              <w:marRight w:val="0"/>
              <w:marTop w:val="0"/>
              <w:marBottom w:val="0"/>
              <w:divBdr>
                <w:top w:val="none" w:sz="0" w:space="0" w:color="auto"/>
                <w:left w:val="none" w:sz="0" w:space="0" w:color="auto"/>
                <w:bottom w:val="none" w:sz="0" w:space="0" w:color="auto"/>
                <w:right w:val="none" w:sz="0" w:space="0" w:color="auto"/>
              </w:divBdr>
            </w:div>
          </w:divsChild>
        </w:div>
        <w:div w:id="476074469">
          <w:marLeft w:val="0"/>
          <w:marRight w:val="0"/>
          <w:marTop w:val="0"/>
          <w:marBottom w:val="0"/>
          <w:divBdr>
            <w:top w:val="none" w:sz="0" w:space="0" w:color="auto"/>
            <w:left w:val="none" w:sz="0" w:space="0" w:color="auto"/>
            <w:bottom w:val="none" w:sz="0" w:space="0" w:color="auto"/>
            <w:right w:val="none" w:sz="0" w:space="0" w:color="auto"/>
          </w:divBdr>
          <w:divsChild>
            <w:div w:id="1069154315">
              <w:marLeft w:val="0"/>
              <w:marRight w:val="0"/>
              <w:marTop w:val="0"/>
              <w:marBottom w:val="0"/>
              <w:divBdr>
                <w:top w:val="none" w:sz="0" w:space="0" w:color="auto"/>
                <w:left w:val="none" w:sz="0" w:space="0" w:color="auto"/>
                <w:bottom w:val="none" w:sz="0" w:space="0" w:color="auto"/>
                <w:right w:val="none" w:sz="0" w:space="0" w:color="auto"/>
              </w:divBdr>
            </w:div>
          </w:divsChild>
        </w:div>
        <w:div w:id="476919512">
          <w:marLeft w:val="0"/>
          <w:marRight w:val="0"/>
          <w:marTop w:val="0"/>
          <w:marBottom w:val="0"/>
          <w:divBdr>
            <w:top w:val="none" w:sz="0" w:space="0" w:color="auto"/>
            <w:left w:val="none" w:sz="0" w:space="0" w:color="auto"/>
            <w:bottom w:val="none" w:sz="0" w:space="0" w:color="auto"/>
            <w:right w:val="none" w:sz="0" w:space="0" w:color="auto"/>
          </w:divBdr>
          <w:divsChild>
            <w:div w:id="848324909">
              <w:marLeft w:val="0"/>
              <w:marRight w:val="0"/>
              <w:marTop w:val="0"/>
              <w:marBottom w:val="0"/>
              <w:divBdr>
                <w:top w:val="none" w:sz="0" w:space="0" w:color="auto"/>
                <w:left w:val="none" w:sz="0" w:space="0" w:color="auto"/>
                <w:bottom w:val="none" w:sz="0" w:space="0" w:color="auto"/>
                <w:right w:val="none" w:sz="0" w:space="0" w:color="auto"/>
              </w:divBdr>
            </w:div>
          </w:divsChild>
        </w:div>
        <w:div w:id="477305344">
          <w:marLeft w:val="0"/>
          <w:marRight w:val="0"/>
          <w:marTop w:val="0"/>
          <w:marBottom w:val="0"/>
          <w:divBdr>
            <w:top w:val="none" w:sz="0" w:space="0" w:color="auto"/>
            <w:left w:val="none" w:sz="0" w:space="0" w:color="auto"/>
            <w:bottom w:val="none" w:sz="0" w:space="0" w:color="auto"/>
            <w:right w:val="none" w:sz="0" w:space="0" w:color="auto"/>
          </w:divBdr>
          <w:divsChild>
            <w:div w:id="2090298867">
              <w:marLeft w:val="0"/>
              <w:marRight w:val="0"/>
              <w:marTop w:val="0"/>
              <w:marBottom w:val="0"/>
              <w:divBdr>
                <w:top w:val="none" w:sz="0" w:space="0" w:color="auto"/>
                <w:left w:val="none" w:sz="0" w:space="0" w:color="auto"/>
                <w:bottom w:val="none" w:sz="0" w:space="0" w:color="auto"/>
                <w:right w:val="none" w:sz="0" w:space="0" w:color="auto"/>
              </w:divBdr>
            </w:div>
          </w:divsChild>
        </w:div>
        <w:div w:id="483014684">
          <w:marLeft w:val="0"/>
          <w:marRight w:val="0"/>
          <w:marTop w:val="0"/>
          <w:marBottom w:val="0"/>
          <w:divBdr>
            <w:top w:val="none" w:sz="0" w:space="0" w:color="auto"/>
            <w:left w:val="none" w:sz="0" w:space="0" w:color="auto"/>
            <w:bottom w:val="none" w:sz="0" w:space="0" w:color="auto"/>
            <w:right w:val="none" w:sz="0" w:space="0" w:color="auto"/>
          </w:divBdr>
        </w:div>
        <w:div w:id="487668151">
          <w:marLeft w:val="0"/>
          <w:marRight w:val="0"/>
          <w:marTop w:val="0"/>
          <w:marBottom w:val="0"/>
          <w:divBdr>
            <w:top w:val="none" w:sz="0" w:space="0" w:color="auto"/>
            <w:left w:val="none" w:sz="0" w:space="0" w:color="auto"/>
            <w:bottom w:val="none" w:sz="0" w:space="0" w:color="auto"/>
            <w:right w:val="none" w:sz="0" w:space="0" w:color="auto"/>
          </w:divBdr>
          <w:divsChild>
            <w:div w:id="1369987589">
              <w:marLeft w:val="0"/>
              <w:marRight w:val="0"/>
              <w:marTop w:val="0"/>
              <w:marBottom w:val="0"/>
              <w:divBdr>
                <w:top w:val="none" w:sz="0" w:space="0" w:color="auto"/>
                <w:left w:val="none" w:sz="0" w:space="0" w:color="auto"/>
                <w:bottom w:val="none" w:sz="0" w:space="0" w:color="auto"/>
                <w:right w:val="none" w:sz="0" w:space="0" w:color="auto"/>
              </w:divBdr>
            </w:div>
          </w:divsChild>
        </w:div>
        <w:div w:id="519852061">
          <w:marLeft w:val="0"/>
          <w:marRight w:val="0"/>
          <w:marTop w:val="0"/>
          <w:marBottom w:val="0"/>
          <w:divBdr>
            <w:top w:val="none" w:sz="0" w:space="0" w:color="auto"/>
            <w:left w:val="none" w:sz="0" w:space="0" w:color="auto"/>
            <w:bottom w:val="none" w:sz="0" w:space="0" w:color="auto"/>
            <w:right w:val="none" w:sz="0" w:space="0" w:color="auto"/>
          </w:divBdr>
        </w:div>
        <w:div w:id="547373157">
          <w:marLeft w:val="0"/>
          <w:marRight w:val="0"/>
          <w:marTop w:val="0"/>
          <w:marBottom w:val="0"/>
          <w:divBdr>
            <w:top w:val="none" w:sz="0" w:space="0" w:color="auto"/>
            <w:left w:val="none" w:sz="0" w:space="0" w:color="auto"/>
            <w:bottom w:val="none" w:sz="0" w:space="0" w:color="auto"/>
            <w:right w:val="none" w:sz="0" w:space="0" w:color="auto"/>
          </w:divBdr>
        </w:div>
        <w:div w:id="556817306">
          <w:marLeft w:val="0"/>
          <w:marRight w:val="0"/>
          <w:marTop w:val="0"/>
          <w:marBottom w:val="0"/>
          <w:divBdr>
            <w:top w:val="none" w:sz="0" w:space="0" w:color="auto"/>
            <w:left w:val="none" w:sz="0" w:space="0" w:color="auto"/>
            <w:bottom w:val="none" w:sz="0" w:space="0" w:color="auto"/>
            <w:right w:val="none" w:sz="0" w:space="0" w:color="auto"/>
          </w:divBdr>
        </w:div>
        <w:div w:id="557320733">
          <w:marLeft w:val="0"/>
          <w:marRight w:val="0"/>
          <w:marTop w:val="0"/>
          <w:marBottom w:val="0"/>
          <w:divBdr>
            <w:top w:val="none" w:sz="0" w:space="0" w:color="auto"/>
            <w:left w:val="none" w:sz="0" w:space="0" w:color="auto"/>
            <w:bottom w:val="none" w:sz="0" w:space="0" w:color="auto"/>
            <w:right w:val="none" w:sz="0" w:space="0" w:color="auto"/>
          </w:divBdr>
        </w:div>
        <w:div w:id="558828809">
          <w:marLeft w:val="0"/>
          <w:marRight w:val="0"/>
          <w:marTop w:val="0"/>
          <w:marBottom w:val="0"/>
          <w:divBdr>
            <w:top w:val="none" w:sz="0" w:space="0" w:color="auto"/>
            <w:left w:val="none" w:sz="0" w:space="0" w:color="auto"/>
            <w:bottom w:val="none" w:sz="0" w:space="0" w:color="auto"/>
            <w:right w:val="none" w:sz="0" w:space="0" w:color="auto"/>
          </w:divBdr>
        </w:div>
        <w:div w:id="564493474">
          <w:marLeft w:val="0"/>
          <w:marRight w:val="0"/>
          <w:marTop w:val="0"/>
          <w:marBottom w:val="0"/>
          <w:divBdr>
            <w:top w:val="none" w:sz="0" w:space="0" w:color="auto"/>
            <w:left w:val="none" w:sz="0" w:space="0" w:color="auto"/>
            <w:bottom w:val="none" w:sz="0" w:space="0" w:color="auto"/>
            <w:right w:val="none" w:sz="0" w:space="0" w:color="auto"/>
          </w:divBdr>
          <w:divsChild>
            <w:div w:id="2069113319">
              <w:marLeft w:val="0"/>
              <w:marRight w:val="0"/>
              <w:marTop w:val="0"/>
              <w:marBottom w:val="0"/>
              <w:divBdr>
                <w:top w:val="none" w:sz="0" w:space="0" w:color="auto"/>
                <w:left w:val="none" w:sz="0" w:space="0" w:color="auto"/>
                <w:bottom w:val="none" w:sz="0" w:space="0" w:color="auto"/>
                <w:right w:val="none" w:sz="0" w:space="0" w:color="auto"/>
              </w:divBdr>
            </w:div>
          </w:divsChild>
        </w:div>
        <w:div w:id="578369319">
          <w:marLeft w:val="0"/>
          <w:marRight w:val="0"/>
          <w:marTop w:val="0"/>
          <w:marBottom w:val="0"/>
          <w:divBdr>
            <w:top w:val="none" w:sz="0" w:space="0" w:color="auto"/>
            <w:left w:val="none" w:sz="0" w:space="0" w:color="auto"/>
            <w:bottom w:val="none" w:sz="0" w:space="0" w:color="auto"/>
            <w:right w:val="none" w:sz="0" w:space="0" w:color="auto"/>
          </w:divBdr>
          <w:divsChild>
            <w:div w:id="1879508503">
              <w:marLeft w:val="0"/>
              <w:marRight w:val="0"/>
              <w:marTop w:val="0"/>
              <w:marBottom w:val="0"/>
              <w:divBdr>
                <w:top w:val="none" w:sz="0" w:space="0" w:color="auto"/>
                <w:left w:val="none" w:sz="0" w:space="0" w:color="auto"/>
                <w:bottom w:val="none" w:sz="0" w:space="0" w:color="auto"/>
                <w:right w:val="none" w:sz="0" w:space="0" w:color="auto"/>
              </w:divBdr>
            </w:div>
          </w:divsChild>
        </w:div>
        <w:div w:id="592131081">
          <w:marLeft w:val="0"/>
          <w:marRight w:val="0"/>
          <w:marTop w:val="0"/>
          <w:marBottom w:val="0"/>
          <w:divBdr>
            <w:top w:val="none" w:sz="0" w:space="0" w:color="auto"/>
            <w:left w:val="none" w:sz="0" w:space="0" w:color="auto"/>
            <w:bottom w:val="none" w:sz="0" w:space="0" w:color="auto"/>
            <w:right w:val="none" w:sz="0" w:space="0" w:color="auto"/>
          </w:divBdr>
          <w:divsChild>
            <w:div w:id="1397169648">
              <w:marLeft w:val="0"/>
              <w:marRight w:val="0"/>
              <w:marTop w:val="0"/>
              <w:marBottom w:val="0"/>
              <w:divBdr>
                <w:top w:val="none" w:sz="0" w:space="0" w:color="auto"/>
                <w:left w:val="none" w:sz="0" w:space="0" w:color="auto"/>
                <w:bottom w:val="none" w:sz="0" w:space="0" w:color="auto"/>
                <w:right w:val="none" w:sz="0" w:space="0" w:color="auto"/>
              </w:divBdr>
            </w:div>
          </w:divsChild>
        </w:div>
        <w:div w:id="599607044">
          <w:marLeft w:val="0"/>
          <w:marRight w:val="0"/>
          <w:marTop w:val="0"/>
          <w:marBottom w:val="0"/>
          <w:divBdr>
            <w:top w:val="none" w:sz="0" w:space="0" w:color="auto"/>
            <w:left w:val="none" w:sz="0" w:space="0" w:color="auto"/>
            <w:bottom w:val="none" w:sz="0" w:space="0" w:color="auto"/>
            <w:right w:val="none" w:sz="0" w:space="0" w:color="auto"/>
          </w:divBdr>
          <w:divsChild>
            <w:div w:id="438985519">
              <w:marLeft w:val="0"/>
              <w:marRight w:val="0"/>
              <w:marTop w:val="0"/>
              <w:marBottom w:val="0"/>
              <w:divBdr>
                <w:top w:val="none" w:sz="0" w:space="0" w:color="auto"/>
                <w:left w:val="none" w:sz="0" w:space="0" w:color="auto"/>
                <w:bottom w:val="none" w:sz="0" w:space="0" w:color="auto"/>
                <w:right w:val="none" w:sz="0" w:space="0" w:color="auto"/>
              </w:divBdr>
            </w:div>
          </w:divsChild>
        </w:div>
        <w:div w:id="600261616">
          <w:marLeft w:val="0"/>
          <w:marRight w:val="0"/>
          <w:marTop w:val="0"/>
          <w:marBottom w:val="0"/>
          <w:divBdr>
            <w:top w:val="none" w:sz="0" w:space="0" w:color="auto"/>
            <w:left w:val="none" w:sz="0" w:space="0" w:color="auto"/>
            <w:bottom w:val="none" w:sz="0" w:space="0" w:color="auto"/>
            <w:right w:val="none" w:sz="0" w:space="0" w:color="auto"/>
          </w:divBdr>
          <w:divsChild>
            <w:div w:id="544104957">
              <w:marLeft w:val="0"/>
              <w:marRight w:val="0"/>
              <w:marTop w:val="0"/>
              <w:marBottom w:val="0"/>
              <w:divBdr>
                <w:top w:val="none" w:sz="0" w:space="0" w:color="auto"/>
                <w:left w:val="none" w:sz="0" w:space="0" w:color="auto"/>
                <w:bottom w:val="none" w:sz="0" w:space="0" w:color="auto"/>
                <w:right w:val="none" w:sz="0" w:space="0" w:color="auto"/>
              </w:divBdr>
            </w:div>
            <w:div w:id="1496071790">
              <w:marLeft w:val="0"/>
              <w:marRight w:val="0"/>
              <w:marTop w:val="0"/>
              <w:marBottom w:val="0"/>
              <w:divBdr>
                <w:top w:val="none" w:sz="0" w:space="0" w:color="auto"/>
                <w:left w:val="none" w:sz="0" w:space="0" w:color="auto"/>
                <w:bottom w:val="none" w:sz="0" w:space="0" w:color="auto"/>
                <w:right w:val="none" w:sz="0" w:space="0" w:color="auto"/>
              </w:divBdr>
            </w:div>
          </w:divsChild>
        </w:div>
        <w:div w:id="602150469">
          <w:marLeft w:val="0"/>
          <w:marRight w:val="0"/>
          <w:marTop w:val="0"/>
          <w:marBottom w:val="0"/>
          <w:divBdr>
            <w:top w:val="none" w:sz="0" w:space="0" w:color="auto"/>
            <w:left w:val="none" w:sz="0" w:space="0" w:color="auto"/>
            <w:bottom w:val="none" w:sz="0" w:space="0" w:color="auto"/>
            <w:right w:val="none" w:sz="0" w:space="0" w:color="auto"/>
          </w:divBdr>
        </w:div>
        <w:div w:id="602956740">
          <w:marLeft w:val="0"/>
          <w:marRight w:val="0"/>
          <w:marTop w:val="0"/>
          <w:marBottom w:val="0"/>
          <w:divBdr>
            <w:top w:val="none" w:sz="0" w:space="0" w:color="auto"/>
            <w:left w:val="none" w:sz="0" w:space="0" w:color="auto"/>
            <w:bottom w:val="none" w:sz="0" w:space="0" w:color="auto"/>
            <w:right w:val="none" w:sz="0" w:space="0" w:color="auto"/>
          </w:divBdr>
          <w:divsChild>
            <w:div w:id="355884533">
              <w:marLeft w:val="0"/>
              <w:marRight w:val="0"/>
              <w:marTop w:val="0"/>
              <w:marBottom w:val="0"/>
              <w:divBdr>
                <w:top w:val="none" w:sz="0" w:space="0" w:color="auto"/>
                <w:left w:val="none" w:sz="0" w:space="0" w:color="auto"/>
                <w:bottom w:val="none" w:sz="0" w:space="0" w:color="auto"/>
                <w:right w:val="none" w:sz="0" w:space="0" w:color="auto"/>
              </w:divBdr>
            </w:div>
          </w:divsChild>
        </w:div>
        <w:div w:id="611665263">
          <w:marLeft w:val="0"/>
          <w:marRight w:val="0"/>
          <w:marTop w:val="0"/>
          <w:marBottom w:val="0"/>
          <w:divBdr>
            <w:top w:val="none" w:sz="0" w:space="0" w:color="auto"/>
            <w:left w:val="none" w:sz="0" w:space="0" w:color="auto"/>
            <w:bottom w:val="none" w:sz="0" w:space="0" w:color="auto"/>
            <w:right w:val="none" w:sz="0" w:space="0" w:color="auto"/>
          </w:divBdr>
          <w:divsChild>
            <w:div w:id="1402410627">
              <w:marLeft w:val="0"/>
              <w:marRight w:val="0"/>
              <w:marTop w:val="0"/>
              <w:marBottom w:val="0"/>
              <w:divBdr>
                <w:top w:val="none" w:sz="0" w:space="0" w:color="auto"/>
                <w:left w:val="none" w:sz="0" w:space="0" w:color="auto"/>
                <w:bottom w:val="none" w:sz="0" w:space="0" w:color="auto"/>
                <w:right w:val="none" w:sz="0" w:space="0" w:color="auto"/>
              </w:divBdr>
            </w:div>
          </w:divsChild>
        </w:div>
        <w:div w:id="621498067">
          <w:marLeft w:val="0"/>
          <w:marRight w:val="0"/>
          <w:marTop w:val="0"/>
          <w:marBottom w:val="0"/>
          <w:divBdr>
            <w:top w:val="none" w:sz="0" w:space="0" w:color="auto"/>
            <w:left w:val="none" w:sz="0" w:space="0" w:color="auto"/>
            <w:bottom w:val="none" w:sz="0" w:space="0" w:color="auto"/>
            <w:right w:val="none" w:sz="0" w:space="0" w:color="auto"/>
          </w:divBdr>
          <w:divsChild>
            <w:div w:id="1466433677">
              <w:marLeft w:val="0"/>
              <w:marRight w:val="0"/>
              <w:marTop w:val="0"/>
              <w:marBottom w:val="0"/>
              <w:divBdr>
                <w:top w:val="none" w:sz="0" w:space="0" w:color="auto"/>
                <w:left w:val="none" w:sz="0" w:space="0" w:color="auto"/>
                <w:bottom w:val="none" w:sz="0" w:space="0" w:color="auto"/>
                <w:right w:val="none" w:sz="0" w:space="0" w:color="auto"/>
              </w:divBdr>
            </w:div>
          </w:divsChild>
        </w:div>
        <w:div w:id="624502595">
          <w:marLeft w:val="0"/>
          <w:marRight w:val="0"/>
          <w:marTop w:val="0"/>
          <w:marBottom w:val="0"/>
          <w:divBdr>
            <w:top w:val="none" w:sz="0" w:space="0" w:color="auto"/>
            <w:left w:val="none" w:sz="0" w:space="0" w:color="auto"/>
            <w:bottom w:val="none" w:sz="0" w:space="0" w:color="auto"/>
            <w:right w:val="none" w:sz="0" w:space="0" w:color="auto"/>
          </w:divBdr>
          <w:divsChild>
            <w:div w:id="878707790">
              <w:marLeft w:val="0"/>
              <w:marRight w:val="0"/>
              <w:marTop w:val="0"/>
              <w:marBottom w:val="0"/>
              <w:divBdr>
                <w:top w:val="none" w:sz="0" w:space="0" w:color="auto"/>
                <w:left w:val="none" w:sz="0" w:space="0" w:color="auto"/>
                <w:bottom w:val="none" w:sz="0" w:space="0" w:color="auto"/>
                <w:right w:val="none" w:sz="0" w:space="0" w:color="auto"/>
              </w:divBdr>
              <w:divsChild>
                <w:div w:id="1493057932">
                  <w:marLeft w:val="0"/>
                  <w:marRight w:val="0"/>
                  <w:marTop w:val="0"/>
                  <w:marBottom w:val="0"/>
                  <w:divBdr>
                    <w:top w:val="none" w:sz="0" w:space="0" w:color="auto"/>
                    <w:left w:val="none" w:sz="0" w:space="0" w:color="auto"/>
                    <w:bottom w:val="none" w:sz="0" w:space="0" w:color="auto"/>
                    <w:right w:val="none" w:sz="0" w:space="0" w:color="auto"/>
                  </w:divBdr>
                  <w:divsChild>
                    <w:div w:id="16174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08589">
          <w:marLeft w:val="0"/>
          <w:marRight w:val="0"/>
          <w:marTop w:val="0"/>
          <w:marBottom w:val="0"/>
          <w:divBdr>
            <w:top w:val="none" w:sz="0" w:space="0" w:color="auto"/>
            <w:left w:val="none" w:sz="0" w:space="0" w:color="auto"/>
            <w:bottom w:val="none" w:sz="0" w:space="0" w:color="auto"/>
            <w:right w:val="none" w:sz="0" w:space="0" w:color="auto"/>
          </w:divBdr>
          <w:divsChild>
            <w:div w:id="1992057720">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sChild>
            <w:div w:id="494882264">
              <w:marLeft w:val="0"/>
              <w:marRight w:val="0"/>
              <w:marTop w:val="0"/>
              <w:marBottom w:val="0"/>
              <w:divBdr>
                <w:top w:val="none" w:sz="0" w:space="0" w:color="auto"/>
                <w:left w:val="none" w:sz="0" w:space="0" w:color="auto"/>
                <w:bottom w:val="none" w:sz="0" w:space="0" w:color="auto"/>
                <w:right w:val="none" w:sz="0" w:space="0" w:color="auto"/>
              </w:divBdr>
            </w:div>
            <w:div w:id="1733235724">
              <w:marLeft w:val="0"/>
              <w:marRight w:val="0"/>
              <w:marTop w:val="0"/>
              <w:marBottom w:val="0"/>
              <w:divBdr>
                <w:top w:val="none" w:sz="0" w:space="0" w:color="auto"/>
                <w:left w:val="none" w:sz="0" w:space="0" w:color="auto"/>
                <w:bottom w:val="none" w:sz="0" w:space="0" w:color="auto"/>
                <w:right w:val="none" w:sz="0" w:space="0" w:color="auto"/>
              </w:divBdr>
            </w:div>
          </w:divsChild>
        </w:div>
        <w:div w:id="637689384">
          <w:marLeft w:val="0"/>
          <w:marRight w:val="0"/>
          <w:marTop w:val="0"/>
          <w:marBottom w:val="0"/>
          <w:divBdr>
            <w:top w:val="none" w:sz="0" w:space="0" w:color="auto"/>
            <w:left w:val="none" w:sz="0" w:space="0" w:color="auto"/>
            <w:bottom w:val="none" w:sz="0" w:space="0" w:color="auto"/>
            <w:right w:val="none" w:sz="0" w:space="0" w:color="auto"/>
          </w:divBdr>
          <w:divsChild>
            <w:div w:id="1457288498">
              <w:marLeft w:val="0"/>
              <w:marRight w:val="0"/>
              <w:marTop w:val="0"/>
              <w:marBottom w:val="0"/>
              <w:divBdr>
                <w:top w:val="none" w:sz="0" w:space="0" w:color="auto"/>
                <w:left w:val="none" w:sz="0" w:space="0" w:color="auto"/>
                <w:bottom w:val="none" w:sz="0" w:space="0" w:color="auto"/>
                <w:right w:val="none" w:sz="0" w:space="0" w:color="auto"/>
              </w:divBdr>
            </w:div>
          </w:divsChild>
        </w:div>
        <w:div w:id="638999845">
          <w:marLeft w:val="0"/>
          <w:marRight w:val="0"/>
          <w:marTop w:val="0"/>
          <w:marBottom w:val="0"/>
          <w:divBdr>
            <w:top w:val="none" w:sz="0" w:space="0" w:color="auto"/>
            <w:left w:val="none" w:sz="0" w:space="0" w:color="auto"/>
            <w:bottom w:val="none" w:sz="0" w:space="0" w:color="auto"/>
            <w:right w:val="none" w:sz="0" w:space="0" w:color="auto"/>
          </w:divBdr>
          <w:divsChild>
            <w:div w:id="270355139">
              <w:marLeft w:val="0"/>
              <w:marRight w:val="0"/>
              <w:marTop w:val="0"/>
              <w:marBottom w:val="0"/>
              <w:divBdr>
                <w:top w:val="none" w:sz="0" w:space="0" w:color="auto"/>
                <w:left w:val="none" w:sz="0" w:space="0" w:color="auto"/>
                <w:bottom w:val="none" w:sz="0" w:space="0" w:color="auto"/>
                <w:right w:val="none" w:sz="0" w:space="0" w:color="auto"/>
              </w:divBdr>
            </w:div>
          </w:divsChild>
        </w:div>
        <w:div w:id="641690248">
          <w:marLeft w:val="0"/>
          <w:marRight w:val="0"/>
          <w:marTop w:val="0"/>
          <w:marBottom w:val="0"/>
          <w:divBdr>
            <w:top w:val="none" w:sz="0" w:space="0" w:color="auto"/>
            <w:left w:val="none" w:sz="0" w:space="0" w:color="auto"/>
            <w:bottom w:val="none" w:sz="0" w:space="0" w:color="auto"/>
            <w:right w:val="none" w:sz="0" w:space="0" w:color="auto"/>
          </w:divBdr>
          <w:divsChild>
            <w:div w:id="1028990404">
              <w:marLeft w:val="0"/>
              <w:marRight w:val="0"/>
              <w:marTop w:val="0"/>
              <w:marBottom w:val="0"/>
              <w:divBdr>
                <w:top w:val="none" w:sz="0" w:space="0" w:color="auto"/>
                <w:left w:val="none" w:sz="0" w:space="0" w:color="auto"/>
                <w:bottom w:val="none" w:sz="0" w:space="0" w:color="auto"/>
                <w:right w:val="none" w:sz="0" w:space="0" w:color="auto"/>
              </w:divBdr>
            </w:div>
            <w:div w:id="1483889464">
              <w:marLeft w:val="0"/>
              <w:marRight w:val="0"/>
              <w:marTop w:val="0"/>
              <w:marBottom w:val="0"/>
              <w:divBdr>
                <w:top w:val="none" w:sz="0" w:space="0" w:color="auto"/>
                <w:left w:val="none" w:sz="0" w:space="0" w:color="auto"/>
                <w:bottom w:val="none" w:sz="0" w:space="0" w:color="auto"/>
                <w:right w:val="none" w:sz="0" w:space="0" w:color="auto"/>
              </w:divBdr>
            </w:div>
          </w:divsChild>
        </w:div>
        <w:div w:id="647899161">
          <w:marLeft w:val="0"/>
          <w:marRight w:val="0"/>
          <w:marTop w:val="0"/>
          <w:marBottom w:val="0"/>
          <w:divBdr>
            <w:top w:val="none" w:sz="0" w:space="0" w:color="auto"/>
            <w:left w:val="none" w:sz="0" w:space="0" w:color="auto"/>
            <w:bottom w:val="none" w:sz="0" w:space="0" w:color="auto"/>
            <w:right w:val="none" w:sz="0" w:space="0" w:color="auto"/>
          </w:divBdr>
        </w:div>
        <w:div w:id="649595842">
          <w:marLeft w:val="0"/>
          <w:marRight w:val="0"/>
          <w:marTop w:val="0"/>
          <w:marBottom w:val="0"/>
          <w:divBdr>
            <w:top w:val="none" w:sz="0" w:space="0" w:color="auto"/>
            <w:left w:val="none" w:sz="0" w:space="0" w:color="auto"/>
            <w:bottom w:val="none" w:sz="0" w:space="0" w:color="auto"/>
            <w:right w:val="none" w:sz="0" w:space="0" w:color="auto"/>
          </w:divBdr>
          <w:divsChild>
            <w:div w:id="1128202768">
              <w:marLeft w:val="0"/>
              <w:marRight w:val="0"/>
              <w:marTop w:val="0"/>
              <w:marBottom w:val="0"/>
              <w:divBdr>
                <w:top w:val="none" w:sz="0" w:space="0" w:color="auto"/>
                <w:left w:val="none" w:sz="0" w:space="0" w:color="auto"/>
                <w:bottom w:val="none" w:sz="0" w:space="0" w:color="auto"/>
                <w:right w:val="none" w:sz="0" w:space="0" w:color="auto"/>
              </w:divBdr>
            </w:div>
          </w:divsChild>
        </w:div>
        <w:div w:id="673071041">
          <w:marLeft w:val="0"/>
          <w:marRight w:val="0"/>
          <w:marTop w:val="0"/>
          <w:marBottom w:val="0"/>
          <w:divBdr>
            <w:top w:val="none" w:sz="0" w:space="0" w:color="auto"/>
            <w:left w:val="none" w:sz="0" w:space="0" w:color="auto"/>
            <w:bottom w:val="none" w:sz="0" w:space="0" w:color="auto"/>
            <w:right w:val="none" w:sz="0" w:space="0" w:color="auto"/>
          </w:divBdr>
          <w:divsChild>
            <w:div w:id="1337196852">
              <w:marLeft w:val="0"/>
              <w:marRight w:val="0"/>
              <w:marTop w:val="0"/>
              <w:marBottom w:val="0"/>
              <w:divBdr>
                <w:top w:val="none" w:sz="0" w:space="0" w:color="auto"/>
                <w:left w:val="none" w:sz="0" w:space="0" w:color="auto"/>
                <w:bottom w:val="none" w:sz="0" w:space="0" w:color="auto"/>
                <w:right w:val="none" w:sz="0" w:space="0" w:color="auto"/>
              </w:divBdr>
            </w:div>
          </w:divsChild>
        </w:div>
        <w:div w:id="674455205">
          <w:marLeft w:val="0"/>
          <w:marRight w:val="0"/>
          <w:marTop w:val="0"/>
          <w:marBottom w:val="0"/>
          <w:divBdr>
            <w:top w:val="none" w:sz="0" w:space="0" w:color="auto"/>
            <w:left w:val="none" w:sz="0" w:space="0" w:color="auto"/>
            <w:bottom w:val="none" w:sz="0" w:space="0" w:color="auto"/>
            <w:right w:val="none" w:sz="0" w:space="0" w:color="auto"/>
          </w:divBdr>
          <w:divsChild>
            <w:div w:id="1213154263">
              <w:marLeft w:val="0"/>
              <w:marRight w:val="0"/>
              <w:marTop w:val="0"/>
              <w:marBottom w:val="0"/>
              <w:divBdr>
                <w:top w:val="none" w:sz="0" w:space="0" w:color="auto"/>
                <w:left w:val="none" w:sz="0" w:space="0" w:color="auto"/>
                <w:bottom w:val="none" w:sz="0" w:space="0" w:color="auto"/>
                <w:right w:val="none" w:sz="0" w:space="0" w:color="auto"/>
              </w:divBdr>
            </w:div>
          </w:divsChild>
        </w:div>
        <w:div w:id="677930742">
          <w:marLeft w:val="0"/>
          <w:marRight w:val="0"/>
          <w:marTop w:val="0"/>
          <w:marBottom w:val="0"/>
          <w:divBdr>
            <w:top w:val="none" w:sz="0" w:space="0" w:color="auto"/>
            <w:left w:val="none" w:sz="0" w:space="0" w:color="auto"/>
            <w:bottom w:val="none" w:sz="0" w:space="0" w:color="auto"/>
            <w:right w:val="none" w:sz="0" w:space="0" w:color="auto"/>
          </w:divBdr>
          <w:divsChild>
            <w:div w:id="1626308231">
              <w:marLeft w:val="0"/>
              <w:marRight w:val="0"/>
              <w:marTop w:val="0"/>
              <w:marBottom w:val="0"/>
              <w:divBdr>
                <w:top w:val="none" w:sz="0" w:space="0" w:color="auto"/>
                <w:left w:val="none" w:sz="0" w:space="0" w:color="auto"/>
                <w:bottom w:val="none" w:sz="0" w:space="0" w:color="auto"/>
                <w:right w:val="none" w:sz="0" w:space="0" w:color="auto"/>
              </w:divBdr>
            </w:div>
          </w:divsChild>
        </w:div>
        <w:div w:id="689184908">
          <w:marLeft w:val="0"/>
          <w:marRight w:val="0"/>
          <w:marTop w:val="0"/>
          <w:marBottom w:val="0"/>
          <w:divBdr>
            <w:top w:val="none" w:sz="0" w:space="0" w:color="auto"/>
            <w:left w:val="none" w:sz="0" w:space="0" w:color="auto"/>
            <w:bottom w:val="none" w:sz="0" w:space="0" w:color="auto"/>
            <w:right w:val="none" w:sz="0" w:space="0" w:color="auto"/>
          </w:divBdr>
        </w:div>
        <w:div w:id="690568125">
          <w:marLeft w:val="0"/>
          <w:marRight w:val="0"/>
          <w:marTop w:val="0"/>
          <w:marBottom w:val="0"/>
          <w:divBdr>
            <w:top w:val="none" w:sz="0" w:space="0" w:color="auto"/>
            <w:left w:val="none" w:sz="0" w:space="0" w:color="auto"/>
            <w:bottom w:val="none" w:sz="0" w:space="0" w:color="auto"/>
            <w:right w:val="none" w:sz="0" w:space="0" w:color="auto"/>
          </w:divBdr>
          <w:divsChild>
            <w:div w:id="462961282">
              <w:marLeft w:val="0"/>
              <w:marRight w:val="0"/>
              <w:marTop w:val="0"/>
              <w:marBottom w:val="0"/>
              <w:divBdr>
                <w:top w:val="none" w:sz="0" w:space="0" w:color="auto"/>
                <w:left w:val="none" w:sz="0" w:space="0" w:color="auto"/>
                <w:bottom w:val="none" w:sz="0" w:space="0" w:color="auto"/>
                <w:right w:val="none" w:sz="0" w:space="0" w:color="auto"/>
              </w:divBdr>
            </w:div>
          </w:divsChild>
        </w:div>
        <w:div w:id="697240353">
          <w:marLeft w:val="0"/>
          <w:marRight w:val="0"/>
          <w:marTop w:val="0"/>
          <w:marBottom w:val="0"/>
          <w:divBdr>
            <w:top w:val="none" w:sz="0" w:space="0" w:color="auto"/>
            <w:left w:val="none" w:sz="0" w:space="0" w:color="auto"/>
            <w:bottom w:val="none" w:sz="0" w:space="0" w:color="auto"/>
            <w:right w:val="none" w:sz="0" w:space="0" w:color="auto"/>
          </w:divBdr>
        </w:div>
        <w:div w:id="713501306">
          <w:marLeft w:val="0"/>
          <w:marRight w:val="0"/>
          <w:marTop w:val="0"/>
          <w:marBottom w:val="0"/>
          <w:divBdr>
            <w:top w:val="none" w:sz="0" w:space="0" w:color="auto"/>
            <w:left w:val="none" w:sz="0" w:space="0" w:color="auto"/>
            <w:bottom w:val="none" w:sz="0" w:space="0" w:color="auto"/>
            <w:right w:val="none" w:sz="0" w:space="0" w:color="auto"/>
          </w:divBdr>
          <w:divsChild>
            <w:div w:id="494147827">
              <w:marLeft w:val="0"/>
              <w:marRight w:val="0"/>
              <w:marTop w:val="0"/>
              <w:marBottom w:val="0"/>
              <w:divBdr>
                <w:top w:val="none" w:sz="0" w:space="0" w:color="auto"/>
                <w:left w:val="none" w:sz="0" w:space="0" w:color="auto"/>
                <w:bottom w:val="none" w:sz="0" w:space="0" w:color="auto"/>
                <w:right w:val="none" w:sz="0" w:space="0" w:color="auto"/>
              </w:divBdr>
            </w:div>
          </w:divsChild>
        </w:div>
        <w:div w:id="760445696">
          <w:marLeft w:val="0"/>
          <w:marRight w:val="0"/>
          <w:marTop w:val="0"/>
          <w:marBottom w:val="0"/>
          <w:divBdr>
            <w:top w:val="none" w:sz="0" w:space="0" w:color="auto"/>
            <w:left w:val="none" w:sz="0" w:space="0" w:color="auto"/>
            <w:bottom w:val="none" w:sz="0" w:space="0" w:color="auto"/>
            <w:right w:val="none" w:sz="0" w:space="0" w:color="auto"/>
          </w:divBdr>
        </w:div>
        <w:div w:id="777023189">
          <w:marLeft w:val="0"/>
          <w:marRight w:val="0"/>
          <w:marTop w:val="0"/>
          <w:marBottom w:val="0"/>
          <w:divBdr>
            <w:top w:val="none" w:sz="0" w:space="0" w:color="auto"/>
            <w:left w:val="none" w:sz="0" w:space="0" w:color="auto"/>
            <w:bottom w:val="none" w:sz="0" w:space="0" w:color="auto"/>
            <w:right w:val="none" w:sz="0" w:space="0" w:color="auto"/>
          </w:divBdr>
          <w:divsChild>
            <w:div w:id="484275436">
              <w:marLeft w:val="0"/>
              <w:marRight w:val="0"/>
              <w:marTop w:val="0"/>
              <w:marBottom w:val="0"/>
              <w:divBdr>
                <w:top w:val="none" w:sz="0" w:space="0" w:color="auto"/>
                <w:left w:val="none" w:sz="0" w:space="0" w:color="auto"/>
                <w:bottom w:val="none" w:sz="0" w:space="0" w:color="auto"/>
                <w:right w:val="none" w:sz="0" w:space="0" w:color="auto"/>
              </w:divBdr>
            </w:div>
          </w:divsChild>
        </w:div>
        <w:div w:id="778524709">
          <w:marLeft w:val="0"/>
          <w:marRight w:val="0"/>
          <w:marTop w:val="0"/>
          <w:marBottom w:val="0"/>
          <w:divBdr>
            <w:top w:val="none" w:sz="0" w:space="0" w:color="auto"/>
            <w:left w:val="none" w:sz="0" w:space="0" w:color="auto"/>
            <w:bottom w:val="none" w:sz="0" w:space="0" w:color="auto"/>
            <w:right w:val="none" w:sz="0" w:space="0" w:color="auto"/>
          </w:divBdr>
          <w:divsChild>
            <w:div w:id="1308583507">
              <w:marLeft w:val="0"/>
              <w:marRight w:val="0"/>
              <w:marTop w:val="0"/>
              <w:marBottom w:val="0"/>
              <w:divBdr>
                <w:top w:val="none" w:sz="0" w:space="0" w:color="auto"/>
                <w:left w:val="none" w:sz="0" w:space="0" w:color="auto"/>
                <w:bottom w:val="none" w:sz="0" w:space="0" w:color="auto"/>
                <w:right w:val="none" w:sz="0" w:space="0" w:color="auto"/>
              </w:divBdr>
            </w:div>
          </w:divsChild>
        </w:div>
        <w:div w:id="799423096">
          <w:marLeft w:val="0"/>
          <w:marRight w:val="0"/>
          <w:marTop w:val="0"/>
          <w:marBottom w:val="0"/>
          <w:divBdr>
            <w:top w:val="none" w:sz="0" w:space="0" w:color="auto"/>
            <w:left w:val="none" w:sz="0" w:space="0" w:color="auto"/>
            <w:bottom w:val="none" w:sz="0" w:space="0" w:color="auto"/>
            <w:right w:val="none" w:sz="0" w:space="0" w:color="auto"/>
          </w:divBdr>
          <w:divsChild>
            <w:div w:id="902789136">
              <w:marLeft w:val="0"/>
              <w:marRight w:val="0"/>
              <w:marTop w:val="0"/>
              <w:marBottom w:val="0"/>
              <w:divBdr>
                <w:top w:val="none" w:sz="0" w:space="0" w:color="auto"/>
                <w:left w:val="none" w:sz="0" w:space="0" w:color="auto"/>
                <w:bottom w:val="none" w:sz="0" w:space="0" w:color="auto"/>
                <w:right w:val="none" w:sz="0" w:space="0" w:color="auto"/>
              </w:divBdr>
            </w:div>
          </w:divsChild>
        </w:div>
        <w:div w:id="800343112">
          <w:marLeft w:val="0"/>
          <w:marRight w:val="0"/>
          <w:marTop w:val="0"/>
          <w:marBottom w:val="0"/>
          <w:divBdr>
            <w:top w:val="none" w:sz="0" w:space="0" w:color="auto"/>
            <w:left w:val="none" w:sz="0" w:space="0" w:color="auto"/>
            <w:bottom w:val="none" w:sz="0" w:space="0" w:color="auto"/>
            <w:right w:val="none" w:sz="0" w:space="0" w:color="auto"/>
          </w:divBdr>
        </w:div>
        <w:div w:id="808325141">
          <w:marLeft w:val="0"/>
          <w:marRight w:val="0"/>
          <w:marTop w:val="0"/>
          <w:marBottom w:val="0"/>
          <w:divBdr>
            <w:top w:val="none" w:sz="0" w:space="0" w:color="auto"/>
            <w:left w:val="none" w:sz="0" w:space="0" w:color="auto"/>
            <w:bottom w:val="none" w:sz="0" w:space="0" w:color="auto"/>
            <w:right w:val="none" w:sz="0" w:space="0" w:color="auto"/>
          </w:divBdr>
          <w:divsChild>
            <w:div w:id="184177641">
              <w:marLeft w:val="0"/>
              <w:marRight w:val="0"/>
              <w:marTop w:val="0"/>
              <w:marBottom w:val="0"/>
              <w:divBdr>
                <w:top w:val="none" w:sz="0" w:space="0" w:color="auto"/>
                <w:left w:val="none" w:sz="0" w:space="0" w:color="auto"/>
                <w:bottom w:val="none" w:sz="0" w:space="0" w:color="auto"/>
                <w:right w:val="none" w:sz="0" w:space="0" w:color="auto"/>
              </w:divBdr>
            </w:div>
          </w:divsChild>
        </w:div>
        <w:div w:id="845173801">
          <w:marLeft w:val="0"/>
          <w:marRight w:val="0"/>
          <w:marTop w:val="0"/>
          <w:marBottom w:val="0"/>
          <w:divBdr>
            <w:top w:val="none" w:sz="0" w:space="0" w:color="auto"/>
            <w:left w:val="none" w:sz="0" w:space="0" w:color="auto"/>
            <w:bottom w:val="none" w:sz="0" w:space="0" w:color="auto"/>
            <w:right w:val="none" w:sz="0" w:space="0" w:color="auto"/>
          </w:divBdr>
          <w:divsChild>
            <w:div w:id="140778929">
              <w:marLeft w:val="0"/>
              <w:marRight w:val="0"/>
              <w:marTop w:val="0"/>
              <w:marBottom w:val="0"/>
              <w:divBdr>
                <w:top w:val="none" w:sz="0" w:space="0" w:color="auto"/>
                <w:left w:val="none" w:sz="0" w:space="0" w:color="auto"/>
                <w:bottom w:val="none" w:sz="0" w:space="0" w:color="auto"/>
                <w:right w:val="none" w:sz="0" w:space="0" w:color="auto"/>
              </w:divBdr>
            </w:div>
          </w:divsChild>
        </w:div>
        <w:div w:id="850265690">
          <w:marLeft w:val="0"/>
          <w:marRight w:val="0"/>
          <w:marTop w:val="0"/>
          <w:marBottom w:val="0"/>
          <w:divBdr>
            <w:top w:val="none" w:sz="0" w:space="0" w:color="auto"/>
            <w:left w:val="none" w:sz="0" w:space="0" w:color="auto"/>
            <w:bottom w:val="none" w:sz="0" w:space="0" w:color="auto"/>
            <w:right w:val="none" w:sz="0" w:space="0" w:color="auto"/>
          </w:divBdr>
        </w:div>
        <w:div w:id="876237363">
          <w:marLeft w:val="0"/>
          <w:marRight w:val="0"/>
          <w:marTop w:val="0"/>
          <w:marBottom w:val="0"/>
          <w:divBdr>
            <w:top w:val="none" w:sz="0" w:space="0" w:color="auto"/>
            <w:left w:val="none" w:sz="0" w:space="0" w:color="auto"/>
            <w:bottom w:val="none" w:sz="0" w:space="0" w:color="auto"/>
            <w:right w:val="none" w:sz="0" w:space="0" w:color="auto"/>
          </w:divBdr>
        </w:div>
        <w:div w:id="882056858">
          <w:marLeft w:val="0"/>
          <w:marRight w:val="0"/>
          <w:marTop w:val="0"/>
          <w:marBottom w:val="0"/>
          <w:divBdr>
            <w:top w:val="none" w:sz="0" w:space="0" w:color="auto"/>
            <w:left w:val="none" w:sz="0" w:space="0" w:color="auto"/>
            <w:bottom w:val="none" w:sz="0" w:space="0" w:color="auto"/>
            <w:right w:val="none" w:sz="0" w:space="0" w:color="auto"/>
          </w:divBdr>
          <w:divsChild>
            <w:div w:id="1443576197">
              <w:marLeft w:val="0"/>
              <w:marRight w:val="0"/>
              <w:marTop w:val="0"/>
              <w:marBottom w:val="0"/>
              <w:divBdr>
                <w:top w:val="none" w:sz="0" w:space="0" w:color="auto"/>
                <w:left w:val="none" w:sz="0" w:space="0" w:color="auto"/>
                <w:bottom w:val="none" w:sz="0" w:space="0" w:color="auto"/>
                <w:right w:val="none" w:sz="0" w:space="0" w:color="auto"/>
              </w:divBdr>
            </w:div>
          </w:divsChild>
        </w:div>
        <w:div w:id="882711583">
          <w:marLeft w:val="0"/>
          <w:marRight w:val="0"/>
          <w:marTop w:val="0"/>
          <w:marBottom w:val="0"/>
          <w:divBdr>
            <w:top w:val="none" w:sz="0" w:space="0" w:color="auto"/>
            <w:left w:val="none" w:sz="0" w:space="0" w:color="auto"/>
            <w:bottom w:val="none" w:sz="0" w:space="0" w:color="auto"/>
            <w:right w:val="none" w:sz="0" w:space="0" w:color="auto"/>
          </w:divBdr>
          <w:divsChild>
            <w:div w:id="1238249560">
              <w:marLeft w:val="0"/>
              <w:marRight w:val="0"/>
              <w:marTop w:val="0"/>
              <w:marBottom w:val="0"/>
              <w:divBdr>
                <w:top w:val="none" w:sz="0" w:space="0" w:color="auto"/>
                <w:left w:val="none" w:sz="0" w:space="0" w:color="auto"/>
                <w:bottom w:val="none" w:sz="0" w:space="0" w:color="auto"/>
                <w:right w:val="none" w:sz="0" w:space="0" w:color="auto"/>
              </w:divBdr>
            </w:div>
          </w:divsChild>
        </w:div>
        <w:div w:id="885336676">
          <w:marLeft w:val="0"/>
          <w:marRight w:val="0"/>
          <w:marTop w:val="0"/>
          <w:marBottom w:val="0"/>
          <w:divBdr>
            <w:top w:val="none" w:sz="0" w:space="0" w:color="auto"/>
            <w:left w:val="none" w:sz="0" w:space="0" w:color="auto"/>
            <w:bottom w:val="none" w:sz="0" w:space="0" w:color="auto"/>
            <w:right w:val="none" w:sz="0" w:space="0" w:color="auto"/>
          </w:divBdr>
          <w:divsChild>
            <w:div w:id="1260718299">
              <w:marLeft w:val="0"/>
              <w:marRight w:val="0"/>
              <w:marTop w:val="0"/>
              <w:marBottom w:val="0"/>
              <w:divBdr>
                <w:top w:val="none" w:sz="0" w:space="0" w:color="auto"/>
                <w:left w:val="none" w:sz="0" w:space="0" w:color="auto"/>
                <w:bottom w:val="none" w:sz="0" w:space="0" w:color="auto"/>
                <w:right w:val="none" w:sz="0" w:space="0" w:color="auto"/>
              </w:divBdr>
            </w:div>
          </w:divsChild>
        </w:div>
        <w:div w:id="888880219">
          <w:marLeft w:val="0"/>
          <w:marRight w:val="0"/>
          <w:marTop w:val="0"/>
          <w:marBottom w:val="0"/>
          <w:divBdr>
            <w:top w:val="none" w:sz="0" w:space="0" w:color="auto"/>
            <w:left w:val="none" w:sz="0" w:space="0" w:color="auto"/>
            <w:bottom w:val="none" w:sz="0" w:space="0" w:color="auto"/>
            <w:right w:val="none" w:sz="0" w:space="0" w:color="auto"/>
          </w:divBdr>
        </w:div>
        <w:div w:id="900868885">
          <w:marLeft w:val="0"/>
          <w:marRight w:val="0"/>
          <w:marTop w:val="0"/>
          <w:marBottom w:val="0"/>
          <w:divBdr>
            <w:top w:val="none" w:sz="0" w:space="0" w:color="auto"/>
            <w:left w:val="none" w:sz="0" w:space="0" w:color="auto"/>
            <w:bottom w:val="none" w:sz="0" w:space="0" w:color="auto"/>
            <w:right w:val="none" w:sz="0" w:space="0" w:color="auto"/>
          </w:divBdr>
          <w:divsChild>
            <w:div w:id="1912688226">
              <w:marLeft w:val="0"/>
              <w:marRight w:val="0"/>
              <w:marTop w:val="0"/>
              <w:marBottom w:val="0"/>
              <w:divBdr>
                <w:top w:val="none" w:sz="0" w:space="0" w:color="auto"/>
                <w:left w:val="none" w:sz="0" w:space="0" w:color="auto"/>
                <w:bottom w:val="none" w:sz="0" w:space="0" w:color="auto"/>
                <w:right w:val="none" w:sz="0" w:space="0" w:color="auto"/>
              </w:divBdr>
            </w:div>
          </w:divsChild>
        </w:div>
        <w:div w:id="900945666">
          <w:marLeft w:val="0"/>
          <w:marRight w:val="0"/>
          <w:marTop w:val="0"/>
          <w:marBottom w:val="0"/>
          <w:divBdr>
            <w:top w:val="none" w:sz="0" w:space="0" w:color="auto"/>
            <w:left w:val="none" w:sz="0" w:space="0" w:color="auto"/>
            <w:bottom w:val="none" w:sz="0" w:space="0" w:color="auto"/>
            <w:right w:val="none" w:sz="0" w:space="0" w:color="auto"/>
          </w:divBdr>
          <w:divsChild>
            <w:div w:id="1335262445">
              <w:marLeft w:val="0"/>
              <w:marRight w:val="0"/>
              <w:marTop w:val="0"/>
              <w:marBottom w:val="0"/>
              <w:divBdr>
                <w:top w:val="none" w:sz="0" w:space="0" w:color="auto"/>
                <w:left w:val="none" w:sz="0" w:space="0" w:color="auto"/>
                <w:bottom w:val="none" w:sz="0" w:space="0" w:color="auto"/>
                <w:right w:val="none" w:sz="0" w:space="0" w:color="auto"/>
              </w:divBdr>
            </w:div>
          </w:divsChild>
        </w:div>
        <w:div w:id="903831989">
          <w:marLeft w:val="0"/>
          <w:marRight w:val="0"/>
          <w:marTop w:val="0"/>
          <w:marBottom w:val="0"/>
          <w:divBdr>
            <w:top w:val="none" w:sz="0" w:space="0" w:color="auto"/>
            <w:left w:val="none" w:sz="0" w:space="0" w:color="auto"/>
            <w:bottom w:val="none" w:sz="0" w:space="0" w:color="auto"/>
            <w:right w:val="none" w:sz="0" w:space="0" w:color="auto"/>
          </w:divBdr>
        </w:div>
        <w:div w:id="904726841">
          <w:marLeft w:val="0"/>
          <w:marRight w:val="0"/>
          <w:marTop w:val="0"/>
          <w:marBottom w:val="0"/>
          <w:divBdr>
            <w:top w:val="none" w:sz="0" w:space="0" w:color="auto"/>
            <w:left w:val="none" w:sz="0" w:space="0" w:color="auto"/>
            <w:bottom w:val="none" w:sz="0" w:space="0" w:color="auto"/>
            <w:right w:val="none" w:sz="0" w:space="0" w:color="auto"/>
          </w:divBdr>
          <w:divsChild>
            <w:div w:id="1883975434">
              <w:marLeft w:val="0"/>
              <w:marRight w:val="0"/>
              <w:marTop w:val="0"/>
              <w:marBottom w:val="0"/>
              <w:divBdr>
                <w:top w:val="none" w:sz="0" w:space="0" w:color="auto"/>
                <w:left w:val="none" w:sz="0" w:space="0" w:color="auto"/>
                <w:bottom w:val="none" w:sz="0" w:space="0" w:color="auto"/>
                <w:right w:val="none" w:sz="0" w:space="0" w:color="auto"/>
              </w:divBdr>
            </w:div>
          </w:divsChild>
        </w:div>
        <w:div w:id="907421723">
          <w:marLeft w:val="0"/>
          <w:marRight w:val="0"/>
          <w:marTop w:val="0"/>
          <w:marBottom w:val="0"/>
          <w:divBdr>
            <w:top w:val="none" w:sz="0" w:space="0" w:color="auto"/>
            <w:left w:val="none" w:sz="0" w:space="0" w:color="auto"/>
            <w:bottom w:val="none" w:sz="0" w:space="0" w:color="auto"/>
            <w:right w:val="none" w:sz="0" w:space="0" w:color="auto"/>
          </w:divBdr>
          <w:divsChild>
            <w:div w:id="840587738">
              <w:marLeft w:val="0"/>
              <w:marRight w:val="0"/>
              <w:marTop w:val="0"/>
              <w:marBottom w:val="0"/>
              <w:divBdr>
                <w:top w:val="none" w:sz="0" w:space="0" w:color="auto"/>
                <w:left w:val="none" w:sz="0" w:space="0" w:color="auto"/>
                <w:bottom w:val="none" w:sz="0" w:space="0" w:color="auto"/>
                <w:right w:val="none" w:sz="0" w:space="0" w:color="auto"/>
              </w:divBdr>
            </w:div>
          </w:divsChild>
        </w:div>
        <w:div w:id="908151450">
          <w:marLeft w:val="0"/>
          <w:marRight w:val="0"/>
          <w:marTop w:val="0"/>
          <w:marBottom w:val="0"/>
          <w:divBdr>
            <w:top w:val="none" w:sz="0" w:space="0" w:color="auto"/>
            <w:left w:val="none" w:sz="0" w:space="0" w:color="auto"/>
            <w:bottom w:val="none" w:sz="0" w:space="0" w:color="auto"/>
            <w:right w:val="none" w:sz="0" w:space="0" w:color="auto"/>
          </w:divBdr>
        </w:div>
        <w:div w:id="908420277">
          <w:marLeft w:val="0"/>
          <w:marRight w:val="0"/>
          <w:marTop w:val="0"/>
          <w:marBottom w:val="0"/>
          <w:divBdr>
            <w:top w:val="none" w:sz="0" w:space="0" w:color="auto"/>
            <w:left w:val="none" w:sz="0" w:space="0" w:color="auto"/>
            <w:bottom w:val="none" w:sz="0" w:space="0" w:color="auto"/>
            <w:right w:val="none" w:sz="0" w:space="0" w:color="auto"/>
          </w:divBdr>
          <w:divsChild>
            <w:div w:id="957417841">
              <w:marLeft w:val="0"/>
              <w:marRight w:val="0"/>
              <w:marTop w:val="0"/>
              <w:marBottom w:val="0"/>
              <w:divBdr>
                <w:top w:val="none" w:sz="0" w:space="0" w:color="auto"/>
                <w:left w:val="none" w:sz="0" w:space="0" w:color="auto"/>
                <w:bottom w:val="none" w:sz="0" w:space="0" w:color="auto"/>
                <w:right w:val="none" w:sz="0" w:space="0" w:color="auto"/>
              </w:divBdr>
            </w:div>
          </w:divsChild>
        </w:div>
        <w:div w:id="909968618">
          <w:marLeft w:val="0"/>
          <w:marRight w:val="0"/>
          <w:marTop w:val="0"/>
          <w:marBottom w:val="0"/>
          <w:divBdr>
            <w:top w:val="none" w:sz="0" w:space="0" w:color="auto"/>
            <w:left w:val="none" w:sz="0" w:space="0" w:color="auto"/>
            <w:bottom w:val="none" w:sz="0" w:space="0" w:color="auto"/>
            <w:right w:val="none" w:sz="0" w:space="0" w:color="auto"/>
          </w:divBdr>
        </w:div>
        <w:div w:id="924411990">
          <w:marLeft w:val="0"/>
          <w:marRight w:val="0"/>
          <w:marTop w:val="0"/>
          <w:marBottom w:val="0"/>
          <w:divBdr>
            <w:top w:val="none" w:sz="0" w:space="0" w:color="auto"/>
            <w:left w:val="none" w:sz="0" w:space="0" w:color="auto"/>
            <w:bottom w:val="none" w:sz="0" w:space="0" w:color="auto"/>
            <w:right w:val="none" w:sz="0" w:space="0" w:color="auto"/>
          </w:divBdr>
          <w:divsChild>
            <w:div w:id="1934316838">
              <w:marLeft w:val="0"/>
              <w:marRight w:val="0"/>
              <w:marTop w:val="0"/>
              <w:marBottom w:val="0"/>
              <w:divBdr>
                <w:top w:val="none" w:sz="0" w:space="0" w:color="auto"/>
                <w:left w:val="none" w:sz="0" w:space="0" w:color="auto"/>
                <w:bottom w:val="none" w:sz="0" w:space="0" w:color="auto"/>
                <w:right w:val="none" w:sz="0" w:space="0" w:color="auto"/>
              </w:divBdr>
            </w:div>
          </w:divsChild>
        </w:div>
        <w:div w:id="927425887">
          <w:marLeft w:val="0"/>
          <w:marRight w:val="0"/>
          <w:marTop w:val="0"/>
          <w:marBottom w:val="0"/>
          <w:divBdr>
            <w:top w:val="none" w:sz="0" w:space="0" w:color="auto"/>
            <w:left w:val="none" w:sz="0" w:space="0" w:color="auto"/>
            <w:bottom w:val="none" w:sz="0" w:space="0" w:color="auto"/>
            <w:right w:val="none" w:sz="0" w:space="0" w:color="auto"/>
          </w:divBdr>
        </w:div>
        <w:div w:id="929892260">
          <w:marLeft w:val="0"/>
          <w:marRight w:val="0"/>
          <w:marTop w:val="0"/>
          <w:marBottom w:val="0"/>
          <w:divBdr>
            <w:top w:val="none" w:sz="0" w:space="0" w:color="auto"/>
            <w:left w:val="none" w:sz="0" w:space="0" w:color="auto"/>
            <w:bottom w:val="none" w:sz="0" w:space="0" w:color="auto"/>
            <w:right w:val="none" w:sz="0" w:space="0" w:color="auto"/>
          </w:divBdr>
        </w:div>
        <w:div w:id="937716404">
          <w:marLeft w:val="0"/>
          <w:marRight w:val="0"/>
          <w:marTop w:val="0"/>
          <w:marBottom w:val="0"/>
          <w:divBdr>
            <w:top w:val="none" w:sz="0" w:space="0" w:color="auto"/>
            <w:left w:val="none" w:sz="0" w:space="0" w:color="auto"/>
            <w:bottom w:val="none" w:sz="0" w:space="0" w:color="auto"/>
            <w:right w:val="none" w:sz="0" w:space="0" w:color="auto"/>
          </w:divBdr>
          <w:divsChild>
            <w:div w:id="1964729042">
              <w:marLeft w:val="0"/>
              <w:marRight w:val="0"/>
              <w:marTop w:val="0"/>
              <w:marBottom w:val="0"/>
              <w:divBdr>
                <w:top w:val="none" w:sz="0" w:space="0" w:color="auto"/>
                <w:left w:val="none" w:sz="0" w:space="0" w:color="auto"/>
                <w:bottom w:val="none" w:sz="0" w:space="0" w:color="auto"/>
                <w:right w:val="none" w:sz="0" w:space="0" w:color="auto"/>
              </w:divBdr>
            </w:div>
          </w:divsChild>
        </w:div>
        <w:div w:id="937836030">
          <w:marLeft w:val="0"/>
          <w:marRight w:val="0"/>
          <w:marTop w:val="0"/>
          <w:marBottom w:val="0"/>
          <w:divBdr>
            <w:top w:val="none" w:sz="0" w:space="0" w:color="auto"/>
            <w:left w:val="none" w:sz="0" w:space="0" w:color="auto"/>
            <w:bottom w:val="none" w:sz="0" w:space="0" w:color="auto"/>
            <w:right w:val="none" w:sz="0" w:space="0" w:color="auto"/>
          </w:divBdr>
        </w:div>
        <w:div w:id="946347119">
          <w:marLeft w:val="0"/>
          <w:marRight w:val="0"/>
          <w:marTop w:val="0"/>
          <w:marBottom w:val="0"/>
          <w:divBdr>
            <w:top w:val="none" w:sz="0" w:space="0" w:color="auto"/>
            <w:left w:val="none" w:sz="0" w:space="0" w:color="auto"/>
            <w:bottom w:val="none" w:sz="0" w:space="0" w:color="auto"/>
            <w:right w:val="none" w:sz="0" w:space="0" w:color="auto"/>
          </w:divBdr>
          <w:divsChild>
            <w:div w:id="1902447451">
              <w:marLeft w:val="0"/>
              <w:marRight w:val="0"/>
              <w:marTop w:val="0"/>
              <w:marBottom w:val="0"/>
              <w:divBdr>
                <w:top w:val="none" w:sz="0" w:space="0" w:color="auto"/>
                <w:left w:val="none" w:sz="0" w:space="0" w:color="auto"/>
                <w:bottom w:val="none" w:sz="0" w:space="0" w:color="auto"/>
                <w:right w:val="none" w:sz="0" w:space="0" w:color="auto"/>
              </w:divBdr>
            </w:div>
          </w:divsChild>
        </w:div>
        <w:div w:id="958297788">
          <w:marLeft w:val="0"/>
          <w:marRight w:val="0"/>
          <w:marTop w:val="0"/>
          <w:marBottom w:val="0"/>
          <w:divBdr>
            <w:top w:val="none" w:sz="0" w:space="0" w:color="auto"/>
            <w:left w:val="none" w:sz="0" w:space="0" w:color="auto"/>
            <w:bottom w:val="none" w:sz="0" w:space="0" w:color="auto"/>
            <w:right w:val="none" w:sz="0" w:space="0" w:color="auto"/>
          </w:divBdr>
          <w:divsChild>
            <w:div w:id="1352147298">
              <w:marLeft w:val="0"/>
              <w:marRight w:val="0"/>
              <w:marTop w:val="0"/>
              <w:marBottom w:val="0"/>
              <w:divBdr>
                <w:top w:val="none" w:sz="0" w:space="0" w:color="auto"/>
                <w:left w:val="none" w:sz="0" w:space="0" w:color="auto"/>
                <w:bottom w:val="none" w:sz="0" w:space="0" w:color="auto"/>
                <w:right w:val="none" w:sz="0" w:space="0" w:color="auto"/>
              </w:divBdr>
            </w:div>
          </w:divsChild>
        </w:div>
        <w:div w:id="964775119">
          <w:marLeft w:val="0"/>
          <w:marRight w:val="0"/>
          <w:marTop w:val="0"/>
          <w:marBottom w:val="0"/>
          <w:divBdr>
            <w:top w:val="none" w:sz="0" w:space="0" w:color="auto"/>
            <w:left w:val="none" w:sz="0" w:space="0" w:color="auto"/>
            <w:bottom w:val="none" w:sz="0" w:space="0" w:color="auto"/>
            <w:right w:val="none" w:sz="0" w:space="0" w:color="auto"/>
          </w:divBdr>
          <w:divsChild>
            <w:div w:id="1326980113">
              <w:marLeft w:val="0"/>
              <w:marRight w:val="0"/>
              <w:marTop w:val="0"/>
              <w:marBottom w:val="0"/>
              <w:divBdr>
                <w:top w:val="none" w:sz="0" w:space="0" w:color="auto"/>
                <w:left w:val="none" w:sz="0" w:space="0" w:color="auto"/>
                <w:bottom w:val="none" w:sz="0" w:space="0" w:color="auto"/>
                <w:right w:val="none" w:sz="0" w:space="0" w:color="auto"/>
              </w:divBdr>
            </w:div>
          </w:divsChild>
        </w:div>
        <w:div w:id="974680703">
          <w:marLeft w:val="0"/>
          <w:marRight w:val="0"/>
          <w:marTop w:val="0"/>
          <w:marBottom w:val="0"/>
          <w:divBdr>
            <w:top w:val="none" w:sz="0" w:space="0" w:color="auto"/>
            <w:left w:val="none" w:sz="0" w:space="0" w:color="auto"/>
            <w:bottom w:val="none" w:sz="0" w:space="0" w:color="auto"/>
            <w:right w:val="none" w:sz="0" w:space="0" w:color="auto"/>
          </w:divBdr>
          <w:divsChild>
            <w:div w:id="558711971">
              <w:marLeft w:val="0"/>
              <w:marRight w:val="0"/>
              <w:marTop w:val="0"/>
              <w:marBottom w:val="0"/>
              <w:divBdr>
                <w:top w:val="none" w:sz="0" w:space="0" w:color="auto"/>
                <w:left w:val="none" w:sz="0" w:space="0" w:color="auto"/>
                <w:bottom w:val="none" w:sz="0" w:space="0" w:color="auto"/>
                <w:right w:val="none" w:sz="0" w:space="0" w:color="auto"/>
              </w:divBdr>
            </w:div>
          </w:divsChild>
        </w:div>
        <w:div w:id="975262383">
          <w:marLeft w:val="0"/>
          <w:marRight w:val="0"/>
          <w:marTop w:val="0"/>
          <w:marBottom w:val="0"/>
          <w:divBdr>
            <w:top w:val="none" w:sz="0" w:space="0" w:color="auto"/>
            <w:left w:val="none" w:sz="0" w:space="0" w:color="auto"/>
            <w:bottom w:val="none" w:sz="0" w:space="0" w:color="auto"/>
            <w:right w:val="none" w:sz="0" w:space="0" w:color="auto"/>
          </w:divBdr>
          <w:divsChild>
            <w:div w:id="858663427">
              <w:marLeft w:val="0"/>
              <w:marRight w:val="0"/>
              <w:marTop w:val="0"/>
              <w:marBottom w:val="0"/>
              <w:divBdr>
                <w:top w:val="none" w:sz="0" w:space="0" w:color="auto"/>
                <w:left w:val="none" w:sz="0" w:space="0" w:color="auto"/>
                <w:bottom w:val="none" w:sz="0" w:space="0" w:color="auto"/>
                <w:right w:val="none" w:sz="0" w:space="0" w:color="auto"/>
              </w:divBdr>
            </w:div>
          </w:divsChild>
        </w:div>
        <w:div w:id="976060328">
          <w:marLeft w:val="0"/>
          <w:marRight w:val="0"/>
          <w:marTop w:val="0"/>
          <w:marBottom w:val="0"/>
          <w:divBdr>
            <w:top w:val="none" w:sz="0" w:space="0" w:color="auto"/>
            <w:left w:val="none" w:sz="0" w:space="0" w:color="auto"/>
            <w:bottom w:val="none" w:sz="0" w:space="0" w:color="auto"/>
            <w:right w:val="none" w:sz="0" w:space="0" w:color="auto"/>
          </w:divBdr>
        </w:div>
        <w:div w:id="986788335">
          <w:marLeft w:val="0"/>
          <w:marRight w:val="0"/>
          <w:marTop w:val="0"/>
          <w:marBottom w:val="0"/>
          <w:divBdr>
            <w:top w:val="none" w:sz="0" w:space="0" w:color="auto"/>
            <w:left w:val="none" w:sz="0" w:space="0" w:color="auto"/>
            <w:bottom w:val="none" w:sz="0" w:space="0" w:color="auto"/>
            <w:right w:val="none" w:sz="0" w:space="0" w:color="auto"/>
          </w:divBdr>
        </w:div>
        <w:div w:id="1002125109">
          <w:marLeft w:val="0"/>
          <w:marRight w:val="0"/>
          <w:marTop w:val="0"/>
          <w:marBottom w:val="0"/>
          <w:divBdr>
            <w:top w:val="none" w:sz="0" w:space="0" w:color="auto"/>
            <w:left w:val="none" w:sz="0" w:space="0" w:color="auto"/>
            <w:bottom w:val="none" w:sz="0" w:space="0" w:color="auto"/>
            <w:right w:val="none" w:sz="0" w:space="0" w:color="auto"/>
          </w:divBdr>
        </w:div>
        <w:div w:id="1004824490">
          <w:marLeft w:val="0"/>
          <w:marRight w:val="0"/>
          <w:marTop w:val="0"/>
          <w:marBottom w:val="0"/>
          <w:divBdr>
            <w:top w:val="none" w:sz="0" w:space="0" w:color="auto"/>
            <w:left w:val="none" w:sz="0" w:space="0" w:color="auto"/>
            <w:bottom w:val="none" w:sz="0" w:space="0" w:color="auto"/>
            <w:right w:val="none" w:sz="0" w:space="0" w:color="auto"/>
          </w:divBdr>
        </w:div>
        <w:div w:id="1015617657">
          <w:marLeft w:val="0"/>
          <w:marRight w:val="0"/>
          <w:marTop w:val="0"/>
          <w:marBottom w:val="0"/>
          <w:divBdr>
            <w:top w:val="none" w:sz="0" w:space="0" w:color="auto"/>
            <w:left w:val="none" w:sz="0" w:space="0" w:color="auto"/>
            <w:bottom w:val="none" w:sz="0" w:space="0" w:color="auto"/>
            <w:right w:val="none" w:sz="0" w:space="0" w:color="auto"/>
          </w:divBdr>
          <w:divsChild>
            <w:div w:id="1878665227">
              <w:marLeft w:val="0"/>
              <w:marRight w:val="0"/>
              <w:marTop w:val="0"/>
              <w:marBottom w:val="0"/>
              <w:divBdr>
                <w:top w:val="none" w:sz="0" w:space="0" w:color="auto"/>
                <w:left w:val="none" w:sz="0" w:space="0" w:color="auto"/>
                <w:bottom w:val="none" w:sz="0" w:space="0" w:color="auto"/>
                <w:right w:val="none" w:sz="0" w:space="0" w:color="auto"/>
              </w:divBdr>
            </w:div>
          </w:divsChild>
        </w:div>
        <w:div w:id="1035544845">
          <w:marLeft w:val="0"/>
          <w:marRight w:val="0"/>
          <w:marTop w:val="0"/>
          <w:marBottom w:val="0"/>
          <w:divBdr>
            <w:top w:val="none" w:sz="0" w:space="0" w:color="auto"/>
            <w:left w:val="none" w:sz="0" w:space="0" w:color="auto"/>
            <w:bottom w:val="none" w:sz="0" w:space="0" w:color="auto"/>
            <w:right w:val="none" w:sz="0" w:space="0" w:color="auto"/>
          </w:divBdr>
          <w:divsChild>
            <w:div w:id="823930321">
              <w:marLeft w:val="0"/>
              <w:marRight w:val="0"/>
              <w:marTop w:val="0"/>
              <w:marBottom w:val="0"/>
              <w:divBdr>
                <w:top w:val="none" w:sz="0" w:space="0" w:color="auto"/>
                <w:left w:val="none" w:sz="0" w:space="0" w:color="auto"/>
                <w:bottom w:val="none" w:sz="0" w:space="0" w:color="auto"/>
                <w:right w:val="none" w:sz="0" w:space="0" w:color="auto"/>
              </w:divBdr>
            </w:div>
          </w:divsChild>
        </w:div>
        <w:div w:id="1038775906">
          <w:marLeft w:val="0"/>
          <w:marRight w:val="0"/>
          <w:marTop w:val="0"/>
          <w:marBottom w:val="0"/>
          <w:divBdr>
            <w:top w:val="none" w:sz="0" w:space="0" w:color="auto"/>
            <w:left w:val="none" w:sz="0" w:space="0" w:color="auto"/>
            <w:bottom w:val="none" w:sz="0" w:space="0" w:color="auto"/>
            <w:right w:val="none" w:sz="0" w:space="0" w:color="auto"/>
          </w:divBdr>
          <w:divsChild>
            <w:div w:id="1601720007">
              <w:marLeft w:val="0"/>
              <w:marRight w:val="0"/>
              <w:marTop w:val="0"/>
              <w:marBottom w:val="0"/>
              <w:divBdr>
                <w:top w:val="none" w:sz="0" w:space="0" w:color="auto"/>
                <w:left w:val="none" w:sz="0" w:space="0" w:color="auto"/>
                <w:bottom w:val="none" w:sz="0" w:space="0" w:color="auto"/>
                <w:right w:val="none" w:sz="0" w:space="0" w:color="auto"/>
              </w:divBdr>
            </w:div>
          </w:divsChild>
        </w:div>
        <w:div w:id="1044214520">
          <w:marLeft w:val="0"/>
          <w:marRight w:val="0"/>
          <w:marTop w:val="0"/>
          <w:marBottom w:val="0"/>
          <w:divBdr>
            <w:top w:val="none" w:sz="0" w:space="0" w:color="auto"/>
            <w:left w:val="none" w:sz="0" w:space="0" w:color="auto"/>
            <w:bottom w:val="none" w:sz="0" w:space="0" w:color="auto"/>
            <w:right w:val="none" w:sz="0" w:space="0" w:color="auto"/>
          </w:divBdr>
          <w:divsChild>
            <w:div w:id="211310960">
              <w:marLeft w:val="0"/>
              <w:marRight w:val="0"/>
              <w:marTop w:val="0"/>
              <w:marBottom w:val="0"/>
              <w:divBdr>
                <w:top w:val="none" w:sz="0" w:space="0" w:color="auto"/>
                <w:left w:val="none" w:sz="0" w:space="0" w:color="auto"/>
                <w:bottom w:val="none" w:sz="0" w:space="0" w:color="auto"/>
                <w:right w:val="none" w:sz="0" w:space="0" w:color="auto"/>
              </w:divBdr>
            </w:div>
          </w:divsChild>
        </w:div>
        <w:div w:id="1046955277">
          <w:marLeft w:val="0"/>
          <w:marRight w:val="0"/>
          <w:marTop w:val="0"/>
          <w:marBottom w:val="0"/>
          <w:divBdr>
            <w:top w:val="none" w:sz="0" w:space="0" w:color="auto"/>
            <w:left w:val="none" w:sz="0" w:space="0" w:color="auto"/>
            <w:bottom w:val="none" w:sz="0" w:space="0" w:color="auto"/>
            <w:right w:val="none" w:sz="0" w:space="0" w:color="auto"/>
          </w:divBdr>
          <w:divsChild>
            <w:div w:id="161044481">
              <w:marLeft w:val="0"/>
              <w:marRight w:val="0"/>
              <w:marTop w:val="0"/>
              <w:marBottom w:val="0"/>
              <w:divBdr>
                <w:top w:val="none" w:sz="0" w:space="0" w:color="auto"/>
                <w:left w:val="none" w:sz="0" w:space="0" w:color="auto"/>
                <w:bottom w:val="none" w:sz="0" w:space="0" w:color="auto"/>
                <w:right w:val="none" w:sz="0" w:space="0" w:color="auto"/>
              </w:divBdr>
            </w:div>
          </w:divsChild>
        </w:div>
        <w:div w:id="1047342371">
          <w:marLeft w:val="0"/>
          <w:marRight w:val="0"/>
          <w:marTop w:val="0"/>
          <w:marBottom w:val="0"/>
          <w:divBdr>
            <w:top w:val="none" w:sz="0" w:space="0" w:color="auto"/>
            <w:left w:val="none" w:sz="0" w:space="0" w:color="auto"/>
            <w:bottom w:val="none" w:sz="0" w:space="0" w:color="auto"/>
            <w:right w:val="none" w:sz="0" w:space="0" w:color="auto"/>
          </w:divBdr>
          <w:divsChild>
            <w:div w:id="1338193105">
              <w:marLeft w:val="0"/>
              <w:marRight w:val="0"/>
              <w:marTop w:val="0"/>
              <w:marBottom w:val="0"/>
              <w:divBdr>
                <w:top w:val="none" w:sz="0" w:space="0" w:color="auto"/>
                <w:left w:val="none" w:sz="0" w:space="0" w:color="auto"/>
                <w:bottom w:val="none" w:sz="0" w:space="0" w:color="auto"/>
                <w:right w:val="none" w:sz="0" w:space="0" w:color="auto"/>
              </w:divBdr>
            </w:div>
          </w:divsChild>
        </w:div>
        <w:div w:id="1053188058">
          <w:marLeft w:val="0"/>
          <w:marRight w:val="0"/>
          <w:marTop w:val="0"/>
          <w:marBottom w:val="0"/>
          <w:divBdr>
            <w:top w:val="none" w:sz="0" w:space="0" w:color="auto"/>
            <w:left w:val="none" w:sz="0" w:space="0" w:color="auto"/>
            <w:bottom w:val="none" w:sz="0" w:space="0" w:color="auto"/>
            <w:right w:val="none" w:sz="0" w:space="0" w:color="auto"/>
          </w:divBdr>
          <w:divsChild>
            <w:div w:id="809519664">
              <w:marLeft w:val="0"/>
              <w:marRight w:val="0"/>
              <w:marTop w:val="0"/>
              <w:marBottom w:val="0"/>
              <w:divBdr>
                <w:top w:val="none" w:sz="0" w:space="0" w:color="auto"/>
                <w:left w:val="none" w:sz="0" w:space="0" w:color="auto"/>
                <w:bottom w:val="none" w:sz="0" w:space="0" w:color="auto"/>
                <w:right w:val="none" w:sz="0" w:space="0" w:color="auto"/>
              </w:divBdr>
            </w:div>
          </w:divsChild>
        </w:div>
        <w:div w:id="1053307784">
          <w:marLeft w:val="0"/>
          <w:marRight w:val="0"/>
          <w:marTop w:val="0"/>
          <w:marBottom w:val="0"/>
          <w:divBdr>
            <w:top w:val="none" w:sz="0" w:space="0" w:color="auto"/>
            <w:left w:val="none" w:sz="0" w:space="0" w:color="auto"/>
            <w:bottom w:val="none" w:sz="0" w:space="0" w:color="auto"/>
            <w:right w:val="none" w:sz="0" w:space="0" w:color="auto"/>
          </w:divBdr>
        </w:div>
        <w:div w:id="1054499419">
          <w:marLeft w:val="0"/>
          <w:marRight w:val="0"/>
          <w:marTop w:val="0"/>
          <w:marBottom w:val="0"/>
          <w:divBdr>
            <w:top w:val="none" w:sz="0" w:space="0" w:color="auto"/>
            <w:left w:val="none" w:sz="0" w:space="0" w:color="auto"/>
            <w:bottom w:val="none" w:sz="0" w:space="0" w:color="auto"/>
            <w:right w:val="none" w:sz="0" w:space="0" w:color="auto"/>
          </w:divBdr>
          <w:divsChild>
            <w:div w:id="1575319408">
              <w:marLeft w:val="0"/>
              <w:marRight w:val="0"/>
              <w:marTop w:val="0"/>
              <w:marBottom w:val="0"/>
              <w:divBdr>
                <w:top w:val="none" w:sz="0" w:space="0" w:color="auto"/>
                <w:left w:val="none" w:sz="0" w:space="0" w:color="auto"/>
                <w:bottom w:val="none" w:sz="0" w:space="0" w:color="auto"/>
                <w:right w:val="none" w:sz="0" w:space="0" w:color="auto"/>
              </w:divBdr>
            </w:div>
          </w:divsChild>
        </w:div>
        <w:div w:id="1077485054">
          <w:marLeft w:val="0"/>
          <w:marRight w:val="0"/>
          <w:marTop w:val="0"/>
          <w:marBottom w:val="0"/>
          <w:divBdr>
            <w:top w:val="none" w:sz="0" w:space="0" w:color="auto"/>
            <w:left w:val="none" w:sz="0" w:space="0" w:color="auto"/>
            <w:bottom w:val="none" w:sz="0" w:space="0" w:color="auto"/>
            <w:right w:val="none" w:sz="0" w:space="0" w:color="auto"/>
          </w:divBdr>
        </w:div>
        <w:div w:id="1090010136">
          <w:marLeft w:val="0"/>
          <w:marRight w:val="0"/>
          <w:marTop w:val="0"/>
          <w:marBottom w:val="0"/>
          <w:divBdr>
            <w:top w:val="none" w:sz="0" w:space="0" w:color="auto"/>
            <w:left w:val="none" w:sz="0" w:space="0" w:color="auto"/>
            <w:bottom w:val="none" w:sz="0" w:space="0" w:color="auto"/>
            <w:right w:val="none" w:sz="0" w:space="0" w:color="auto"/>
          </w:divBdr>
          <w:divsChild>
            <w:div w:id="337465051">
              <w:marLeft w:val="0"/>
              <w:marRight w:val="0"/>
              <w:marTop w:val="0"/>
              <w:marBottom w:val="0"/>
              <w:divBdr>
                <w:top w:val="none" w:sz="0" w:space="0" w:color="auto"/>
                <w:left w:val="none" w:sz="0" w:space="0" w:color="auto"/>
                <w:bottom w:val="none" w:sz="0" w:space="0" w:color="auto"/>
                <w:right w:val="none" w:sz="0" w:space="0" w:color="auto"/>
              </w:divBdr>
            </w:div>
          </w:divsChild>
        </w:div>
        <w:div w:id="1111900246">
          <w:marLeft w:val="0"/>
          <w:marRight w:val="0"/>
          <w:marTop w:val="0"/>
          <w:marBottom w:val="0"/>
          <w:divBdr>
            <w:top w:val="none" w:sz="0" w:space="0" w:color="auto"/>
            <w:left w:val="none" w:sz="0" w:space="0" w:color="auto"/>
            <w:bottom w:val="none" w:sz="0" w:space="0" w:color="auto"/>
            <w:right w:val="none" w:sz="0" w:space="0" w:color="auto"/>
          </w:divBdr>
          <w:divsChild>
            <w:div w:id="1783575307">
              <w:marLeft w:val="0"/>
              <w:marRight w:val="0"/>
              <w:marTop w:val="0"/>
              <w:marBottom w:val="0"/>
              <w:divBdr>
                <w:top w:val="none" w:sz="0" w:space="0" w:color="auto"/>
                <w:left w:val="none" w:sz="0" w:space="0" w:color="auto"/>
                <w:bottom w:val="none" w:sz="0" w:space="0" w:color="auto"/>
                <w:right w:val="none" w:sz="0" w:space="0" w:color="auto"/>
              </w:divBdr>
            </w:div>
          </w:divsChild>
        </w:div>
        <w:div w:id="1137911075">
          <w:marLeft w:val="0"/>
          <w:marRight w:val="0"/>
          <w:marTop w:val="0"/>
          <w:marBottom w:val="0"/>
          <w:divBdr>
            <w:top w:val="none" w:sz="0" w:space="0" w:color="auto"/>
            <w:left w:val="none" w:sz="0" w:space="0" w:color="auto"/>
            <w:bottom w:val="none" w:sz="0" w:space="0" w:color="auto"/>
            <w:right w:val="none" w:sz="0" w:space="0" w:color="auto"/>
          </w:divBdr>
          <w:divsChild>
            <w:div w:id="127937671">
              <w:marLeft w:val="0"/>
              <w:marRight w:val="0"/>
              <w:marTop w:val="0"/>
              <w:marBottom w:val="0"/>
              <w:divBdr>
                <w:top w:val="none" w:sz="0" w:space="0" w:color="auto"/>
                <w:left w:val="none" w:sz="0" w:space="0" w:color="auto"/>
                <w:bottom w:val="none" w:sz="0" w:space="0" w:color="auto"/>
                <w:right w:val="none" w:sz="0" w:space="0" w:color="auto"/>
              </w:divBdr>
            </w:div>
          </w:divsChild>
        </w:div>
        <w:div w:id="1139147420">
          <w:marLeft w:val="0"/>
          <w:marRight w:val="0"/>
          <w:marTop w:val="0"/>
          <w:marBottom w:val="0"/>
          <w:divBdr>
            <w:top w:val="none" w:sz="0" w:space="0" w:color="auto"/>
            <w:left w:val="none" w:sz="0" w:space="0" w:color="auto"/>
            <w:bottom w:val="none" w:sz="0" w:space="0" w:color="auto"/>
            <w:right w:val="none" w:sz="0" w:space="0" w:color="auto"/>
          </w:divBdr>
          <w:divsChild>
            <w:div w:id="506411651">
              <w:marLeft w:val="0"/>
              <w:marRight w:val="0"/>
              <w:marTop w:val="0"/>
              <w:marBottom w:val="0"/>
              <w:divBdr>
                <w:top w:val="none" w:sz="0" w:space="0" w:color="auto"/>
                <w:left w:val="none" w:sz="0" w:space="0" w:color="auto"/>
                <w:bottom w:val="none" w:sz="0" w:space="0" w:color="auto"/>
                <w:right w:val="none" w:sz="0" w:space="0" w:color="auto"/>
              </w:divBdr>
            </w:div>
          </w:divsChild>
        </w:div>
        <w:div w:id="1142574279">
          <w:marLeft w:val="0"/>
          <w:marRight w:val="0"/>
          <w:marTop w:val="0"/>
          <w:marBottom w:val="0"/>
          <w:divBdr>
            <w:top w:val="none" w:sz="0" w:space="0" w:color="auto"/>
            <w:left w:val="none" w:sz="0" w:space="0" w:color="auto"/>
            <w:bottom w:val="none" w:sz="0" w:space="0" w:color="auto"/>
            <w:right w:val="none" w:sz="0" w:space="0" w:color="auto"/>
          </w:divBdr>
        </w:div>
        <w:div w:id="1154645368">
          <w:marLeft w:val="0"/>
          <w:marRight w:val="0"/>
          <w:marTop w:val="0"/>
          <w:marBottom w:val="0"/>
          <w:divBdr>
            <w:top w:val="none" w:sz="0" w:space="0" w:color="auto"/>
            <w:left w:val="none" w:sz="0" w:space="0" w:color="auto"/>
            <w:bottom w:val="none" w:sz="0" w:space="0" w:color="auto"/>
            <w:right w:val="none" w:sz="0" w:space="0" w:color="auto"/>
          </w:divBdr>
        </w:div>
        <w:div w:id="1166357076">
          <w:marLeft w:val="0"/>
          <w:marRight w:val="0"/>
          <w:marTop w:val="0"/>
          <w:marBottom w:val="0"/>
          <w:divBdr>
            <w:top w:val="none" w:sz="0" w:space="0" w:color="auto"/>
            <w:left w:val="none" w:sz="0" w:space="0" w:color="auto"/>
            <w:bottom w:val="none" w:sz="0" w:space="0" w:color="auto"/>
            <w:right w:val="none" w:sz="0" w:space="0" w:color="auto"/>
          </w:divBdr>
        </w:div>
        <w:div w:id="1170172854">
          <w:marLeft w:val="0"/>
          <w:marRight w:val="0"/>
          <w:marTop w:val="0"/>
          <w:marBottom w:val="0"/>
          <w:divBdr>
            <w:top w:val="none" w:sz="0" w:space="0" w:color="auto"/>
            <w:left w:val="none" w:sz="0" w:space="0" w:color="auto"/>
            <w:bottom w:val="none" w:sz="0" w:space="0" w:color="auto"/>
            <w:right w:val="none" w:sz="0" w:space="0" w:color="auto"/>
          </w:divBdr>
        </w:div>
        <w:div w:id="1179390394">
          <w:marLeft w:val="0"/>
          <w:marRight w:val="0"/>
          <w:marTop w:val="0"/>
          <w:marBottom w:val="0"/>
          <w:divBdr>
            <w:top w:val="none" w:sz="0" w:space="0" w:color="auto"/>
            <w:left w:val="none" w:sz="0" w:space="0" w:color="auto"/>
            <w:bottom w:val="none" w:sz="0" w:space="0" w:color="auto"/>
            <w:right w:val="none" w:sz="0" w:space="0" w:color="auto"/>
          </w:divBdr>
          <w:divsChild>
            <w:div w:id="305404618">
              <w:marLeft w:val="0"/>
              <w:marRight w:val="0"/>
              <w:marTop w:val="0"/>
              <w:marBottom w:val="0"/>
              <w:divBdr>
                <w:top w:val="none" w:sz="0" w:space="0" w:color="auto"/>
                <w:left w:val="none" w:sz="0" w:space="0" w:color="auto"/>
                <w:bottom w:val="none" w:sz="0" w:space="0" w:color="auto"/>
                <w:right w:val="none" w:sz="0" w:space="0" w:color="auto"/>
              </w:divBdr>
            </w:div>
          </w:divsChild>
        </w:div>
        <w:div w:id="1184707726">
          <w:marLeft w:val="0"/>
          <w:marRight w:val="0"/>
          <w:marTop w:val="0"/>
          <w:marBottom w:val="0"/>
          <w:divBdr>
            <w:top w:val="none" w:sz="0" w:space="0" w:color="auto"/>
            <w:left w:val="none" w:sz="0" w:space="0" w:color="auto"/>
            <w:bottom w:val="none" w:sz="0" w:space="0" w:color="auto"/>
            <w:right w:val="none" w:sz="0" w:space="0" w:color="auto"/>
          </w:divBdr>
        </w:div>
        <w:div w:id="1187408906">
          <w:marLeft w:val="0"/>
          <w:marRight w:val="0"/>
          <w:marTop w:val="0"/>
          <w:marBottom w:val="0"/>
          <w:divBdr>
            <w:top w:val="none" w:sz="0" w:space="0" w:color="auto"/>
            <w:left w:val="none" w:sz="0" w:space="0" w:color="auto"/>
            <w:bottom w:val="none" w:sz="0" w:space="0" w:color="auto"/>
            <w:right w:val="none" w:sz="0" w:space="0" w:color="auto"/>
          </w:divBdr>
          <w:divsChild>
            <w:div w:id="1384331213">
              <w:marLeft w:val="0"/>
              <w:marRight w:val="0"/>
              <w:marTop w:val="0"/>
              <w:marBottom w:val="0"/>
              <w:divBdr>
                <w:top w:val="none" w:sz="0" w:space="0" w:color="auto"/>
                <w:left w:val="none" w:sz="0" w:space="0" w:color="auto"/>
                <w:bottom w:val="none" w:sz="0" w:space="0" w:color="auto"/>
                <w:right w:val="none" w:sz="0" w:space="0" w:color="auto"/>
              </w:divBdr>
            </w:div>
          </w:divsChild>
        </w:div>
        <w:div w:id="1189635083">
          <w:marLeft w:val="0"/>
          <w:marRight w:val="0"/>
          <w:marTop w:val="0"/>
          <w:marBottom w:val="0"/>
          <w:divBdr>
            <w:top w:val="none" w:sz="0" w:space="0" w:color="auto"/>
            <w:left w:val="none" w:sz="0" w:space="0" w:color="auto"/>
            <w:bottom w:val="none" w:sz="0" w:space="0" w:color="auto"/>
            <w:right w:val="none" w:sz="0" w:space="0" w:color="auto"/>
          </w:divBdr>
          <w:divsChild>
            <w:div w:id="706368576">
              <w:marLeft w:val="0"/>
              <w:marRight w:val="0"/>
              <w:marTop w:val="0"/>
              <w:marBottom w:val="0"/>
              <w:divBdr>
                <w:top w:val="none" w:sz="0" w:space="0" w:color="auto"/>
                <w:left w:val="none" w:sz="0" w:space="0" w:color="auto"/>
                <w:bottom w:val="none" w:sz="0" w:space="0" w:color="auto"/>
                <w:right w:val="none" w:sz="0" w:space="0" w:color="auto"/>
              </w:divBdr>
            </w:div>
          </w:divsChild>
        </w:div>
        <w:div w:id="1190601559">
          <w:marLeft w:val="0"/>
          <w:marRight w:val="0"/>
          <w:marTop w:val="0"/>
          <w:marBottom w:val="0"/>
          <w:divBdr>
            <w:top w:val="none" w:sz="0" w:space="0" w:color="auto"/>
            <w:left w:val="none" w:sz="0" w:space="0" w:color="auto"/>
            <w:bottom w:val="none" w:sz="0" w:space="0" w:color="auto"/>
            <w:right w:val="none" w:sz="0" w:space="0" w:color="auto"/>
          </w:divBdr>
        </w:div>
        <w:div w:id="1201237154">
          <w:marLeft w:val="0"/>
          <w:marRight w:val="0"/>
          <w:marTop w:val="0"/>
          <w:marBottom w:val="0"/>
          <w:divBdr>
            <w:top w:val="none" w:sz="0" w:space="0" w:color="auto"/>
            <w:left w:val="none" w:sz="0" w:space="0" w:color="auto"/>
            <w:bottom w:val="none" w:sz="0" w:space="0" w:color="auto"/>
            <w:right w:val="none" w:sz="0" w:space="0" w:color="auto"/>
          </w:divBdr>
        </w:div>
        <w:div w:id="1207568824">
          <w:marLeft w:val="0"/>
          <w:marRight w:val="0"/>
          <w:marTop w:val="0"/>
          <w:marBottom w:val="0"/>
          <w:divBdr>
            <w:top w:val="none" w:sz="0" w:space="0" w:color="auto"/>
            <w:left w:val="none" w:sz="0" w:space="0" w:color="auto"/>
            <w:bottom w:val="none" w:sz="0" w:space="0" w:color="auto"/>
            <w:right w:val="none" w:sz="0" w:space="0" w:color="auto"/>
          </w:divBdr>
        </w:div>
        <w:div w:id="1211648896">
          <w:marLeft w:val="0"/>
          <w:marRight w:val="0"/>
          <w:marTop w:val="0"/>
          <w:marBottom w:val="0"/>
          <w:divBdr>
            <w:top w:val="none" w:sz="0" w:space="0" w:color="auto"/>
            <w:left w:val="none" w:sz="0" w:space="0" w:color="auto"/>
            <w:bottom w:val="none" w:sz="0" w:space="0" w:color="auto"/>
            <w:right w:val="none" w:sz="0" w:space="0" w:color="auto"/>
          </w:divBdr>
          <w:divsChild>
            <w:div w:id="1698502626">
              <w:marLeft w:val="0"/>
              <w:marRight w:val="0"/>
              <w:marTop w:val="0"/>
              <w:marBottom w:val="0"/>
              <w:divBdr>
                <w:top w:val="none" w:sz="0" w:space="0" w:color="auto"/>
                <w:left w:val="none" w:sz="0" w:space="0" w:color="auto"/>
                <w:bottom w:val="none" w:sz="0" w:space="0" w:color="auto"/>
                <w:right w:val="none" w:sz="0" w:space="0" w:color="auto"/>
              </w:divBdr>
            </w:div>
          </w:divsChild>
        </w:div>
        <w:div w:id="1216694082">
          <w:marLeft w:val="0"/>
          <w:marRight w:val="0"/>
          <w:marTop w:val="0"/>
          <w:marBottom w:val="0"/>
          <w:divBdr>
            <w:top w:val="none" w:sz="0" w:space="0" w:color="auto"/>
            <w:left w:val="none" w:sz="0" w:space="0" w:color="auto"/>
            <w:bottom w:val="none" w:sz="0" w:space="0" w:color="auto"/>
            <w:right w:val="none" w:sz="0" w:space="0" w:color="auto"/>
          </w:divBdr>
          <w:divsChild>
            <w:div w:id="928539273">
              <w:marLeft w:val="0"/>
              <w:marRight w:val="0"/>
              <w:marTop w:val="0"/>
              <w:marBottom w:val="0"/>
              <w:divBdr>
                <w:top w:val="none" w:sz="0" w:space="0" w:color="auto"/>
                <w:left w:val="none" w:sz="0" w:space="0" w:color="auto"/>
                <w:bottom w:val="none" w:sz="0" w:space="0" w:color="auto"/>
                <w:right w:val="none" w:sz="0" w:space="0" w:color="auto"/>
              </w:divBdr>
            </w:div>
          </w:divsChild>
        </w:div>
        <w:div w:id="1219322391">
          <w:marLeft w:val="0"/>
          <w:marRight w:val="0"/>
          <w:marTop w:val="0"/>
          <w:marBottom w:val="0"/>
          <w:divBdr>
            <w:top w:val="none" w:sz="0" w:space="0" w:color="auto"/>
            <w:left w:val="none" w:sz="0" w:space="0" w:color="auto"/>
            <w:bottom w:val="none" w:sz="0" w:space="0" w:color="auto"/>
            <w:right w:val="none" w:sz="0" w:space="0" w:color="auto"/>
          </w:divBdr>
          <w:divsChild>
            <w:div w:id="1360466647">
              <w:marLeft w:val="0"/>
              <w:marRight w:val="0"/>
              <w:marTop w:val="0"/>
              <w:marBottom w:val="0"/>
              <w:divBdr>
                <w:top w:val="none" w:sz="0" w:space="0" w:color="auto"/>
                <w:left w:val="none" w:sz="0" w:space="0" w:color="auto"/>
                <w:bottom w:val="none" w:sz="0" w:space="0" w:color="auto"/>
                <w:right w:val="none" w:sz="0" w:space="0" w:color="auto"/>
              </w:divBdr>
            </w:div>
          </w:divsChild>
        </w:div>
        <w:div w:id="1243761819">
          <w:marLeft w:val="0"/>
          <w:marRight w:val="0"/>
          <w:marTop w:val="0"/>
          <w:marBottom w:val="0"/>
          <w:divBdr>
            <w:top w:val="none" w:sz="0" w:space="0" w:color="auto"/>
            <w:left w:val="none" w:sz="0" w:space="0" w:color="auto"/>
            <w:bottom w:val="none" w:sz="0" w:space="0" w:color="auto"/>
            <w:right w:val="none" w:sz="0" w:space="0" w:color="auto"/>
          </w:divBdr>
        </w:div>
        <w:div w:id="1248269711">
          <w:marLeft w:val="0"/>
          <w:marRight w:val="0"/>
          <w:marTop w:val="0"/>
          <w:marBottom w:val="0"/>
          <w:divBdr>
            <w:top w:val="none" w:sz="0" w:space="0" w:color="auto"/>
            <w:left w:val="none" w:sz="0" w:space="0" w:color="auto"/>
            <w:bottom w:val="none" w:sz="0" w:space="0" w:color="auto"/>
            <w:right w:val="none" w:sz="0" w:space="0" w:color="auto"/>
          </w:divBdr>
        </w:div>
        <w:div w:id="1249342547">
          <w:marLeft w:val="0"/>
          <w:marRight w:val="0"/>
          <w:marTop w:val="0"/>
          <w:marBottom w:val="0"/>
          <w:divBdr>
            <w:top w:val="none" w:sz="0" w:space="0" w:color="auto"/>
            <w:left w:val="none" w:sz="0" w:space="0" w:color="auto"/>
            <w:bottom w:val="none" w:sz="0" w:space="0" w:color="auto"/>
            <w:right w:val="none" w:sz="0" w:space="0" w:color="auto"/>
          </w:divBdr>
          <w:divsChild>
            <w:div w:id="405154838">
              <w:marLeft w:val="0"/>
              <w:marRight w:val="0"/>
              <w:marTop w:val="0"/>
              <w:marBottom w:val="0"/>
              <w:divBdr>
                <w:top w:val="none" w:sz="0" w:space="0" w:color="auto"/>
                <w:left w:val="none" w:sz="0" w:space="0" w:color="auto"/>
                <w:bottom w:val="none" w:sz="0" w:space="0" w:color="auto"/>
                <w:right w:val="none" w:sz="0" w:space="0" w:color="auto"/>
              </w:divBdr>
            </w:div>
          </w:divsChild>
        </w:div>
        <w:div w:id="1251113394">
          <w:marLeft w:val="0"/>
          <w:marRight w:val="0"/>
          <w:marTop w:val="0"/>
          <w:marBottom w:val="0"/>
          <w:divBdr>
            <w:top w:val="none" w:sz="0" w:space="0" w:color="auto"/>
            <w:left w:val="none" w:sz="0" w:space="0" w:color="auto"/>
            <w:bottom w:val="none" w:sz="0" w:space="0" w:color="auto"/>
            <w:right w:val="none" w:sz="0" w:space="0" w:color="auto"/>
          </w:divBdr>
        </w:div>
        <w:div w:id="1251545099">
          <w:marLeft w:val="0"/>
          <w:marRight w:val="0"/>
          <w:marTop w:val="0"/>
          <w:marBottom w:val="0"/>
          <w:divBdr>
            <w:top w:val="none" w:sz="0" w:space="0" w:color="auto"/>
            <w:left w:val="none" w:sz="0" w:space="0" w:color="auto"/>
            <w:bottom w:val="none" w:sz="0" w:space="0" w:color="auto"/>
            <w:right w:val="none" w:sz="0" w:space="0" w:color="auto"/>
          </w:divBdr>
        </w:div>
        <w:div w:id="1254633370">
          <w:marLeft w:val="0"/>
          <w:marRight w:val="0"/>
          <w:marTop w:val="0"/>
          <w:marBottom w:val="0"/>
          <w:divBdr>
            <w:top w:val="none" w:sz="0" w:space="0" w:color="auto"/>
            <w:left w:val="none" w:sz="0" w:space="0" w:color="auto"/>
            <w:bottom w:val="none" w:sz="0" w:space="0" w:color="auto"/>
            <w:right w:val="none" w:sz="0" w:space="0" w:color="auto"/>
          </w:divBdr>
        </w:div>
        <w:div w:id="1262569707">
          <w:marLeft w:val="0"/>
          <w:marRight w:val="0"/>
          <w:marTop w:val="0"/>
          <w:marBottom w:val="0"/>
          <w:divBdr>
            <w:top w:val="none" w:sz="0" w:space="0" w:color="auto"/>
            <w:left w:val="none" w:sz="0" w:space="0" w:color="auto"/>
            <w:bottom w:val="none" w:sz="0" w:space="0" w:color="auto"/>
            <w:right w:val="none" w:sz="0" w:space="0" w:color="auto"/>
          </w:divBdr>
        </w:div>
        <w:div w:id="1286692713">
          <w:marLeft w:val="0"/>
          <w:marRight w:val="0"/>
          <w:marTop w:val="0"/>
          <w:marBottom w:val="0"/>
          <w:divBdr>
            <w:top w:val="none" w:sz="0" w:space="0" w:color="auto"/>
            <w:left w:val="none" w:sz="0" w:space="0" w:color="auto"/>
            <w:bottom w:val="none" w:sz="0" w:space="0" w:color="auto"/>
            <w:right w:val="none" w:sz="0" w:space="0" w:color="auto"/>
          </w:divBdr>
        </w:div>
        <w:div w:id="1324234525">
          <w:marLeft w:val="0"/>
          <w:marRight w:val="0"/>
          <w:marTop w:val="0"/>
          <w:marBottom w:val="0"/>
          <w:divBdr>
            <w:top w:val="none" w:sz="0" w:space="0" w:color="auto"/>
            <w:left w:val="none" w:sz="0" w:space="0" w:color="auto"/>
            <w:bottom w:val="none" w:sz="0" w:space="0" w:color="auto"/>
            <w:right w:val="none" w:sz="0" w:space="0" w:color="auto"/>
          </w:divBdr>
          <w:divsChild>
            <w:div w:id="1201822895">
              <w:marLeft w:val="0"/>
              <w:marRight w:val="0"/>
              <w:marTop w:val="0"/>
              <w:marBottom w:val="0"/>
              <w:divBdr>
                <w:top w:val="none" w:sz="0" w:space="0" w:color="auto"/>
                <w:left w:val="none" w:sz="0" w:space="0" w:color="auto"/>
                <w:bottom w:val="none" w:sz="0" w:space="0" w:color="auto"/>
                <w:right w:val="none" w:sz="0" w:space="0" w:color="auto"/>
              </w:divBdr>
            </w:div>
          </w:divsChild>
        </w:div>
        <w:div w:id="1327250558">
          <w:marLeft w:val="0"/>
          <w:marRight w:val="0"/>
          <w:marTop w:val="0"/>
          <w:marBottom w:val="0"/>
          <w:divBdr>
            <w:top w:val="none" w:sz="0" w:space="0" w:color="auto"/>
            <w:left w:val="none" w:sz="0" w:space="0" w:color="auto"/>
            <w:bottom w:val="none" w:sz="0" w:space="0" w:color="auto"/>
            <w:right w:val="none" w:sz="0" w:space="0" w:color="auto"/>
          </w:divBdr>
          <w:divsChild>
            <w:div w:id="703411296">
              <w:marLeft w:val="0"/>
              <w:marRight w:val="0"/>
              <w:marTop w:val="0"/>
              <w:marBottom w:val="0"/>
              <w:divBdr>
                <w:top w:val="none" w:sz="0" w:space="0" w:color="auto"/>
                <w:left w:val="none" w:sz="0" w:space="0" w:color="auto"/>
                <w:bottom w:val="none" w:sz="0" w:space="0" w:color="auto"/>
                <w:right w:val="none" w:sz="0" w:space="0" w:color="auto"/>
              </w:divBdr>
            </w:div>
          </w:divsChild>
        </w:div>
        <w:div w:id="1336568223">
          <w:marLeft w:val="0"/>
          <w:marRight w:val="0"/>
          <w:marTop w:val="0"/>
          <w:marBottom w:val="0"/>
          <w:divBdr>
            <w:top w:val="none" w:sz="0" w:space="0" w:color="auto"/>
            <w:left w:val="none" w:sz="0" w:space="0" w:color="auto"/>
            <w:bottom w:val="none" w:sz="0" w:space="0" w:color="auto"/>
            <w:right w:val="none" w:sz="0" w:space="0" w:color="auto"/>
          </w:divBdr>
        </w:div>
        <w:div w:id="1339502865">
          <w:marLeft w:val="0"/>
          <w:marRight w:val="0"/>
          <w:marTop w:val="0"/>
          <w:marBottom w:val="0"/>
          <w:divBdr>
            <w:top w:val="none" w:sz="0" w:space="0" w:color="auto"/>
            <w:left w:val="none" w:sz="0" w:space="0" w:color="auto"/>
            <w:bottom w:val="none" w:sz="0" w:space="0" w:color="auto"/>
            <w:right w:val="none" w:sz="0" w:space="0" w:color="auto"/>
          </w:divBdr>
        </w:div>
        <w:div w:id="1339650207">
          <w:marLeft w:val="0"/>
          <w:marRight w:val="0"/>
          <w:marTop w:val="0"/>
          <w:marBottom w:val="0"/>
          <w:divBdr>
            <w:top w:val="none" w:sz="0" w:space="0" w:color="auto"/>
            <w:left w:val="none" w:sz="0" w:space="0" w:color="auto"/>
            <w:bottom w:val="none" w:sz="0" w:space="0" w:color="auto"/>
            <w:right w:val="none" w:sz="0" w:space="0" w:color="auto"/>
          </w:divBdr>
        </w:div>
        <w:div w:id="1341932426">
          <w:marLeft w:val="0"/>
          <w:marRight w:val="0"/>
          <w:marTop w:val="0"/>
          <w:marBottom w:val="0"/>
          <w:divBdr>
            <w:top w:val="none" w:sz="0" w:space="0" w:color="auto"/>
            <w:left w:val="none" w:sz="0" w:space="0" w:color="auto"/>
            <w:bottom w:val="none" w:sz="0" w:space="0" w:color="auto"/>
            <w:right w:val="none" w:sz="0" w:space="0" w:color="auto"/>
          </w:divBdr>
        </w:div>
        <w:div w:id="1368607488">
          <w:marLeft w:val="0"/>
          <w:marRight w:val="0"/>
          <w:marTop w:val="0"/>
          <w:marBottom w:val="0"/>
          <w:divBdr>
            <w:top w:val="none" w:sz="0" w:space="0" w:color="auto"/>
            <w:left w:val="none" w:sz="0" w:space="0" w:color="auto"/>
            <w:bottom w:val="none" w:sz="0" w:space="0" w:color="auto"/>
            <w:right w:val="none" w:sz="0" w:space="0" w:color="auto"/>
          </w:divBdr>
          <w:divsChild>
            <w:div w:id="899707527">
              <w:marLeft w:val="0"/>
              <w:marRight w:val="0"/>
              <w:marTop w:val="0"/>
              <w:marBottom w:val="0"/>
              <w:divBdr>
                <w:top w:val="none" w:sz="0" w:space="0" w:color="auto"/>
                <w:left w:val="none" w:sz="0" w:space="0" w:color="auto"/>
                <w:bottom w:val="none" w:sz="0" w:space="0" w:color="auto"/>
                <w:right w:val="none" w:sz="0" w:space="0" w:color="auto"/>
              </w:divBdr>
            </w:div>
          </w:divsChild>
        </w:div>
        <w:div w:id="1384715107">
          <w:marLeft w:val="0"/>
          <w:marRight w:val="0"/>
          <w:marTop w:val="0"/>
          <w:marBottom w:val="0"/>
          <w:divBdr>
            <w:top w:val="none" w:sz="0" w:space="0" w:color="auto"/>
            <w:left w:val="none" w:sz="0" w:space="0" w:color="auto"/>
            <w:bottom w:val="none" w:sz="0" w:space="0" w:color="auto"/>
            <w:right w:val="none" w:sz="0" w:space="0" w:color="auto"/>
          </w:divBdr>
          <w:divsChild>
            <w:div w:id="1114402072">
              <w:marLeft w:val="0"/>
              <w:marRight w:val="0"/>
              <w:marTop w:val="0"/>
              <w:marBottom w:val="0"/>
              <w:divBdr>
                <w:top w:val="none" w:sz="0" w:space="0" w:color="auto"/>
                <w:left w:val="none" w:sz="0" w:space="0" w:color="auto"/>
                <w:bottom w:val="none" w:sz="0" w:space="0" w:color="auto"/>
                <w:right w:val="none" w:sz="0" w:space="0" w:color="auto"/>
              </w:divBdr>
            </w:div>
          </w:divsChild>
        </w:div>
        <w:div w:id="1388919981">
          <w:marLeft w:val="0"/>
          <w:marRight w:val="0"/>
          <w:marTop w:val="0"/>
          <w:marBottom w:val="0"/>
          <w:divBdr>
            <w:top w:val="none" w:sz="0" w:space="0" w:color="auto"/>
            <w:left w:val="none" w:sz="0" w:space="0" w:color="auto"/>
            <w:bottom w:val="none" w:sz="0" w:space="0" w:color="auto"/>
            <w:right w:val="none" w:sz="0" w:space="0" w:color="auto"/>
          </w:divBdr>
          <w:divsChild>
            <w:div w:id="697776271">
              <w:marLeft w:val="0"/>
              <w:marRight w:val="0"/>
              <w:marTop w:val="0"/>
              <w:marBottom w:val="0"/>
              <w:divBdr>
                <w:top w:val="none" w:sz="0" w:space="0" w:color="auto"/>
                <w:left w:val="none" w:sz="0" w:space="0" w:color="auto"/>
                <w:bottom w:val="none" w:sz="0" w:space="0" w:color="auto"/>
                <w:right w:val="none" w:sz="0" w:space="0" w:color="auto"/>
              </w:divBdr>
            </w:div>
          </w:divsChild>
        </w:div>
        <w:div w:id="1406756193">
          <w:marLeft w:val="0"/>
          <w:marRight w:val="0"/>
          <w:marTop w:val="0"/>
          <w:marBottom w:val="0"/>
          <w:divBdr>
            <w:top w:val="none" w:sz="0" w:space="0" w:color="auto"/>
            <w:left w:val="none" w:sz="0" w:space="0" w:color="auto"/>
            <w:bottom w:val="none" w:sz="0" w:space="0" w:color="auto"/>
            <w:right w:val="none" w:sz="0" w:space="0" w:color="auto"/>
          </w:divBdr>
        </w:div>
        <w:div w:id="1415517632">
          <w:marLeft w:val="0"/>
          <w:marRight w:val="0"/>
          <w:marTop w:val="0"/>
          <w:marBottom w:val="0"/>
          <w:divBdr>
            <w:top w:val="none" w:sz="0" w:space="0" w:color="auto"/>
            <w:left w:val="none" w:sz="0" w:space="0" w:color="auto"/>
            <w:bottom w:val="none" w:sz="0" w:space="0" w:color="auto"/>
            <w:right w:val="none" w:sz="0" w:space="0" w:color="auto"/>
          </w:divBdr>
          <w:divsChild>
            <w:div w:id="2140299016">
              <w:marLeft w:val="0"/>
              <w:marRight w:val="0"/>
              <w:marTop w:val="0"/>
              <w:marBottom w:val="0"/>
              <w:divBdr>
                <w:top w:val="none" w:sz="0" w:space="0" w:color="auto"/>
                <w:left w:val="none" w:sz="0" w:space="0" w:color="auto"/>
                <w:bottom w:val="none" w:sz="0" w:space="0" w:color="auto"/>
                <w:right w:val="none" w:sz="0" w:space="0" w:color="auto"/>
              </w:divBdr>
            </w:div>
          </w:divsChild>
        </w:div>
        <w:div w:id="1417366255">
          <w:marLeft w:val="0"/>
          <w:marRight w:val="0"/>
          <w:marTop w:val="0"/>
          <w:marBottom w:val="0"/>
          <w:divBdr>
            <w:top w:val="none" w:sz="0" w:space="0" w:color="auto"/>
            <w:left w:val="none" w:sz="0" w:space="0" w:color="auto"/>
            <w:bottom w:val="none" w:sz="0" w:space="0" w:color="auto"/>
            <w:right w:val="none" w:sz="0" w:space="0" w:color="auto"/>
          </w:divBdr>
        </w:div>
        <w:div w:id="1423910516">
          <w:marLeft w:val="0"/>
          <w:marRight w:val="0"/>
          <w:marTop w:val="0"/>
          <w:marBottom w:val="0"/>
          <w:divBdr>
            <w:top w:val="none" w:sz="0" w:space="0" w:color="auto"/>
            <w:left w:val="none" w:sz="0" w:space="0" w:color="auto"/>
            <w:bottom w:val="none" w:sz="0" w:space="0" w:color="auto"/>
            <w:right w:val="none" w:sz="0" w:space="0" w:color="auto"/>
          </w:divBdr>
        </w:div>
        <w:div w:id="1428889803">
          <w:marLeft w:val="0"/>
          <w:marRight w:val="0"/>
          <w:marTop w:val="0"/>
          <w:marBottom w:val="0"/>
          <w:divBdr>
            <w:top w:val="none" w:sz="0" w:space="0" w:color="auto"/>
            <w:left w:val="none" w:sz="0" w:space="0" w:color="auto"/>
            <w:bottom w:val="none" w:sz="0" w:space="0" w:color="auto"/>
            <w:right w:val="none" w:sz="0" w:space="0" w:color="auto"/>
          </w:divBdr>
          <w:divsChild>
            <w:div w:id="1201089938">
              <w:marLeft w:val="0"/>
              <w:marRight w:val="0"/>
              <w:marTop w:val="0"/>
              <w:marBottom w:val="0"/>
              <w:divBdr>
                <w:top w:val="none" w:sz="0" w:space="0" w:color="auto"/>
                <w:left w:val="none" w:sz="0" w:space="0" w:color="auto"/>
                <w:bottom w:val="none" w:sz="0" w:space="0" w:color="auto"/>
                <w:right w:val="none" w:sz="0" w:space="0" w:color="auto"/>
              </w:divBdr>
            </w:div>
          </w:divsChild>
        </w:div>
        <w:div w:id="1429765475">
          <w:marLeft w:val="0"/>
          <w:marRight w:val="0"/>
          <w:marTop w:val="0"/>
          <w:marBottom w:val="0"/>
          <w:divBdr>
            <w:top w:val="none" w:sz="0" w:space="0" w:color="auto"/>
            <w:left w:val="none" w:sz="0" w:space="0" w:color="auto"/>
            <w:bottom w:val="none" w:sz="0" w:space="0" w:color="auto"/>
            <w:right w:val="none" w:sz="0" w:space="0" w:color="auto"/>
          </w:divBdr>
          <w:divsChild>
            <w:div w:id="197478571">
              <w:marLeft w:val="0"/>
              <w:marRight w:val="0"/>
              <w:marTop w:val="0"/>
              <w:marBottom w:val="0"/>
              <w:divBdr>
                <w:top w:val="none" w:sz="0" w:space="0" w:color="auto"/>
                <w:left w:val="none" w:sz="0" w:space="0" w:color="auto"/>
                <w:bottom w:val="none" w:sz="0" w:space="0" w:color="auto"/>
                <w:right w:val="none" w:sz="0" w:space="0" w:color="auto"/>
              </w:divBdr>
            </w:div>
          </w:divsChild>
        </w:div>
        <w:div w:id="1442341889">
          <w:marLeft w:val="0"/>
          <w:marRight w:val="0"/>
          <w:marTop w:val="0"/>
          <w:marBottom w:val="0"/>
          <w:divBdr>
            <w:top w:val="none" w:sz="0" w:space="0" w:color="auto"/>
            <w:left w:val="none" w:sz="0" w:space="0" w:color="auto"/>
            <w:bottom w:val="none" w:sz="0" w:space="0" w:color="auto"/>
            <w:right w:val="none" w:sz="0" w:space="0" w:color="auto"/>
          </w:divBdr>
          <w:divsChild>
            <w:div w:id="1317566044">
              <w:marLeft w:val="0"/>
              <w:marRight w:val="0"/>
              <w:marTop w:val="0"/>
              <w:marBottom w:val="0"/>
              <w:divBdr>
                <w:top w:val="none" w:sz="0" w:space="0" w:color="auto"/>
                <w:left w:val="none" w:sz="0" w:space="0" w:color="auto"/>
                <w:bottom w:val="none" w:sz="0" w:space="0" w:color="auto"/>
                <w:right w:val="none" w:sz="0" w:space="0" w:color="auto"/>
              </w:divBdr>
            </w:div>
          </w:divsChild>
        </w:div>
        <w:div w:id="1443570409">
          <w:marLeft w:val="0"/>
          <w:marRight w:val="0"/>
          <w:marTop w:val="0"/>
          <w:marBottom w:val="0"/>
          <w:divBdr>
            <w:top w:val="none" w:sz="0" w:space="0" w:color="auto"/>
            <w:left w:val="none" w:sz="0" w:space="0" w:color="auto"/>
            <w:bottom w:val="none" w:sz="0" w:space="0" w:color="auto"/>
            <w:right w:val="none" w:sz="0" w:space="0" w:color="auto"/>
          </w:divBdr>
          <w:divsChild>
            <w:div w:id="874731381">
              <w:marLeft w:val="0"/>
              <w:marRight w:val="0"/>
              <w:marTop w:val="0"/>
              <w:marBottom w:val="0"/>
              <w:divBdr>
                <w:top w:val="none" w:sz="0" w:space="0" w:color="auto"/>
                <w:left w:val="none" w:sz="0" w:space="0" w:color="auto"/>
                <w:bottom w:val="none" w:sz="0" w:space="0" w:color="auto"/>
                <w:right w:val="none" w:sz="0" w:space="0" w:color="auto"/>
              </w:divBdr>
            </w:div>
          </w:divsChild>
        </w:div>
        <w:div w:id="1446346499">
          <w:marLeft w:val="0"/>
          <w:marRight w:val="0"/>
          <w:marTop w:val="0"/>
          <w:marBottom w:val="0"/>
          <w:divBdr>
            <w:top w:val="none" w:sz="0" w:space="0" w:color="auto"/>
            <w:left w:val="none" w:sz="0" w:space="0" w:color="auto"/>
            <w:bottom w:val="none" w:sz="0" w:space="0" w:color="auto"/>
            <w:right w:val="none" w:sz="0" w:space="0" w:color="auto"/>
          </w:divBdr>
        </w:div>
        <w:div w:id="1453019185">
          <w:marLeft w:val="0"/>
          <w:marRight w:val="0"/>
          <w:marTop w:val="0"/>
          <w:marBottom w:val="0"/>
          <w:divBdr>
            <w:top w:val="none" w:sz="0" w:space="0" w:color="auto"/>
            <w:left w:val="none" w:sz="0" w:space="0" w:color="auto"/>
            <w:bottom w:val="none" w:sz="0" w:space="0" w:color="auto"/>
            <w:right w:val="none" w:sz="0" w:space="0" w:color="auto"/>
          </w:divBdr>
        </w:div>
        <w:div w:id="1454399577">
          <w:marLeft w:val="0"/>
          <w:marRight w:val="0"/>
          <w:marTop w:val="0"/>
          <w:marBottom w:val="0"/>
          <w:divBdr>
            <w:top w:val="none" w:sz="0" w:space="0" w:color="auto"/>
            <w:left w:val="none" w:sz="0" w:space="0" w:color="auto"/>
            <w:bottom w:val="none" w:sz="0" w:space="0" w:color="auto"/>
            <w:right w:val="none" w:sz="0" w:space="0" w:color="auto"/>
          </w:divBdr>
          <w:divsChild>
            <w:div w:id="575281369">
              <w:marLeft w:val="0"/>
              <w:marRight w:val="0"/>
              <w:marTop w:val="0"/>
              <w:marBottom w:val="0"/>
              <w:divBdr>
                <w:top w:val="none" w:sz="0" w:space="0" w:color="auto"/>
                <w:left w:val="none" w:sz="0" w:space="0" w:color="auto"/>
                <w:bottom w:val="none" w:sz="0" w:space="0" w:color="auto"/>
                <w:right w:val="none" w:sz="0" w:space="0" w:color="auto"/>
              </w:divBdr>
            </w:div>
          </w:divsChild>
        </w:div>
        <w:div w:id="1458990825">
          <w:marLeft w:val="0"/>
          <w:marRight w:val="0"/>
          <w:marTop w:val="0"/>
          <w:marBottom w:val="0"/>
          <w:divBdr>
            <w:top w:val="none" w:sz="0" w:space="0" w:color="auto"/>
            <w:left w:val="none" w:sz="0" w:space="0" w:color="auto"/>
            <w:bottom w:val="none" w:sz="0" w:space="0" w:color="auto"/>
            <w:right w:val="none" w:sz="0" w:space="0" w:color="auto"/>
          </w:divBdr>
          <w:divsChild>
            <w:div w:id="1982079067">
              <w:marLeft w:val="0"/>
              <w:marRight w:val="0"/>
              <w:marTop w:val="0"/>
              <w:marBottom w:val="0"/>
              <w:divBdr>
                <w:top w:val="none" w:sz="0" w:space="0" w:color="auto"/>
                <w:left w:val="none" w:sz="0" w:space="0" w:color="auto"/>
                <w:bottom w:val="none" w:sz="0" w:space="0" w:color="auto"/>
                <w:right w:val="none" w:sz="0" w:space="0" w:color="auto"/>
              </w:divBdr>
            </w:div>
          </w:divsChild>
        </w:div>
        <w:div w:id="1460608852">
          <w:marLeft w:val="0"/>
          <w:marRight w:val="0"/>
          <w:marTop w:val="0"/>
          <w:marBottom w:val="0"/>
          <w:divBdr>
            <w:top w:val="none" w:sz="0" w:space="0" w:color="auto"/>
            <w:left w:val="none" w:sz="0" w:space="0" w:color="auto"/>
            <w:bottom w:val="none" w:sz="0" w:space="0" w:color="auto"/>
            <w:right w:val="none" w:sz="0" w:space="0" w:color="auto"/>
          </w:divBdr>
          <w:divsChild>
            <w:div w:id="681199376">
              <w:marLeft w:val="0"/>
              <w:marRight w:val="0"/>
              <w:marTop w:val="0"/>
              <w:marBottom w:val="0"/>
              <w:divBdr>
                <w:top w:val="none" w:sz="0" w:space="0" w:color="auto"/>
                <w:left w:val="none" w:sz="0" w:space="0" w:color="auto"/>
                <w:bottom w:val="none" w:sz="0" w:space="0" w:color="auto"/>
                <w:right w:val="none" w:sz="0" w:space="0" w:color="auto"/>
              </w:divBdr>
            </w:div>
          </w:divsChild>
        </w:div>
        <w:div w:id="1486120383">
          <w:marLeft w:val="0"/>
          <w:marRight w:val="0"/>
          <w:marTop w:val="0"/>
          <w:marBottom w:val="0"/>
          <w:divBdr>
            <w:top w:val="none" w:sz="0" w:space="0" w:color="auto"/>
            <w:left w:val="none" w:sz="0" w:space="0" w:color="auto"/>
            <w:bottom w:val="none" w:sz="0" w:space="0" w:color="auto"/>
            <w:right w:val="none" w:sz="0" w:space="0" w:color="auto"/>
          </w:divBdr>
          <w:divsChild>
            <w:div w:id="1132865468">
              <w:marLeft w:val="0"/>
              <w:marRight w:val="0"/>
              <w:marTop w:val="0"/>
              <w:marBottom w:val="0"/>
              <w:divBdr>
                <w:top w:val="none" w:sz="0" w:space="0" w:color="auto"/>
                <w:left w:val="none" w:sz="0" w:space="0" w:color="auto"/>
                <w:bottom w:val="none" w:sz="0" w:space="0" w:color="auto"/>
                <w:right w:val="none" w:sz="0" w:space="0" w:color="auto"/>
              </w:divBdr>
            </w:div>
          </w:divsChild>
        </w:div>
        <w:div w:id="1495875153">
          <w:marLeft w:val="0"/>
          <w:marRight w:val="0"/>
          <w:marTop w:val="0"/>
          <w:marBottom w:val="0"/>
          <w:divBdr>
            <w:top w:val="none" w:sz="0" w:space="0" w:color="auto"/>
            <w:left w:val="none" w:sz="0" w:space="0" w:color="auto"/>
            <w:bottom w:val="none" w:sz="0" w:space="0" w:color="auto"/>
            <w:right w:val="none" w:sz="0" w:space="0" w:color="auto"/>
          </w:divBdr>
        </w:div>
        <w:div w:id="1500271487">
          <w:marLeft w:val="0"/>
          <w:marRight w:val="0"/>
          <w:marTop w:val="0"/>
          <w:marBottom w:val="0"/>
          <w:divBdr>
            <w:top w:val="none" w:sz="0" w:space="0" w:color="auto"/>
            <w:left w:val="none" w:sz="0" w:space="0" w:color="auto"/>
            <w:bottom w:val="none" w:sz="0" w:space="0" w:color="auto"/>
            <w:right w:val="none" w:sz="0" w:space="0" w:color="auto"/>
          </w:divBdr>
        </w:div>
        <w:div w:id="1524587049">
          <w:marLeft w:val="0"/>
          <w:marRight w:val="0"/>
          <w:marTop w:val="0"/>
          <w:marBottom w:val="0"/>
          <w:divBdr>
            <w:top w:val="none" w:sz="0" w:space="0" w:color="auto"/>
            <w:left w:val="none" w:sz="0" w:space="0" w:color="auto"/>
            <w:bottom w:val="none" w:sz="0" w:space="0" w:color="auto"/>
            <w:right w:val="none" w:sz="0" w:space="0" w:color="auto"/>
          </w:divBdr>
          <w:divsChild>
            <w:div w:id="1030837136">
              <w:marLeft w:val="0"/>
              <w:marRight w:val="0"/>
              <w:marTop w:val="0"/>
              <w:marBottom w:val="0"/>
              <w:divBdr>
                <w:top w:val="none" w:sz="0" w:space="0" w:color="auto"/>
                <w:left w:val="none" w:sz="0" w:space="0" w:color="auto"/>
                <w:bottom w:val="none" w:sz="0" w:space="0" w:color="auto"/>
                <w:right w:val="none" w:sz="0" w:space="0" w:color="auto"/>
              </w:divBdr>
            </w:div>
          </w:divsChild>
        </w:div>
        <w:div w:id="1525750568">
          <w:marLeft w:val="0"/>
          <w:marRight w:val="0"/>
          <w:marTop w:val="0"/>
          <w:marBottom w:val="0"/>
          <w:divBdr>
            <w:top w:val="none" w:sz="0" w:space="0" w:color="auto"/>
            <w:left w:val="none" w:sz="0" w:space="0" w:color="auto"/>
            <w:bottom w:val="none" w:sz="0" w:space="0" w:color="auto"/>
            <w:right w:val="none" w:sz="0" w:space="0" w:color="auto"/>
          </w:divBdr>
          <w:divsChild>
            <w:div w:id="744839190">
              <w:marLeft w:val="0"/>
              <w:marRight w:val="0"/>
              <w:marTop w:val="0"/>
              <w:marBottom w:val="0"/>
              <w:divBdr>
                <w:top w:val="none" w:sz="0" w:space="0" w:color="auto"/>
                <w:left w:val="none" w:sz="0" w:space="0" w:color="auto"/>
                <w:bottom w:val="none" w:sz="0" w:space="0" w:color="auto"/>
                <w:right w:val="none" w:sz="0" w:space="0" w:color="auto"/>
              </w:divBdr>
            </w:div>
          </w:divsChild>
        </w:div>
        <w:div w:id="1527671444">
          <w:marLeft w:val="0"/>
          <w:marRight w:val="0"/>
          <w:marTop w:val="0"/>
          <w:marBottom w:val="0"/>
          <w:divBdr>
            <w:top w:val="none" w:sz="0" w:space="0" w:color="auto"/>
            <w:left w:val="none" w:sz="0" w:space="0" w:color="auto"/>
            <w:bottom w:val="none" w:sz="0" w:space="0" w:color="auto"/>
            <w:right w:val="none" w:sz="0" w:space="0" w:color="auto"/>
          </w:divBdr>
        </w:div>
        <w:div w:id="1533565904">
          <w:marLeft w:val="0"/>
          <w:marRight w:val="0"/>
          <w:marTop w:val="0"/>
          <w:marBottom w:val="0"/>
          <w:divBdr>
            <w:top w:val="none" w:sz="0" w:space="0" w:color="auto"/>
            <w:left w:val="none" w:sz="0" w:space="0" w:color="auto"/>
            <w:bottom w:val="none" w:sz="0" w:space="0" w:color="auto"/>
            <w:right w:val="none" w:sz="0" w:space="0" w:color="auto"/>
          </w:divBdr>
        </w:div>
        <w:div w:id="1547640999">
          <w:marLeft w:val="0"/>
          <w:marRight w:val="0"/>
          <w:marTop w:val="0"/>
          <w:marBottom w:val="0"/>
          <w:divBdr>
            <w:top w:val="none" w:sz="0" w:space="0" w:color="auto"/>
            <w:left w:val="none" w:sz="0" w:space="0" w:color="auto"/>
            <w:bottom w:val="none" w:sz="0" w:space="0" w:color="auto"/>
            <w:right w:val="none" w:sz="0" w:space="0" w:color="auto"/>
          </w:divBdr>
        </w:div>
        <w:div w:id="1555659980">
          <w:marLeft w:val="0"/>
          <w:marRight w:val="0"/>
          <w:marTop w:val="0"/>
          <w:marBottom w:val="0"/>
          <w:divBdr>
            <w:top w:val="none" w:sz="0" w:space="0" w:color="auto"/>
            <w:left w:val="none" w:sz="0" w:space="0" w:color="auto"/>
            <w:bottom w:val="none" w:sz="0" w:space="0" w:color="auto"/>
            <w:right w:val="none" w:sz="0" w:space="0" w:color="auto"/>
          </w:divBdr>
          <w:divsChild>
            <w:div w:id="610168552">
              <w:marLeft w:val="0"/>
              <w:marRight w:val="0"/>
              <w:marTop w:val="0"/>
              <w:marBottom w:val="0"/>
              <w:divBdr>
                <w:top w:val="none" w:sz="0" w:space="0" w:color="auto"/>
                <w:left w:val="none" w:sz="0" w:space="0" w:color="auto"/>
                <w:bottom w:val="none" w:sz="0" w:space="0" w:color="auto"/>
                <w:right w:val="none" w:sz="0" w:space="0" w:color="auto"/>
              </w:divBdr>
            </w:div>
          </w:divsChild>
        </w:div>
        <w:div w:id="1557082989">
          <w:marLeft w:val="0"/>
          <w:marRight w:val="0"/>
          <w:marTop w:val="0"/>
          <w:marBottom w:val="0"/>
          <w:divBdr>
            <w:top w:val="none" w:sz="0" w:space="0" w:color="auto"/>
            <w:left w:val="none" w:sz="0" w:space="0" w:color="auto"/>
            <w:bottom w:val="none" w:sz="0" w:space="0" w:color="auto"/>
            <w:right w:val="none" w:sz="0" w:space="0" w:color="auto"/>
          </w:divBdr>
          <w:divsChild>
            <w:div w:id="2051955290">
              <w:marLeft w:val="0"/>
              <w:marRight w:val="0"/>
              <w:marTop w:val="0"/>
              <w:marBottom w:val="0"/>
              <w:divBdr>
                <w:top w:val="none" w:sz="0" w:space="0" w:color="auto"/>
                <w:left w:val="none" w:sz="0" w:space="0" w:color="auto"/>
                <w:bottom w:val="none" w:sz="0" w:space="0" w:color="auto"/>
                <w:right w:val="none" w:sz="0" w:space="0" w:color="auto"/>
              </w:divBdr>
            </w:div>
          </w:divsChild>
        </w:div>
        <w:div w:id="1560241509">
          <w:marLeft w:val="0"/>
          <w:marRight w:val="0"/>
          <w:marTop w:val="0"/>
          <w:marBottom w:val="0"/>
          <w:divBdr>
            <w:top w:val="none" w:sz="0" w:space="0" w:color="auto"/>
            <w:left w:val="none" w:sz="0" w:space="0" w:color="auto"/>
            <w:bottom w:val="none" w:sz="0" w:space="0" w:color="auto"/>
            <w:right w:val="none" w:sz="0" w:space="0" w:color="auto"/>
          </w:divBdr>
          <w:divsChild>
            <w:div w:id="335036513">
              <w:marLeft w:val="0"/>
              <w:marRight w:val="0"/>
              <w:marTop w:val="0"/>
              <w:marBottom w:val="0"/>
              <w:divBdr>
                <w:top w:val="none" w:sz="0" w:space="0" w:color="auto"/>
                <w:left w:val="none" w:sz="0" w:space="0" w:color="auto"/>
                <w:bottom w:val="none" w:sz="0" w:space="0" w:color="auto"/>
                <w:right w:val="none" w:sz="0" w:space="0" w:color="auto"/>
              </w:divBdr>
            </w:div>
          </w:divsChild>
        </w:div>
        <w:div w:id="1566572997">
          <w:marLeft w:val="0"/>
          <w:marRight w:val="0"/>
          <w:marTop w:val="0"/>
          <w:marBottom w:val="0"/>
          <w:divBdr>
            <w:top w:val="none" w:sz="0" w:space="0" w:color="auto"/>
            <w:left w:val="none" w:sz="0" w:space="0" w:color="auto"/>
            <w:bottom w:val="none" w:sz="0" w:space="0" w:color="auto"/>
            <w:right w:val="none" w:sz="0" w:space="0" w:color="auto"/>
          </w:divBdr>
          <w:divsChild>
            <w:div w:id="1602027636">
              <w:marLeft w:val="0"/>
              <w:marRight w:val="0"/>
              <w:marTop w:val="0"/>
              <w:marBottom w:val="0"/>
              <w:divBdr>
                <w:top w:val="none" w:sz="0" w:space="0" w:color="auto"/>
                <w:left w:val="none" w:sz="0" w:space="0" w:color="auto"/>
                <w:bottom w:val="none" w:sz="0" w:space="0" w:color="auto"/>
                <w:right w:val="none" w:sz="0" w:space="0" w:color="auto"/>
              </w:divBdr>
            </w:div>
          </w:divsChild>
        </w:div>
        <w:div w:id="1575356540">
          <w:marLeft w:val="0"/>
          <w:marRight w:val="0"/>
          <w:marTop w:val="0"/>
          <w:marBottom w:val="0"/>
          <w:divBdr>
            <w:top w:val="none" w:sz="0" w:space="0" w:color="auto"/>
            <w:left w:val="none" w:sz="0" w:space="0" w:color="auto"/>
            <w:bottom w:val="none" w:sz="0" w:space="0" w:color="auto"/>
            <w:right w:val="none" w:sz="0" w:space="0" w:color="auto"/>
          </w:divBdr>
        </w:div>
        <w:div w:id="1592543287">
          <w:marLeft w:val="0"/>
          <w:marRight w:val="0"/>
          <w:marTop w:val="0"/>
          <w:marBottom w:val="0"/>
          <w:divBdr>
            <w:top w:val="none" w:sz="0" w:space="0" w:color="auto"/>
            <w:left w:val="none" w:sz="0" w:space="0" w:color="auto"/>
            <w:bottom w:val="none" w:sz="0" w:space="0" w:color="auto"/>
            <w:right w:val="none" w:sz="0" w:space="0" w:color="auto"/>
          </w:divBdr>
          <w:divsChild>
            <w:div w:id="2076901699">
              <w:marLeft w:val="0"/>
              <w:marRight w:val="0"/>
              <w:marTop w:val="0"/>
              <w:marBottom w:val="0"/>
              <w:divBdr>
                <w:top w:val="none" w:sz="0" w:space="0" w:color="auto"/>
                <w:left w:val="none" w:sz="0" w:space="0" w:color="auto"/>
                <w:bottom w:val="none" w:sz="0" w:space="0" w:color="auto"/>
                <w:right w:val="none" w:sz="0" w:space="0" w:color="auto"/>
              </w:divBdr>
            </w:div>
          </w:divsChild>
        </w:div>
        <w:div w:id="1596669185">
          <w:marLeft w:val="0"/>
          <w:marRight w:val="0"/>
          <w:marTop w:val="0"/>
          <w:marBottom w:val="0"/>
          <w:divBdr>
            <w:top w:val="none" w:sz="0" w:space="0" w:color="auto"/>
            <w:left w:val="none" w:sz="0" w:space="0" w:color="auto"/>
            <w:bottom w:val="none" w:sz="0" w:space="0" w:color="auto"/>
            <w:right w:val="none" w:sz="0" w:space="0" w:color="auto"/>
          </w:divBdr>
          <w:divsChild>
            <w:div w:id="564409790">
              <w:marLeft w:val="0"/>
              <w:marRight w:val="0"/>
              <w:marTop w:val="0"/>
              <w:marBottom w:val="0"/>
              <w:divBdr>
                <w:top w:val="none" w:sz="0" w:space="0" w:color="auto"/>
                <w:left w:val="none" w:sz="0" w:space="0" w:color="auto"/>
                <w:bottom w:val="none" w:sz="0" w:space="0" w:color="auto"/>
                <w:right w:val="none" w:sz="0" w:space="0" w:color="auto"/>
              </w:divBdr>
            </w:div>
            <w:div w:id="2030135911">
              <w:marLeft w:val="0"/>
              <w:marRight w:val="0"/>
              <w:marTop w:val="0"/>
              <w:marBottom w:val="0"/>
              <w:divBdr>
                <w:top w:val="none" w:sz="0" w:space="0" w:color="auto"/>
                <w:left w:val="none" w:sz="0" w:space="0" w:color="auto"/>
                <w:bottom w:val="none" w:sz="0" w:space="0" w:color="auto"/>
                <w:right w:val="none" w:sz="0" w:space="0" w:color="auto"/>
              </w:divBdr>
            </w:div>
          </w:divsChild>
        </w:div>
        <w:div w:id="1600016772">
          <w:marLeft w:val="0"/>
          <w:marRight w:val="0"/>
          <w:marTop w:val="0"/>
          <w:marBottom w:val="0"/>
          <w:divBdr>
            <w:top w:val="none" w:sz="0" w:space="0" w:color="auto"/>
            <w:left w:val="none" w:sz="0" w:space="0" w:color="auto"/>
            <w:bottom w:val="none" w:sz="0" w:space="0" w:color="auto"/>
            <w:right w:val="none" w:sz="0" w:space="0" w:color="auto"/>
          </w:divBdr>
        </w:div>
        <w:div w:id="1600328074">
          <w:marLeft w:val="0"/>
          <w:marRight w:val="0"/>
          <w:marTop w:val="0"/>
          <w:marBottom w:val="0"/>
          <w:divBdr>
            <w:top w:val="none" w:sz="0" w:space="0" w:color="auto"/>
            <w:left w:val="none" w:sz="0" w:space="0" w:color="auto"/>
            <w:bottom w:val="none" w:sz="0" w:space="0" w:color="auto"/>
            <w:right w:val="none" w:sz="0" w:space="0" w:color="auto"/>
          </w:divBdr>
          <w:divsChild>
            <w:div w:id="386419445">
              <w:marLeft w:val="0"/>
              <w:marRight w:val="0"/>
              <w:marTop w:val="0"/>
              <w:marBottom w:val="0"/>
              <w:divBdr>
                <w:top w:val="none" w:sz="0" w:space="0" w:color="auto"/>
                <w:left w:val="none" w:sz="0" w:space="0" w:color="auto"/>
                <w:bottom w:val="none" w:sz="0" w:space="0" w:color="auto"/>
                <w:right w:val="none" w:sz="0" w:space="0" w:color="auto"/>
              </w:divBdr>
            </w:div>
            <w:div w:id="749739413">
              <w:marLeft w:val="0"/>
              <w:marRight w:val="0"/>
              <w:marTop w:val="0"/>
              <w:marBottom w:val="0"/>
              <w:divBdr>
                <w:top w:val="none" w:sz="0" w:space="0" w:color="auto"/>
                <w:left w:val="none" w:sz="0" w:space="0" w:color="auto"/>
                <w:bottom w:val="none" w:sz="0" w:space="0" w:color="auto"/>
                <w:right w:val="none" w:sz="0" w:space="0" w:color="auto"/>
              </w:divBdr>
            </w:div>
          </w:divsChild>
        </w:div>
        <w:div w:id="1631596676">
          <w:marLeft w:val="0"/>
          <w:marRight w:val="0"/>
          <w:marTop w:val="0"/>
          <w:marBottom w:val="0"/>
          <w:divBdr>
            <w:top w:val="none" w:sz="0" w:space="0" w:color="auto"/>
            <w:left w:val="none" w:sz="0" w:space="0" w:color="auto"/>
            <w:bottom w:val="none" w:sz="0" w:space="0" w:color="auto"/>
            <w:right w:val="none" w:sz="0" w:space="0" w:color="auto"/>
          </w:divBdr>
        </w:div>
        <w:div w:id="1632174684">
          <w:marLeft w:val="0"/>
          <w:marRight w:val="0"/>
          <w:marTop w:val="0"/>
          <w:marBottom w:val="0"/>
          <w:divBdr>
            <w:top w:val="none" w:sz="0" w:space="0" w:color="auto"/>
            <w:left w:val="none" w:sz="0" w:space="0" w:color="auto"/>
            <w:bottom w:val="none" w:sz="0" w:space="0" w:color="auto"/>
            <w:right w:val="none" w:sz="0" w:space="0" w:color="auto"/>
          </w:divBdr>
        </w:div>
        <w:div w:id="1633243015">
          <w:marLeft w:val="0"/>
          <w:marRight w:val="0"/>
          <w:marTop w:val="0"/>
          <w:marBottom w:val="0"/>
          <w:divBdr>
            <w:top w:val="none" w:sz="0" w:space="0" w:color="auto"/>
            <w:left w:val="none" w:sz="0" w:space="0" w:color="auto"/>
            <w:bottom w:val="none" w:sz="0" w:space="0" w:color="auto"/>
            <w:right w:val="none" w:sz="0" w:space="0" w:color="auto"/>
          </w:divBdr>
        </w:div>
        <w:div w:id="1643391753">
          <w:marLeft w:val="0"/>
          <w:marRight w:val="0"/>
          <w:marTop w:val="0"/>
          <w:marBottom w:val="0"/>
          <w:divBdr>
            <w:top w:val="none" w:sz="0" w:space="0" w:color="auto"/>
            <w:left w:val="none" w:sz="0" w:space="0" w:color="auto"/>
            <w:bottom w:val="none" w:sz="0" w:space="0" w:color="auto"/>
            <w:right w:val="none" w:sz="0" w:space="0" w:color="auto"/>
          </w:divBdr>
        </w:div>
        <w:div w:id="1643845993">
          <w:marLeft w:val="0"/>
          <w:marRight w:val="0"/>
          <w:marTop w:val="0"/>
          <w:marBottom w:val="0"/>
          <w:divBdr>
            <w:top w:val="none" w:sz="0" w:space="0" w:color="auto"/>
            <w:left w:val="none" w:sz="0" w:space="0" w:color="auto"/>
            <w:bottom w:val="none" w:sz="0" w:space="0" w:color="auto"/>
            <w:right w:val="none" w:sz="0" w:space="0" w:color="auto"/>
          </w:divBdr>
        </w:div>
        <w:div w:id="1644968331">
          <w:marLeft w:val="0"/>
          <w:marRight w:val="0"/>
          <w:marTop w:val="0"/>
          <w:marBottom w:val="0"/>
          <w:divBdr>
            <w:top w:val="none" w:sz="0" w:space="0" w:color="auto"/>
            <w:left w:val="none" w:sz="0" w:space="0" w:color="auto"/>
            <w:bottom w:val="none" w:sz="0" w:space="0" w:color="auto"/>
            <w:right w:val="none" w:sz="0" w:space="0" w:color="auto"/>
          </w:divBdr>
        </w:div>
        <w:div w:id="1652709510">
          <w:marLeft w:val="0"/>
          <w:marRight w:val="0"/>
          <w:marTop w:val="0"/>
          <w:marBottom w:val="0"/>
          <w:divBdr>
            <w:top w:val="none" w:sz="0" w:space="0" w:color="auto"/>
            <w:left w:val="none" w:sz="0" w:space="0" w:color="auto"/>
            <w:bottom w:val="none" w:sz="0" w:space="0" w:color="auto"/>
            <w:right w:val="none" w:sz="0" w:space="0" w:color="auto"/>
          </w:divBdr>
        </w:div>
        <w:div w:id="1653018962">
          <w:marLeft w:val="0"/>
          <w:marRight w:val="0"/>
          <w:marTop w:val="0"/>
          <w:marBottom w:val="0"/>
          <w:divBdr>
            <w:top w:val="none" w:sz="0" w:space="0" w:color="auto"/>
            <w:left w:val="none" w:sz="0" w:space="0" w:color="auto"/>
            <w:bottom w:val="none" w:sz="0" w:space="0" w:color="auto"/>
            <w:right w:val="none" w:sz="0" w:space="0" w:color="auto"/>
          </w:divBdr>
          <w:divsChild>
            <w:div w:id="1526479982">
              <w:marLeft w:val="0"/>
              <w:marRight w:val="0"/>
              <w:marTop w:val="0"/>
              <w:marBottom w:val="0"/>
              <w:divBdr>
                <w:top w:val="none" w:sz="0" w:space="0" w:color="auto"/>
                <w:left w:val="none" w:sz="0" w:space="0" w:color="auto"/>
                <w:bottom w:val="none" w:sz="0" w:space="0" w:color="auto"/>
                <w:right w:val="none" w:sz="0" w:space="0" w:color="auto"/>
              </w:divBdr>
            </w:div>
          </w:divsChild>
        </w:div>
        <w:div w:id="1655834693">
          <w:marLeft w:val="0"/>
          <w:marRight w:val="0"/>
          <w:marTop w:val="0"/>
          <w:marBottom w:val="0"/>
          <w:divBdr>
            <w:top w:val="none" w:sz="0" w:space="0" w:color="auto"/>
            <w:left w:val="none" w:sz="0" w:space="0" w:color="auto"/>
            <w:bottom w:val="none" w:sz="0" w:space="0" w:color="auto"/>
            <w:right w:val="none" w:sz="0" w:space="0" w:color="auto"/>
          </w:divBdr>
          <w:divsChild>
            <w:div w:id="170223472">
              <w:marLeft w:val="0"/>
              <w:marRight w:val="0"/>
              <w:marTop w:val="0"/>
              <w:marBottom w:val="0"/>
              <w:divBdr>
                <w:top w:val="none" w:sz="0" w:space="0" w:color="auto"/>
                <w:left w:val="none" w:sz="0" w:space="0" w:color="auto"/>
                <w:bottom w:val="none" w:sz="0" w:space="0" w:color="auto"/>
                <w:right w:val="none" w:sz="0" w:space="0" w:color="auto"/>
              </w:divBdr>
            </w:div>
          </w:divsChild>
        </w:div>
        <w:div w:id="1664628399">
          <w:marLeft w:val="0"/>
          <w:marRight w:val="0"/>
          <w:marTop w:val="0"/>
          <w:marBottom w:val="0"/>
          <w:divBdr>
            <w:top w:val="none" w:sz="0" w:space="0" w:color="auto"/>
            <w:left w:val="none" w:sz="0" w:space="0" w:color="auto"/>
            <w:bottom w:val="none" w:sz="0" w:space="0" w:color="auto"/>
            <w:right w:val="none" w:sz="0" w:space="0" w:color="auto"/>
          </w:divBdr>
        </w:div>
        <w:div w:id="1674188954">
          <w:marLeft w:val="0"/>
          <w:marRight w:val="0"/>
          <w:marTop w:val="0"/>
          <w:marBottom w:val="0"/>
          <w:divBdr>
            <w:top w:val="none" w:sz="0" w:space="0" w:color="auto"/>
            <w:left w:val="none" w:sz="0" w:space="0" w:color="auto"/>
            <w:bottom w:val="none" w:sz="0" w:space="0" w:color="auto"/>
            <w:right w:val="none" w:sz="0" w:space="0" w:color="auto"/>
          </w:divBdr>
          <w:divsChild>
            <w:div w:id="1237279830">
              <w:marLeft w:val="0"/>
              <w:marRight w:val="0"/>
              <w:marTop w:val="0"/>
              <w:marBottom w:val="0"/>
              <w:divBdr>
                <w:top w:val="none" w:sz="0" w:space="0" w:color="auto"/>
                <w:left w:val="none" w:sz="0" w:space="0" w:color="auto"/>
                <w:bottom w:val="none" w:sz="0" w:space="0" w:color="auto"/>
                <w:right w:val="none" w:sz="0" w:space="0" w:color="auto"/>
              </w:divBdr>
            </w:div>
          </w:divsChild>
        </w:div>
        <w:div w:id="1675304138">
          <w:marLeft w:val="0"/>
          <w:marRight w:val="0"/>
          <w:marTop w:val="0"/>
          <w:marBottom w:val="0"/>
          <w:divBdr>
            <w:top w:val="none" w:sz="0" w:space="0" w:color="auto"/>
            <w:left w:val="none" w:sz="0" w:space="0" w:color="auto"/>
            <w:bottom w:val="none" w:sz="0" w:space="0" w:color="auto"/>
            <w:right w:val="none" w:sz="0" w:space="0" w:color="auto"/>
          </w:divBdr>
          <w:divsChild>
            <w:div w:id="646011890">
              <w:marLeft w:val="0"/>
              <w:marRight w:val="0"/>
              <w:marTop w:val="0"/>
              <w:marBottom w:val="0"/>
              <w:divBdr>
                <w:top w:val="none" w:sz="0" w:space="0" w:color="auto"/>
                <w:left w:val="none" w:sz="0" w:space="0" w:color="auto"/>
                <w:bottom w:val="none" w:sz="0" w:space="0" w:color="auto"/>
                <w:right w:val="none" w:sz="0" w:space="0" w:color="auto"/>
              </w:divBdr>
            </w:div>
          </w:divsChild>
        </w:div>
        <w:div w:id="1680112070">
          <w:marLeft w:val="0"/>
          <w:marRight w:val="0"/>
          <w:marTop w:val="0"/>
          <w:marBottom w:val="0"/>
          <w:divBdr>
            <w:top w:val="none" w:sz="0" w:space="0" w:color="auto"/>
            <w:left w:val="none" w:sz="0" w:space="0" w:color="auto"/>
            <w:bottom w:val="none" w:sz="0" w:space="0" w:color="auto"/>
            <w:right w:val="none" w:sz="0" w:space="0" w:color="auto"/>
          </w:divBdr>
          <w:divsChild>
            <w:div w:id="1260871489">
              <w:marLeft w:val="0"/>
              <w:marRight w:val="0"/>
              <w:marTop w:val="0"/>
              <w:marBottom w:val="0"/>
              <w:divBdr>
                <w:top w:val="none" w:sz="0" w:space="0" w:color="auto"/>
                <w:left w:val="none" w:sz="0" w:space="0" w:color="auto"/>
                <w:bottom w:val="none" w:sz="0" w:space="0" w:color="auto"/>
                <w:right w:val="none" w:sz="0" w:space="0" w:color="auto"/>
              </w:divBdr>
            </w:div>
          </w:divsChild>
        </w:div>
        <w:div w:id="1684472099">
          <w:marLeft w:val="0"/>
          <w:marRight w:val="0"/>
          <w:marTop w:val="0"/>
          <w:marBottom w:val="0"/>
          <w:divBdr>
            <w:top w:val="none" w:sz="0" w:space="0" w:color="auto"/>
            <w:left w:val="none" w:sz="0" w:space="0" w:color="auto"/>
            <w:bottom w:val="none" w:sz="0" w:space="0" w:color="auto"/>
            <w:right w:val="none" w:sz="0" w:space="0" w:color="auto"/>
          </w:divBdr>
          <w:divsChild>
            <w:div w:id="173568854">
              <w:marLeft w:val="0"/>
              <w:marRight w:val="0"/>
              <w:marTop w:val="0"/>
              <w:marBottom w:val="0"/>
              <w:divBdr>
                <w:top w:val="none" w:sz="0" w:space="0" w:color="auto"/>
                <w:left w:val="none" w:sz="0" w:space="0" w:color="auto"/>
                <w:bottom w:val="none" w:sz="0" w:space="0" w:color="auto"/>
                <w:right w:val="none" w:sz="0" w:space="0" w:color="auto"/>
              </w:divBdr>
            </w:div>
            <w:div w:id="1367023558">
              <w:marLeft w:val="0"/>
              <w:marRight w:val="0"/>
              <w:marTop w:val="0"/>
              <w:marBottom w:val="0"/>
              <w:divBdr>
                <w:top w:val="none" w:sz="0" w:space="0" w:color="auto"/>
                <w:left w:val="none" w:sz="0" w:space="0" w:color="auto"/>
                <w:bottom w:val="none" w:sz="0" w:space="0" w:color="auto"/>
                <w:right w:val="none" w:sz="0" w:space="0" w:color="auto"/>
              </w:divBdr>
            </w:div>
          </w:divsChild>
        </w:div>
        <w:div w:id="1685203065">
          <w:marLeft w:val="0"/>
          <w:marRight w:val="0"/>
          <w:marTop w:val="0"/>
          <w:marBottom w:val="0"/>
          <w:divBdr>
            <w:top w:val="none" w:sz="0" w:space="0" w:color="auto"/>
            <w:left w:val="none" w:sz="0" w:space="0" w:color="auto"/>
            <w:bottom w:val="none" w:sz="0" w:space="0" w:color="auto"/>
            <w:right w:val="none" w:sz="0" w:space="0" w:color="auto"/>
          </w:divBdr>
          <w:divsChild>
            <w:div w:id="356779695">
              <w:marLeft w:val="0"/>
              <w:marRight w:val="0"/>
              <w:marTop w:val="0"/>
              <w:marBottom w:val="0"/>
              <w:divBdr>
                <w:top w:val="none" w:sz="0" w:space="0" w:color="auto"/>
                <w:left w:val="none" w:sz="0" w:space="0" w:color="auto"/>
                <w:bottom w:val="none" w:sz="0" w:space="0" w:color="auto"/>
                <w:right w:val="none" w:sz="0" w:space="0" w:color="auto"/>
              </w:divBdr>
            </w:div>
          </w:divsChild>
        </w:div>
        <w:div w:id="1690981131">
          <w:marLeft w:val="0"/>
          <w:marRight w:val="0"/>
          <w:marTop w:val="0"/>
          <w:marBottom w:val="0"/>
          <w:divBdr>
            <w:top w:val="none" w:sz="0" w:space="0" w:color="auto"/>
            <w:left w:val="none" w:sz="0" w:space="0" w:color="auto"/>
            <w:bottom w:val="none" w:sz="0" w:space="0" w:color="auto"/>
            <w:right w:val="none" w:sz="0" w:space="0" w:color="auto"/>
          </w:divBdr>
          <w:divsChild>
            <w:div w:id="2109545056">
              <w:marLeft w:val="0"/>
              <w:marRight w:val="0"/>
              <w:marTop w:val="0"/>
              <w:marBottom w:val="0"/>
              <w:divBdr>
                <w:top w:val="none" w:sz="0" w:space="0" w:color="auto"/>
                <w:left w:val="none" w:sz="0" w:space="0" w:color="auto"/>
                <w:bottom w:val="none" w:sz="0" w:space="0" w:color="auto"/>
                <w:right w:val="none" w:sz="0" w:space="0" w:color="auto"/>
              </w:divBdr>
            </w:div>
          </w:divsChild>
        </w:div>
        <w:div w:id="1691370347">
          <w:marLeft w:val="0"/>
          <w:marRight w:val="0"/>
          <w:marTop w:val="0"/>
          <w:marBottom w:val="0"/>
          <w:divBdr>
            <w:top w:val="none" w:sz="0" w:space="0" w:color="auto"/>
            <w:left w:val="none" w:sz="0" w:space="0" w:color="auto"/>
            <w:bottom w:val="none" w:sz="0" w:space="0" w:color="auto"/>
            <w:right w:val="none" w:sz="0" w:space="0" w:color="auto"/>
          </w:divBdr>
          <w:divsChild>
            <w:div w:id="428433487">
              <w:marLeft w:val="0"/>
              <w:marRight w:val="0"/>
              <w:marTop w:val="0"/>
              <w:marBottom w:val="0"/>
              <w:divBdr>
                <w:top w:val="none" w:sz="0" w:space="0" w:color="auto"/>
                <w:left w:val="none" w:sz="0" w:space="0" w:color="auto"/>
                <w:bottom w:val="none" w:sz="0" w:space="0" w:color="auto"/>
                <w:right w:val="none" w:sz="0" w:space="0" w:color="auto"/>
              </w:divBdr>
            </w:div>
          </w:divsChild>
        </w:div>
        <w:div w:id="1703164798">
          <w:marLeft w:val="0"/>
          <w:marRight w:val="0"/>
          <w:marTop w:val="0"/>
          <w:marBottom w:val="0"/>
          <w:divBdr>
            <w:top w:val="none" w:sz="0" w:space="0" w:color="auto"/>
            <w:left w:val="none" w:sz="0" w:space="0" w:color="auto"/>
            <w:bottom w:val="none" w:sz="0" w:space="0" w:color="auto"/>
            <w:right w:val="none" w:sz="0" w:space="0" w:color="auto"/>
          </w:divBdr>
        </w:div>
        <w:div w:id="1708489566">
          <w:marLeft w:val="0"/>
          <w:marRight w:val="0"/>
          <w:marTop w:val="0"/>
          <w:marBottom w:val="0"/>
          <w:divBdr>
            <w:top w:val="none" w:sz="0" w:space="0" w:color="auto"/>
            <w:left w:val="none" w:sz="0" w:space="0" w:color="auto"/>
            <w:bottom w:val="none" w:sz="0" w:space="0" w:color="auto"/>
            <w:right w:val="none" w:sz="0" w:space="0" w:color="auto"/>
          </w:divBdr>
        </w:div>
        <w:div w:id="1711883207">
          <w:marLeft w:val="0"/>
          <w:marRight w:val="0"/>
          <w:marTop w:val="0"/>
          <w:marBottom w:val="0"/>
          <w:divBdr>
            <w:top w:val="none" w:sz="0" w:space="0" w:color="auto"/>
            <w:left w:val="none" w:sz="0" w:space="0" w:color="auto"/>
            <w:bottom w:val="none" w:sz="0" w:space="0" w:color="auto"/>
            <w:right w:val="none" w:sz="0" w:space="0" w:color="auto"/>
          </w:divBdr>
        </w:div>
        <w:div w:id="1712420099">
          <w:marLeft w:val="0"/>
          <w:marRight w:val="0"/>
          <w:marTop w:val="0"/>
          <w:marBottom w:val="0"/>
          <w:divBdr>
            <w:top w:val="none" w:sz="0" w:space="0" w:color="auto"/>
            <w:left w:val="none" w:sz="0" w:space="0" w:color="auto"/>
            <w:bottom w:val="none" w:sz="0" w:space="0" w:color="auto"/>
            <w:right w:val="none" w:sz="0" w:space="0" w:color="auto"/>
          </w:divBdr>
          <w:divsChild>
            <w:div w:id="1266381284">
              <w:marLeft w:val="0"/>
              <w:marRight w:val="0"/>
              <w:marTop w:val="0"/>
              <w:marBottom w:val="0"/>
              <w:divBdr>
                <w:top w:val="none" w:sz="0" w:space="0" w:color="auto"/>
                <w:left w:val="none" w:sz="0" w:space="0" w:color="auto"/>
                <w:bottom w:val="none" w:sz="0" w:space="0" w:color="auto"/>
                <w:right w:val="none" w:sz="0" w:space="0" w:color="auto"/>
              </w:divBdr>
            </w:div>
          </w:divsChild>
        </w:div>
        <w:div w:id="1714886463">
          <w:marLeft w:val="0"/>
          <w:marRight w:val="0"/>
          <w:marTop w:val="0"/>
          <w:marBottom w:val="0"/>
          <w:divBdr>
            <w:top w:val="none" w:sz="0" w:space="0" w:color="auto"/>
            <w:left w:val="none" w:sz="0" w:space="0" w:color="auto"/>
            <w:bottom w:val="none" w:sz="0" w:space="0" w:color="auto"/>
            <w:right w:val="none" w:sz="0" w:space="0" w:color="auto"/>
          </w:divBdr>
          <w:divsChild>
            <w:div w:id="604844562">
              <w:marLeft w:val="0"/>
              <w:marRight w:val="0"/>
              <w:marTop w:val="0"/>
              <w:marBottom w:val="0"/>
              <w:divBdr>
                <w:top w:val="none" w:sz="0" w:space="0" w:color="auto"/>
                <w:left w:val="none" w:sz="0" w:space="0" w:color="auto"/>
                <w:bottom w:val="none" w:sz="0" w:space="0" w:color="auto"/>
                <w:right w:val="none" w:sz="0" w:space="0" w:color="auto"/>
              </w:divBdr>
            </w:div>
          </w:divsChild>
        </w:div>
        <w:div w:id="1718160281">
          <w:marLeft w:val="0"/>
          <w:marRight w:val="0"/>
          <w:marTop w:val="0"/>
          <w:marBottom w:val="0"/>
          <w:divBdr>
            <w:top w:val="none" w:sz="0" w:space="0" w:color="auto"/>
            <w:left w:val="none" w:sz="0" w:space="0" w:color="auto"/>
            <w:bottom w:val="none" w:sz="0" w:space="0" w:color="auto"/>
            <w:right w:val="none" w:sz="0" w:space="0" w:color="auto"/>
          </w:divBdr>
          <w:divsChild>
            <w:div w:id="1053774866">
              <w:marLeft w:val="0"/>
              <w:marRight w:val="0"/>
              <w:marTop w:val="0"/>
              <w:marBottom w:val="0"/>
              <w:divBdr>
                <w:top w:val="none" w:sz="0" w:space="0" w:color="auto"/>
                <w:left w:val="none" w:sz="0" w:space="0" w:color="auto"/>
                <w:bottom w:val="none" w:sz="0" w:space="0" w:color="auto"/>
                <w:right w:val="none" w:sz="0" w:space="0" w:color="auto"/>
              </w:divBdr>
            </w:div>
          </w:divsChild>
        </w:div>
        <w:div w:id="1722050148">
          <w:marLeft w:val="0"/>
          <w:marRight w:val="0"/>
          <w:marTop w:val="0"/>
          <w:marBottom w:val="0"/>
          <w:divBdr>
            <w:top w:val="none" w:sz="0" w:space="0" w:color="auto"/>
            <w:left w:val="none" w:sz="0" w:space="0" w:color="auto"/>
            <w:bottom w:val="none" w:sz="0" w:space="0" w:color="auto"/>
            <w:right w:val="none" w:sz="0" w:space="0" w:color="auto"/>
          </w:divBdr>
          <w:divsChild>
            <w:div w:id="1496187717">
              <w:marLeft w:val="0"/>
              <w:marRight w:val="0"/>
              <w:marTop w:val="0"/>
              <w:marBottom w:val="0"/>
              <w:divBdr>
                <w:top w:val="none" w:sz="0" w:space="0" w:color="auto"/>
                <w:left w:val="none" w:sz="0" w:space="0" w:color="auto"/>
                <w:bottom w:val="none" w:sz="0" w:space="0" w:color="auto"/>
                <w:right w:val="none" w:sz="0" w:space="0" w:color="auto"/>
              </w:divBdr>
            </w:div>
          </w:divsChild>
        </w:div>
        <w:div w:id="1732576154">
          <w:marLeft w:val="0"/>
          <w:marRight w:val="0"/>
          <w:marTop w:val="0"/>
          <w:marBottom w:val="0"/>
          <w:divBdr>
            <w:top w:val="none" w:sz="0" w:space="0" w:color="auto"/>
            <w:left w:val="none" w:sz="0" w:space="0" w:color="auto"/>
            <w:bottom w:val="none" w:sz="0" w:space="0" w:color="auto"/>
            <w:right w:val="none" w:sz="0" w:space="0" w:color="auto"/>
          </w:divBdr>
        </w:div>
        <w:div w:id="1736123130">
          <w:marLeft w:val="0"/>
          <w:marRight w:val="0"/>
          <w:marTop w:val="0"/>
          <w:marBottom w:val="0"/>
          <w:divBdr>
            <w:top w:val="none" w:sz="0" w:space="0" w:color="auto"/>
            <w:left w:val="none" w:sz="0" w:space="0" w:color="auto"/>
            <w:bottom w:val="none" w:sz="0" w:space="0" w:color="auto"/>
            <w:right w:val="none" w:sz="0" w:space="0" w:color="auto"/>
          </w:divBdr>
          <w:divsChild>
            <w:div w:id="1255817243">
              <w:marLeft w:val="0"/>
              <w:marRight w:val="0"/>
              <w:marTop w:val="0"/>
              <w:marBottom w:val="0"/>
              <w:divBdr>
                <w:top w:val="none" w:sz="0" w:space="0" w:color="auto"/>
                <w:left w:val="none" w:sz="0" w:space="0" w:color="auto"/>
                <w:bottom w:val="none" w:sz="0" w:space="0" w:color="auto"/>
                <w:right w:val="none" w:sz="0" w:space="0" w:color="auto"/>
              </w:divBdr>
            </w:div>
          </w:divsChild>
        </w:div>
        <w:div w:id="1756435082">
          <w:marLeft w:val="0"/>
          <w:marRight w:val="0"/>
          <w:marTop w:val="0"/>
          <w:marBottom w:val="0"/>
          <w:divBdr>
            <w:top w:val="none" w:sz="0" w:space="0" w:color="auto"/>
            <w:left w:val="none" w:sz="0" w:space="0" w:color="auto"/>
            <w:bottom w:val="none" w:sz="0" w:space="0" w:color="auto"/>
            <w:right w:val="none" w:sz="0" w:space="0" w:color="auto"/>
          </w:divBdr>
        </w:div>
        <w:div w:id="1763918062">
          <w:marLeft w:val="0"/>
          <w:marRight w:val="0"/>
          <w:marTop w:val="0"/>
          <w:marBottom w:val="0"/>
          <w:divBdr>
            <w:top w:val="none" w:sz="0" w:space="0" w:color="auto"/>
            <w:left w:val="none" w:sz="0" w:space="0" w:color="auto"/>
            <w:bottom w:val="none" w:sz="0" w:space="0" w:color="auto"/>
            <w:right w:val="none" w:sz="0" w:space="0" w:color="auto"/>
          </w:divBdr>
        </w:div>
        <w:div w:id="1767143037">
          <w:marLeft w:val="0"/>
          <w:marRight w:val="0"/>
          <w:marTop w:val="0"/>
          <w:marBottom w:val="0"/>
          <w:divBdr>
            <w:top w:val="none" w:sz="0" w:space="0" w:color="auto"/>
            <w:left w:val="none" w:sz="0" w:space="0" w:color="auto"/>
            <w:bottom w:val="none" w:sz="0" w:space="0" w:color="auto"/>
            <w:right w:val="none" w:sz="0" w:space="0" w:color="auto"/>
          </w:divBdr>
          <w:divsChild>
            <w:div w:id="1891720738">
              <w:marLeft w:val="0"/>
              <w:marRight w:val="0"/>
              <w:marTop w:val="0"/>
              <w:marBottom w:val="0"/>
              <w:divBdr>
                <w:top w:val="none" w:sz="0" w:space="0" w:color="auto"/>
                <w:left w:val="none" w:sz="0" w:space="0" w:color="auto"/>
                <w:bottom w:val="none" w:sz="0" w:space="0" w:color="auto"/>
                <w:right w:val="none" w:sz="0" w:space="0" w:color="auto"/>
              </w:divBdr>
            </w:div>
          </w:divsChild>
        </w:div>
        <w:div w:id="1772703866">
          <w:marLeft w:val="0"/>
          <w:marRight w:val="0"/>
          <w:marTop w:val="0"/>
          <w:marBottom w:val="0"/>
          <w:divBdr>
            <w:top w:val="none" w:sz="0" w:space="0" w:color="auto"/>
            <w:left w:val="none" w:sz="0" w:space="0" w:color="auto"/>
            <w:bottom w:val="none" w:sz="0" w:space="0" w:color="auto"/>
            <w:right w:val="none" w:sz="0" w:space="0" w:color="auto"/>
          </w:divBdr>
          <w:divsChild>
            <w:div w:id="349843088">
              <w:marLeft w:val="0"/>
              <w:marRight w:val="0"/>
              <w:marTop w:val="0"/>
              <w:marBottom w:val="0"/>
              <w:divBdr>
                <w:top w:val="none" w:sz="0" w:space="0" w:color="auto"/>
                <w:left w:val="none" w:sz="0" w:space="0" w:color="auto"/>
                <w:bottom w:val="none" w:sz="0" w:space="0" w:color="auto"/>
                <w:right w:val="none" w:sz="0" w:space="0" w:color="auto"/>
              </w:divBdr>
            </w:div>
          </w:divsChild>
        </w:div>
        <w:div w:id="1774786069">
          <w:marLeft w:val="0"/>
          <w:marRight w:val="0"/>
          <w:marTop w:val="0"/>
          <w:marBottom w:val="0"/>
          <w:divBdr>
            <w:top w:val="none" w:sz="0" w:space="0" w:color="auto"/>
            <w:left w:val="none" w:sz="0" w:space="0" w:color="auto"/>
            <w:bottom w:val="none" w:sz="0" w:space="0" w:color="auto"/>
            <w:right w:val="none" w:sz="0" w:space="0" w:color="auto"/>
          </w:divBdr>
        </w:div>
        <w:div w:id="1803306298">
          <w:marLeft w:val="0"/>
          <w:marRight w:val="0"/>
          <w:marTop w:val="0"/>
          <w:marBottom w:val="0"/>
          <w:divBdr>
            <w:top w:val="none" w:sz="0" w:space="0" w:color="auto"/>
            <w:left w:val="none" w:sz="0" w:space="0" w:color="auto"/>
            <w:bottom w:val="none" w:sz="0" w:space="0" w:color="auto"/>
            <w:right w:val="none" w:sz="0" w:space="0" w:color="auto"/>
          </w:divBdr>
        </w:div>
        <w:div w:id="1806896695">
          <w:marLeft w:val="0"/>
          <w:marRight w:val="0"/>
          <w:marTop w:val="0"/>
          <w:marBottom w:val="0"/>
          <w:divBdr>
            <w:top w:val="none" w:sz="0" w:space="0" w:color="auto"/>
            <w:left w:val="none" w:sz="0" w:space="0" w:color="auto"/>
            <w:bottom w:val="none" w:sz="0" w:space="0" w:color="auto"/>
            <w:right w:val="none" w:sz="0" w:space="0" w:color="auto"/>
          </w:divBdr>
          <w:divsChild>
            <w:div w:id="49963358">
              <w:marLeft w:val="0"/>
              <w:marRight w:val="0"/>
              <w:marTop w:val="0"/>
              <w:marBottom w:val="0"/>
              <w:divBdr>
                <w:top w:val="none" w:sz="0" w:space="0" w:color="auto"/>
                <w:left w:val="none" w:sz="0" w:space="0" w:color="auto"/>
                <w:bottom w:val="none" w:sz="0" w:space="0" w:color="auto"/>
                <w:right w:val="none" w:sz="0" w:space="0" w:color="auto"/>
              </w:divBdr>
            </w:div>
            <w:div w:id="310250760">
              <w:marLeft w:val="0"/>
              <w:marRight w:val="0"/>
              <w:marTop w:val="0"/>
              <w:marBottom w:val="0"/>
              <w:divBdr>
                <w:top w:val="none" w:sz="0" w:space="0" w:color="auto"/>
                <w:left w:val="none" w:sz="0" w:space="0" w:color="auto"/>
                <w:bottom w:val="none" w:sz="0" w:space="0" w:color="auto"/>
                <w:right w:val="none" w:sz="0" w:space="0" w:color="auto"/>
              </w:divBdr>
            </w:div>
          </w:divsChild>
        </w:div>
        <w:div w:id="1808164803">
          <w:marLeft w:val="0"/>
          <w:marRight w:val="0"/>
          <w:marTop w:val="0"/>
          <w:marBottom w:val="0"/>
          <w:divBdr>
            <w:top w:val="none" w:sz="0" w:space="0" w:color="auto"/>
            <w:left w:val="none" w:sz="0" w:space="0" w:color="auto"/>
            <w:bottom w:val="none" w:sz="0" w:space="0" w:color="auto"/>
            <w:right w:val="none" w:sz="0" w:space="0" w:color="auto"/>
          </w:divBdr>
          <w:divsChild>
            <w:div w:id="647519792">
              <w:marLeft w:val="0"/>
              <w:marRight w:val="0"/>
              <w:marTop w:val="0"/>
              <w:marBottom w:val="0"/>
              <w:divBdr>
                <w:top w:val="none" w:sz="0" w:space="0" w:color="auto"/>
                <w:left w:val="none" w:sz="0" w:space="0" w:color="auto"/>
                <w:bottom w:val="none" w:sz="0" w:space="0" w:color="auto"/>
                <w:right w:val="none" w:sz="0" w:space="0" w:color="auto"/>
              </w:divBdr>
            </w:div>
          </w:divsChild>
        </w:div>
        <w:div w:id="1810398949">
          <w:marLeft w:val="0"/>
          <w:marRight w:val="0"/>
          <w:marTop w:val="0"/>
          <w:marBottom w:val="0"/>
          <w:divBdr>
            <w:top w:val="none" w:sz="0" w:space="0" w:color="auto"/>
            <w:left w:val="none" w:sz="0" w:space="0" w:color="auto"/>
            <w:bottom w:val="none" w:sz="0" w:space="0" w:color="auto"/>
            <w:right w:val="none" w:sz="0" w:space="0" w:color="auto"/>
          </w:divBdr>
        </w:div>
        <w:div w:id="1812869212">
          <w:marLeft w:val="0"/>
          <w:marRight w:val="0"/>
          <w:marTop w:val="0"/>
          <w:marBottom w:val="0"/>
          <w:divBdr>
            <w:top w:val="none" w:sz="0" w:space="0" w:color="auto"/>
            <w:left w:val="none" w:sz="0" w:space="0" w:color="auto"/>
            <w:bottom w:val="none" w:sz="0" w:space="0" w:color="auto"/>
            <w:right w:val="none" w:sz="0" w:space="0" w:color="auto"/>
          </w:divBdr>
          <w:divsChild>
            <w:div w:id="433984873">
              <w:marLeft w:val="0"/>
              <w:marRight w:val="0"/>
              <w:marTop w:val="0"/>
              <w:marBottom w:val="0"/>
              <w:divBdr>
                <w:top w:val="none" w:sz="0" w:space="0" w:color="auto"/>
                <w:left w:val="none" w:sz="0" w:space="0" w:color="auto"/>
                <w:bottom w:val="none" w:sz="0" w:space="0" w:color="auto"/>
                <w:right w:val="none" w:sz="0" w:space="0" w:color="auto"/>
              </w:divBdr>
            </w:div>
          </w:divsChild>
        </w:div>
        <w:div w:id="1823498386">
          <w:marLeft w:val="0"/>
          <w:marRight w:val="0"/>
          <w:marTop w:val="0"/>
          <w:marBottom w:val="0"/>
          <w:divBdr>
            <w:top w:val="none" w:sz="0" w:space="0" w:color="auto"/>
            <w:left w:val="none" w:sz="0" w:space="0" w:color="auto"/>
            <w:bottom w:val="none" w:sz="0" w:space="0" w:color="auto"/>
            <w:right w:val="none" w:sz="0" w:space="0" w:color="auto"/>
          </w:divBdr>
        </w:div>
        <w:div w:id="1831409362">
          <w:marLeft w:val="0"/>
          <w:marRight w:val="0"/>
          <w:marTop w:val="0"/>
          <w:marBottom w:val="0"/>
          <w:divBdr>
            <w:top w:val="none" w:sz="0" w:space="0" w:color="auto"/>
            <w:left w:val="none" w:sz="0" w:space="0" w:color="auto"/>
            <w:bottom w:val="none" w:sz="0" w:space="0" w:color="auto"/>
            <w:right w:val="none" w:sz="0" w:space="0" w:color="auto"/>
          </w:divBdr>
          <w:divsChild>
            <w:div w:id="270205111">
              <w:marLeft w:val="0"/>
              <w:marRight w:val="0"/>
              <w:marTop w:val="0"/>
              <w:marBottom w:val="0"/>
              <w:divBdr>
                <w:top w:val="none" w:sz="0" w:space="0" w:color="auto"/>
                <w:left w:val="none" w:sz="0" w:space="0" w:color="auto"/>
                <w:bottom w:val="none" w:sz="0" w:space="0" w:color="auto"/>
                <w:right w:val="none" w:sz="0" w:space="0" w:color="auto"/>
              </w:divBdr>
            </w:div>
          </w:divsChild>
        </w:div>
        <w:div w:id="1832526882">
          <w:marLeft w:val="0"/>
          <w:marRight w:val="0"/>
          <w:marTop w:val="0"/>
          <w:marBottom w:val="0"/>
          <w:divBdr>
            <w:top w:val="none" w:sz="0" w:space="0" w:color="auto"/>
            <w:left w:val="none" w:sz="0" w:space="0" w:color="auto"/>
            <w:bottom w:val="none" w:sz="0" w:space="0" w:color="auto"/>
            <w:right w:val="none" w:sz="0" w:space="0" w:color="auto"/>
          </w:divBdr>
          <w:divsChild>
            <w:div w:id="1930232721">
              <w:marLeft w:val="0"/>
              <w:marRight w:val="0"/>
              <w:marTop w:val="0"/>
              <w:marBottom w:val="0"/>
              <w:divBdr>
                <w:top w:val="none" w:sz="0" w:space="0" w:color="auto"/>
                <w:left w:val="none" w:sz="0" w:space="0" w:color="auto"/>
                <w:bottom w:val="none" w:sz="0" w:space="0" w:color="auto"/>
                <w:right w:val="none" w:sz="0" w:space="0" w:color="auto"/>
              </w:divBdr>
            </w:div>
          </w:divsChild>
        </w:div>
        <w:div w:id="1832675173">
          <w:marLeft w:val="0"/>
          <w:marRight w:val="0"/>
          <w:marTop w:val="0"/>
          <w:marBottom w:val="0"/>
          <w:divBdr>
            <w:top w:val="none" w:sz="0" w:space="0" w:color="auto"/>
            <w:left w:val="none" w:sz="0" w:space="0" w:color="auto"/>
            <w:bottom w:val="none" w:sz="0" w:space="0" w:color="auto"/>
            <w:right w:val="none" w:sz="0" w:space="0" w:color="auto"/>
          </w:divBdr>
          <w:divsChild>
            <w:div w:id="1399354222">
              <w:marLeft w:val="0"/>
              <w:marRight w:val="0"/>
              <w:marTop w:val="0"/>
              <w:marBottom w:val="0"/>
              <w:divBdr>
                <w:top w:val="none" w:sz="0" w:space="0" w:color="auto"/>
                <w:left w:val="none" w:sz="0" w:space="0" w:color="auto"/>
                <w:bottom w:val="none" w:sz="0" w:space="0" w:color="auto"/>
                <w:right w:val="none" w:sz="0" w:space="0" w:color="auto"/>
              </w:divBdr>
            </w:div>
          </w:divsChild>
        </w:div>
        <w:div w:id="1839810902">
          <w:marLeft w:val="0"/>
          <w:marRight w:val="0"/>
          <w:marTop w:val="0"/>
          <w:marBottom w:val="0"/>
          <w:divBdr>
            <w:top w:val="none" w:sz="0" w:space="0" w:color="auto"/>
            <w:left w:val="none" w:sz="0" w:space="0" w:color="auto"/>
            <w:bottom w:val="none" w:sz="0" w:space="0" w:color="auto"/>
            <w:right w:val="none" w:sz="0" w:space="0" w:color="auto"/>
          </w:divBdr>
        </w:div>
        <w:div w:id="1844855695">
          <w:marLeft w:val="0"/>
          <w:marRight w:val="0"/>
          <w:marTop w:val="0"/>
          <w:marBottom w:val="0"/>
          <w:divBdr>
            <w:top w:val="none" w:sz="0" w:space="0" w:color="auto"/>
            <w:left w:val="none" w:sz="0" w:space="0" w:color="auto"/>
            <w:bottom w:val="none" w:sz="0" w:space="0" w:color="auto"/>
            <w:right w:val="none" w:sz="0" w:space="0" w:color="auto"/>
          </w:divBdr>
          <w:divsChild>
            <w:div w:id="1122651371">
              <w:marLeft w:val="0"/>
              <w:marRight w:val="0"/>
              <w:marTop w:val="0"/>
              <w:marBottom w:val="0"/>
              <w:divBdr>
                <w:top w:val="none" w:sz="0" w:space="0" w:color="auto"/>
                <w:left w:val="none" w:sz="0" w:space="0" w:color="auto"/>
                <w:bottom w:val="none" w:sz="0" w:space="0" w:color="auto"/>
                <w:right w:val="none" w:sz="0" w:space="0" w:color="auto"/>
              </w:divBdr>
            </w:div>
          </w:divsChild>
        </w:div>
        <w:div w:id="1854150610">
          <w:marLeft w:val="0"/>
          <w:marRight w:val="0"/>
          <w:marTop w:val="0"/>
          <w:marBottom w:val="0"/>
          <w:divBdr>
            <w:top w:val="none" w:sz="0" w:space="0" w:color="auto"/>
            <w:left w:val="none" w:sz="0" w:space="0" w:color="auto"/>
            <w:bottom w:val="none" w:sz="0" w:space="0" w:color="auto"/>
            <w:right w:val="none" w:sz="0" w:space="0" w:color="auto"/>
          </w:divBdr>
          <w:divsChild>
            <w:div w:id="188682214">
              <w:marLeft w:val="0"/>
              <w:marRight w:val="0"/>
              <w:marTop w:val="0"/>
              <w:marBottom w:val="0"/>
              <w:divBdr>
                <w:top w:val="none" w:sz="0" w:space="0" w:color="auto"/>
                <w:left w:val="none" w:sz="0" w:space="0" w:color="auto"/>
                <w:bottom w:val="none" w:sz="0" w:space="0" w:color="auto"/>
                <w:right w:val="none" w:sz="0" w:space="0" w:color="auto"/>
              </w:divBdr>
            </w:div>
          </w:divsChild>
        </w:div>
        <w:div w:id="1857695215">
          <w:marLeft w:val="0"/>
          <w:marRight w:val="0"/>
          <w:marTop w:val="0"/>
          <w:marBottom w:val="0"/>
          <w:divBdr>
            <w:top w:val="none" w:sz="0" w:space="0" w:color="auto"/>
            <w:left w:val="none" w:sz="0" w:space="0" w:color="auto"/>
            <w:bottom w:val="none" w:sz="0" w:space="0" w:color="auto"/>
            <w:right w:val="none" w:sz="0" w:space="0" w:color="auto"/>
          </w:divBdr>
          <w:divsChild>
            <w:div w:id="538050566">
              <w:marLeft w:val="0"/>
              <w:marRight w:val="0"/>
              <w:marTop w:val="0"/>
              <w:marBottom w:val="0"/>
              <w:divBdr>
                <w:top w:val="none" w:sz="0" w:space="0" w:color="auto"/>
                <w:left w:val="none" w:sz="0" w:space="0" w:color="auto"/>
                <w:bottom w:val="none" w:sz="0" w:space="0" w:color="auto"/>
                <w:right w:val="none" w:sz="0" w:space="0" w:color="auto"/>
              </w:divBdr>
            </w:div>
          </w:divsChild>
        </w:div>
        <w:div w:id="1863862424">
          <w:marLeft w:val="0"/>
          <w:marRight w:val="0"/>
          <w:marTop w:val="0"/>
          <w:marBottom w:val="0"/>
          <w:divBdr>
            <w:top w:val="none" w:sz="0" w:space="0" w:color="auto"/>
            <w:left w:val="none" w:sz="0" w:space="0" w:color="auto"/>
            <w:bottom w:val="none" w:sz="0" w:space="0" w:color="auto"/>
            <w:right w:val="none" w:sz="0" w:space="0" w:color="auto"/>
          </w:divBdr>
          <w:divsChild>
            <w:div w:id="114301393">
              <w:marLeft w:val="0"/>
              <w:marRight w:val="0"/>
              <w:marTop w:val="0"/>
              <w:marBottom w:val="0"/>
              <w:divBdr>
                <w:top w:val="none" w:sz="0" w:space="0" w:color="auto"/>
                <w:left w:val="none" w:sz="0" w:space="0" w:color="auto"/>
                <w:bottom w:val="none" w:sz="0" w:space="0" w:color="auto"/>
                <w:right w:val="none" w:sz="0" w:space="0" w:color="auto"/>
              </w:divBdr>
            </w:div>
            <w:div w:id="2080517476">
              <w:marLeft w:val="0"/>
              <w:marRight w:val="0"/>
              <w:marTop w:val="0"/>
              <w:marBottom w:val="0"/>
              <w:divBdr>
                <w:top w:val="none" w:sz="0" w:space="0" w:color="auto"/>
                <w:left w:val="none" w:sz="0" w:space="0" w:color="auto"/>
                <w:bottom w:val="none" w:sz="0" w:space="0" w:color="auto"/>
                <w:right w:val="none" w:sz="0" w:space="0" w:color="auto"/>
              </w:divBdr>
            </w:div>
          </w:divsChild>
        </w:div>
        <w:div w:id="1872110689">
          <w:marLeft w:val="0"/>
          <w:marRight w:val="0"/>
          <w:marTop w:val="0"/>
          <w:marBottom w:val="0"/>
          <w:divBdr>
            <w:top w:val="none" w:sz="0" w:space="0" w:color="auto"/>
            <w:left w:val="none" w:sz="0" w:space="0" w:color="auto"/>
            <w:bottom w:val="none" w:sz="0" w:space="0" w:color="auto"/>
            <w:right w:val="none" w:sz="0" w:space="0" w:color="auto"/>
          </w:divBdr>
        </w:div>
        <w:div w:id="1882863600">
          <w:marLeft w:val="0"/>
          <w:marRight w:val="0"/>
          <w:marTop w:val="0"/>
          <w:marBottom w:val="0"/>
          <w:divBdr>
            <w:top w:val="none" w:sz="0" w:space="0" w:color="auto"/>
            <w:left w:val="none" w:sz="0" w:space="0" w:color="auto"/>
            <w:bottom w:val="none" w:sz="0" w:space="0" w:color="auto"/>
            <w:right w:val="none" w:sz="0" w:space="0" w:color="auto"/>
          </w:divBdr>
        </w:div>
        <w:div w:id="1884562925">
          <w:marLeft w:val="0"/>
          <w:marRight w:val="0"/>
          <w:marTop w:val="0"/>
          <w:marBottom w:val="0"/>
          <w:divBdr>
            <w:top w:val="none" w:sz="0" w:space="0" w:color="auto"/>
            <w:left w:val="none" w:sz="0" w:space="0" w:color="auto"/>
            <w:bottom w:val="none" w:sz="0" w:space="0" w:color="auto"/>
            <w:right w:val="none" w:sz="0" w:space="0" w:color="auto"/>
          </w:divBdr>
          <w:divsChild>
            <w:div w:id="1763721043">
              <w:marLeft w:val="0"/>
              <w:marRight w:val="0"/>
              <w:marTop w:val="0"/>
              <w:marBottom w:val="0"/>
              <w:divBdr>
                <w:top w:val="none" w:sz="0" w:space="0" w:color="auto"/>
                <w:left w:val="none" w:sz="0" w:space="0" w:color="auto"/>
                <w:bottom w:val="none" w:sz="0" w:space="0" w:color="auto"/>
                <w:right w:val="none" w:sz="0" w:space="0" w:color="auto"/>
              </w:divBdr>
            </w:div>
          </w:divsChild>
        </w:div>
        <w:div w:id="1890606211">
          <w:marLeft w:val="0"/>
          <w:marRight w:val="0"/>
          <w:marTop w:val="0"/>
          <w:marBottom w:val="0"/>
          <w:divBdr>
            <w:top w:val="none" w:sz="0" w:space="0" w:color="auto"/>
            <w:left w:val="none" w:sz="0" w:space="0" w:color="auto"/>
            <w:bottom w:val="none" w:sz="0" w:space="0" w:color="auto"/>
            <w:right w:val="none" w:sz="0" w:space="0" w:color="auto"/>
          </w:divBdr>
          <w:divsChild>
            <w:div w:id="1117717744">
              <w:marLeft w:val="0"/>
              <w:marRight w:val="0"/>
              <w:marTop w:val="0"/>
              <w:marBottom w:val="0"/>
              <w:divBdr>
                <w:top w:val="none" w:sz="0" w:space="0" w:color="auto"/>
                <w:left w:val="none" w:sz="0" w:space="0" w:color="auto"/>
                <w:bottom w:val="none" w:sz="0" w:space="0" w:color="auto"/>
                <w:right w:val="none" w:sz="0" w:space="0" w:color="auto"/>
              </w:divBdr>
            </w:div>
          </w:divsChild>
        </w:div>
        <w:div w:id="1892880094">
          <w:marLeft w:val="0"/>
          <w:marRight w:val="0"/>
          <w:marTop w:val="0"/>
          <w:marBottom w:val="0"/>
          <w:divBdr>
            <w:top w:val="none" w:sz="0" w:space="0" w:color="auto"/>
            <w:left w:val="none" w:sz="0" w:space="0" w:color="auto"/>
            <w:bottom w:val="none" w:sz="0" w:space="0" w:color="auto"/>
            <w:right w:val="none" w:sz="0" w:space="0" w:color="auto"/>
          </w:divBdr>
          <w:divsChild>
            <w:div w:id="1116753425">
              <w:marLeft w:val="0"/>
              <w:marRight w:val="0"/>
              <w:marTop w:val="0"/>
              <w:marBottom w:val="0"/>
              <w:divBdr>
                <w:top w:val="none" w:sz="0" w:space="0" w:color="auto"/>
                <w:left w:val="none" w:sz="0" w:space="0" w:color="auto"/>
                <w:bottom w:val="none" w:sz="0" w:space="0" w:color="auto"/>
                <w:right w:val="none" w:sz="0" w:space="0" w:color="auto"/>
              </w:divBdr>
            </w:div>
          </w:divsChild>
        </w:div>
        <w:div w:id="1899435623">
          <w:marLeft w:val="0"/>
          <w:marRight w:val="0"/>
          <w:marTop w:val="0"/>
          <w:marBottom w:val="0"/>
          <w:divBdr>
            <w:top w:val="none" w:sz="0" w:space="0" w:color="auto"/>
            <w:left w:val="none" w:sz="0" w:space="0" w:color="auto"/>
            <w:bottom w:val="none" w:sz="0" w:space="0" w:color="auto"/>
            <w:right w:val="none" w:sz="0" w:space="0" w:color="auto"/>
          </w:divBdr>
        </w:div>
        <w:div w:id="1905024651">
          <w:marLeft w:val="0"/>
          <w:marRight w:val="0"/>
          <w:marTop w:val="0"/>
          <w:marBottom w:val="0"/>
          <w:divBdr>
            <w:top w:val="none" w:sz="0" w:space="0" w:color="auto"/>
            <w:left w:val="none" w:sz="0" w:space="0" w:color="auto"/>
            <w:bottom w:val="none" w:sz="0" w:space="0" w:color="auto"/>
            <w:right w:val="none" w:sz="0" w:space="0" w:color="auto"/>
          </w:divBdr>
          <w:divsChild>
            <w:div w:id="180440633">
              <w:marLeft w:val="0"/>
              <w:marRight w:val="0"/>
              <w:marTop w:val="0"/>
              <w:marBottom w:val="0"/>
              <w:divBdr>
                <w:top w:val="none" w:sz="0" w:space="0" w:color="auto"/>
                <w:left w:val="none" w:sz="0" w:space="0" w:color="auto"/>
                <w:bottom w:val="none" w:sz="0" w:space="0" w:color="auto"/>
                <w:right w:val="none" w:sz="0" w:space="0" w:color="auto"/>
              </w:divBdr>
            </w:div>
          </w:divsChild>
        </w:div>
        <w:div w:id="1909807868">
          <w:marLeft w:val="0"/>
          <w:marRight w:val="0"/>
          <w:marTop w:val="0"/>
          <w:marBottom w:val="0"/>
          <w:divBdr>
            <w:top w:val="none" w:sz="0" w:space="0" w:color="auto"/>
            <w:left w:val="none" w:sz="0" w:space="0" w:color="auto"/>
            <w:bottom w:val="none" w:sz="0" w:space="0" w:color="auto"/>
            <w:right w:val="none" w:sz="0" w:space="0" w:color="auto"/>
          </w:divBdr>
        </w:div>
        <w:div w:id="1921713163">
          <w:marLeft w:val="0"/>
          <w:marRight w:val="0"/>
          <w:marTop w:val="0"/>
          <w:marBottom w:val="0"/>
          <w:divBdr>
            <w:top w:val="none" w:sz="0" w:space="0" w:color="auto"/>
            <w:left w:val="none" w:sz="0" w:space="0" w:color="auto"/>
            <w:bottom w:val="none" w:sz="0" w:space="0" w:color="auto"/>
            <w:right w:val="none" w:sz="0" w:space="0" w:color="auto"/>
          </w:divBdr>
          <w:divsChild>
            <w:div w:id="521093624">
              <w:marLeft w:val="0"/>
              <w:marRight w:val="0"/>
              <w:marTop w:val="0"/>
              <w:marBottom w:val="0"/>
              <w:divBdr>
                <w:top w:val="none" w:sz="0" w:space="0" w:color="auto"/>
                <w:left w:val="none" w:sz="0" w:space="0" w:color="auto"/>
                <w:bottom w:val="none" w:sz="0" w:space="0" w:color="auto"/>
                <w:right w:val="none" w:sz="0" w:space="0" w:color="auto"/>
              </w:divBdr>
            </w:div>
            <w:div w:id="1096289695">
              <w:marLeft w:val="0"/>
              <w:marRight w:val="0"/>
              <w:marTop w:val="0"/>
              <w:marBottom w:val="0"/>
              <w:divBdr>
                <w:top w:val="none" w:sz="0" w:space="0" w:color="auto"/>
                <w:left w:val="none" w:sz="0" w:space="0" w:color="auto"/>
                <w:bottom w:val="none" w:sz="0" w:space="0" w:color="auto"/>
                <w:right w:val="none" w:sz="0" w:space="0" w:color="auto"/>
              </w:divBdr>
            </w:div>
          </w:divsChild>
        </w:div>
        <w:div w:id="1934586735">
          <w:marLeft w:val="0"/>
          <w:marRight w:val="0"/>
          <w:marTop w:val="0"/>
          <w:marBottom w:val="0"/>
          <w:divBdr>
            <w:top w:val="none" w:sz="0" w:space="0" w:color="auto"/>
            <w:left w:val="none" w:sz="0" w:space="0" w:color="auto"/>
            <w:bottom w:val="none" w:sz="0" w:space="0" w:color="auto"/>
            <w:right w:val="none" w:sz="0" w:space="0" w:color="auto"/>
          </w:divBdr>
          <w:divsChild>
            <w:div w:id="603922457">
              <w:marLeft w:val="0"/>
              <w:marRight w:val="0"/>
              <w:marTop w:val="0"/>
              <w:marBottom w:val="0"/>
              <w:divBdr>
                <w:top w:val="none" w:sz="0" w:space="0" w:color="auto"/>
                <w:left w:val="none" w:sz="0" w:space="0" w:color="auto"/>
                <w:bottom w:val="none" w:sz="0" w:space="0" w:color="auto"/>
                <w:right w:val="none" w:sz="0" w:space="0" w:color="auto"/>
              </w:divBdr>
            </w:div>
          </w:divsChild>
        </w:div>
        <w:div w:id="1936665005">
          <w:marLeft w:val="0"/>
          <w:marRight w:val="0"/>
          <w:marTop w:val="0"/>
          <w:marBottom w:val="0"/>
          <w:divBdr>
            <w:top w:val="none" w:sz="0" w:space="0" w:color="auto"/>
            <w:left w:val="none" w:sz="0" w:space="0" w:color="auto"/>
            <w:bottom w:val="none" w:sz="0" w:space="0" w:color="auto"/>
            <w:right w:val="none" w:sz="0" w:space="0" w:color="auto"/>
          </w:divBdr>
        </w:div>
        <w:div w:id="1940914737">
          <w:marLeft w:val="0"/>
          <w:marRight w:val="0"/>
          <w:marTop w:val="0"/>
          <w:marBottom w:val="0"/>
          <w:divBdr>
            <w:top w:val="none" w:sz="0" w:space="0" w:color="auto"/>
            <w:left w:val="none" w:sz="0" w:space="0" w:color="auto"/>
            <w:bottom w:val="none" w:sz="0" w:space="0" w:color="auto"/>
            <w:right w:val="none" w:sz="0" w:space="0" w:color="auto"/>
          </w:divBdr>
          <w:divsChild>
            <w:div w:id="1750807488">
              <w:marLeft w:val="0"/>
              <w:marRight w:val="0"/>
              <w:marTop w:val="0"/>
              <w:marBottom w:val="0"/>
              <w:divBdr>
                <w:top w:val="none" w:sz="0" w:space="0" w:color="auto"/>
                <w:left w:val="none" w:sz="0" w:space="0" w:color="auto"/>
                <w:bottom w:val="none" w:sz="0" w:space="0" w:color="auto"/>
                <w:right w:val="none" w:sz="0" w:space="0" w:color="auto"/>
              </w:divBdr>
            </w:div>
          </w:divsChild>
        </w:div>
        <w:div w:id="1942100878">
          <w:marLeft w:val="0"/>
          <w:marRight w:val="0"/>
          <w:marTop w:val="0"/>
          <w:marBottom w:val="0"/>
          <w:divBdr>
            <w:top w:val="none" w:sz="0" w:space="0" w:color="auto"/>
            <w:left w:val="none" w:sz="0" w:space="0" w:color="auto"/>
            <w:bottom w:val="none" w:sz="0" w:space="0" w:color="auto"/>
            <w:right w:val="none" w:sz="0" w:space="0" w:color="auto"/>
          </w:divBdr>
        </w:div>
        <w:div w:id="1943607210">
          <w:marLeft w:val="0"/>
          <w:marRight w:val="0"/>
          <w:marTop w:val="0"/>
          <w:marBottom w:val="0"/>
          <w:divBdr>
            <w:top w:val="none" w:sz="0" w:space="0" w:color="auto"/>
            <w:left w:val="none" w:sz="0" w:space="0" w:color="auto"/>
            <w:bottom w:val="none" w:sz="0" w:space="0" w:color="auto"/>
            <w:right w:val="none" w:sz="0" w:space="0" w:color="auto"/>
          </w:divBdr>
        </w:div>
        <w:div w:id="1955866580">
          <w:marLeft w:val="0"/>
          <w:marRight w:val="0"/>
          <w:marTop w:val="0"/>
          <w:marBottom w:val="0"/>
          <w:divBdr>
            <w:top w:val="none" w:sz="0" w:space="0" w:color="auto"/>
            <w:left w:val="none" w:sz="0" w:space="0" w:color="auto"/>
            <w:bottom w:val="none" w:sz="0" w:space="0" w:color="auto"/>
            <w:right w:val="none" w:sz="0" w:space="0" w:color="auto"/>
          </w:divBdr>
        </w:div>
        <w:div w:id="1958753229">
          <w:marLeft w:val="0"/>
          <w:marRight w:val="0"/>
          <w:marTop w:val="0"/>
          <w:marBottom w:val="0"/>
          <w:divBdr>
            <w:top w:val="none" w:sz="0" w:space="0" w:color="auto"/>
            <w:left w:val="none" w:sz="0" w:space="0" w:color="auto"/>
            <w:bottom w:val="none" w:sz="0" w:space="0" w:color="auto"/>
            <w:right w:val="none" w:sz="0" w:space="0" w:color="auto"/>
          </w:divBdr>
        </w:div>
        <w:div w:id="1959797110">
          <w:marLeft w:val="0"/>
          <w:marRight w:val="0"/>
          <w:marTop w:val="0"/>
          <w:marBottom w:val="0"/>
          <w:divBdr>
            <w:top w:val="none" w:sz="0" w:space="0" w:color="auto"/>
            <w:left w:val="none" w:sz="0" w:space="0" w:color="auto"/>
            <w:bottom w:val="none" w:sz="0" w:space="0" w:color="auto"/>
            <w:right w:val="none" w:sz="0" w:space="0" w:color="auto"/>
          </w:divBdr>
        </w:div>
        <w:div w:id="1974674449">
          <w:marLeft w:val="0"/>
          <w:marRight w:val="0"/>
          <w:marTop w:val="0"/>
          <w:marBottom w:val="0"/>
          <w:divBdr>
            <w:top w:val="none" w:sz="0" w:space="0" w:color="auto"/>
            <w:left w:val="none" w:sz="0" w:space="0" w:color="auto"/>
            <w:bottom w:val="none" w:sz="0" w:space="0" w:color="auto"/>
            <w:right w:val="none" w:sz="0" w:space="0" w:color="auto"/>
          </w:divBdr>
          <w:divsChild>
            <w:div w:id="2146240969">
              <w:marLeft w:val="0"/>
              <w:marRight w:val="0"/>
              <w:marTop w:val="0"/>
              <w:marBottom w:val="0"/>
              <w:divBdr>
                <w:top w:val="none" w:sz="0" w:space="0" w:color="auto"/>
                <w:left w:val="none" w:sz="0" w:space="0" w:color="auto"/>
                <w:bottom w:val="none" w:sz="0" w:space="0" w:color="auto"/>
                <w:right w:val="none" w:sz="0" w:space="0" w:color="auto"/>
              </w:divBdr>
            </w:div>
          </w:divsChild>
        </w:div>
        <w:div w:id="1980837294">
          <w:marLeft w:val="0"/>
          <w:marRight w:val="0"/>
          <w:marTop w:val="0"/>
          <w:marBottom w:val="0"/>
          <w:divBdr>
            <w:top w:val="none" w:sz="0" w:space="0" w:color="auto"/>
            <w:left w:val="none" w:sz="0" w:space="0" w:color="auto"/>
            <w:bottom w:val="none" w:sz="0" w:space="0" w:color="auto"/>
            <w:right w:val="none" w:sz="0" w:space="0" w:color="auto"/>
          </w:divBdr>
        </w:div>
        <w:div w:id="1981496739">
          <w:marLeft w:val="0"/>
          <w:marRight w:val="0"/>
          <w:marTop w:val="0"/>
          <w:marBottom w:val="0"/>
          <w:divBdr>
            <w:top w:val="none" w:sz="0" w:space="0" w:color="auto"/>
            <w:left w:val="none" w:sz="0" w:space="0" w:color="auto"/>
            <w:bottom w:val="none" w:sz="0" w:space="0" w:color="auto"/>
            <w:right w:val="none" w:sz="0" w:space="0" w:color="auto"/>
          </w:divBdr>
        </w:div>
        <w:div w:id="1986470508">
          <w:marLeft w:val="0"/>
          <w:marRight w:val="0"/>
          <w:marTop w:val="0"/>
          <w:marBottom w:val="0"/>
          <w:divBdr>
            <w:top w:val="none" w:sz="0" w:space="0" w:color="auto"/>
            <w:left w:val="none" w:sz="0" w:space="0" w:color="auto"/>
            <w:bottom w:val="none" w:sz="0" w:space="0" w:color="auto"/>
            <w:right w:val="none" w:sz="0" w:space="0" w:color="auto"/>
          </w:divBdr>
          <w:divsChild>
            <w:div w:id="1192768362">
              <w:marLeft w:val="0"/>
              <w:marRight w:val="0"/>
              <w:marTop w:val="0"/>
              <w:marBottom w:val="0"/>
              <w:divBdr>
                <w:top w:val="none" w:sz="0" w:space="0" w:color="auto"/>
                <w:left w:val="none" w:sz="0" w:space="0" w:color="auto"/>
                <w:bottom w:val="none" w:sz="0" w:space="0" w:color="auto"/>
                <w:right w:val="none" w:sz="0" w:space="0" w:color="auto"/>
              </w:divBdr>
            </w:div>
          </w:divsChild>
        </w:div>
        <w:div w:id="1990015827">
          <w:marLeft w:val="0"/>
          <w:marRight w:val="0"/>
          <w:marTop w:val="0"/>
          <w:marBottom w:val="0"/>
          <w:divBdr>
            <w:top w:val="none" w:sz="0" w:space="0" w:color="auto"/>
            <w:left w:val="none" w:sz="0" w:space="0" w:color="auto"/>
            <w:bottom w:val="none" w:sz="0" w:space="0" w:color="auto"/>
            <w:right w:val="none" w:sz="0" w:space="0" w:color="auto"/>
          </w:divBdr>
        </w:div>
        <w:div w:id="2007779498">
          <w:marLeft w:val="0"/>
          <w:marRight w:val="0"/>
          <w:marTop w:val="0"/>
          <w:marBottom w:val="0"/>
          <w:divBdr>
            <w:top w:val="none" w:sz="0" w:space="0" w:color="auto"/>
            <w:left w:val="none" w:sz="0" w:space="0" w:color="auto"/>
            <w:bottom w:val="none" w:sz="0" w:space="0" w:color="auto"/>
            <w:right w:val="none" w:sz="0" w:space="0" w:color="auto"/>
          </w:divBdr>
        </w:div>
        <w:div w:id="2008315904">
          <w:marLeft w:val="0"/>
          <w:marRight w:val="0"/>
          <w:marTop w:val="0"/>
          <w:marBottom w:val="0"/>
          <w:divBdr>
            <w:top w:val="none" w:sz="0" w:space="0" w:color="auto"/>
            <w:left w:val="none" w:sz="0" w:space="0" w:color="auto"/>
            <w:bottom w:val="none" w:sz="0" w:space="0" w:color="auto"/>
            <w:right w:val="none" w:sz="0" w:space="0" w:color="auto"/>
          </w:divBdr>
          <w:divsChild>
            <w:div w:id="559906324">
              <w:marLeft w:val="0"/>
              <w:marRight w:val="0"/>
              <w:marTop w:val="0"/>
              <w:marBottom w:val="0"/>
              <w:divBdr>
                <w:top w:val="none" w:sz="0" w:space="0" w:color="auto"/>
                <w:left w:val="none" w:sz="0" w:space="0" w:color="auto"/>
                <w:bottom w:val="none" w:sz="0" w:space="0" w:color="auto"/>
                <w:right w:val="none" w:sz="0" w:space="0" w:color="auto"/>
              </w:divBdr>
            </w:div>
          </w:divsChild>
        </w:div>
        <w:div w:id="2011442978">
          <w:marLeft w:val="0"/>
          <w:marRight w:val="0"/>
          <w:marTop w:val="0"/>
          <w:marBottom w:val="0"/>
          <w:divBdr>
            <w:top w:val="none" w:sz="0" w:space="0" w:color="auto"/>
            <w:left w:val="none" w:sz="0" w:space="0" w:color="auto"/>
            <w:bottom w:val="none" w:sz="0" w:space="0" w:color="auto"/>
            <w:right w:val="none" w:sz="0" w:space="0" w:color="auto"/>
          </w:divBdr>
        </w:div>
        <w:div w:id="2013407143">
          <w:marLeft w:val="0"/>
          <w:marRight w:val="0"/>
          <w:marTop w:val="0"/>
          <w:marBottom w:val="0"/>
          <w:divBdr>
            <w:top w:val="none" w:sz="0" w:space="0" w:color="auto"/>
            <w:left w:val="none" w:sz="0" w:space="0" w:color="auto"/>
            <w:bottom w:val="none" w:sz="0" w:space="0" w:color="auto"/>
            <w:right w:val="none" w:sz="0" w:space="0" w:color="auto"/>
          </w:divBdr>
          <w:divsChild>
            <w:div w:id="1129514144">
              <w:marLeft w:val="0"/>
              <w:marRight w:val="0"/>
              <w:marTop w:val="0"/>
              <w:marBottom w:val="0"/>
              <w:divBdr>
                <w:top w:val="none" w:sz="0" w:space="0" w:color="auto"/>
                <w:left w:val="none" w:sz="0" w:space="0" w:color="auto"/>
                <w:bottom w:val="none" w:sz="0" w:space="0" w:color="auto"/>
                <w:right w:val="none" w:sz="0" w:space="0" w:color="auto"/>
              </w:divBdr>
            </w:div>
            <w:div w:id="1982805928">
              <w:marLeft w:val="0"/>
              <w:marRight w:val="0"/>
              <w:marTop w:val="0"/>
              <w:marBottom w:val="0"/>
              <w:divBdr>
                <w:top w:val="none" w:sz="0" w:space="0" w:color="auto"/>
                <w:left w:val="none" w:sz="0" w:space="0" w:color="auto"/>
                <w:bottom w:val="none" w:sz="0" w:space="0" w:color="auto"/>
                <w:right w:val="none" w:sz="0" w:space="0" w:color="auto"/>
              </w:divBdr>
            </w:div>
          </w:divsChild>
        </w:div>
        <w:div w:id="2013601751">
          <w:marLeft w:val="0"/>
          <w:marRight w:val="0"/>
          <w:marTop w:val="0"/>
          <w:marBottom w:val="0"/>
          <w:divBdr>
            <w:top w:val="none" w:sz="0" w:space="0" w:color="auto"/>
            <w:left w:val="none" w:sz="0" w:space="0" w:color="auto"/>
            <w:bottom w:val="none" w:sz="0" w:space="0" w:color="auto"/>
            <w:right w:val="none" w:sz="0" w:space="0" w:color="auto"/>
          </w:divBdr>
        </w:div>
        <w:div w:id="2018119768">
          <w:marLeft w:val="0"/>
          <w:marRight w:val="0"/>
          <w:marTop w:val="0"/>
          <w:marBottom w:val="0"/>
          <w:divBdr>
            <w:top w:val="none" w:sz="0" w:space="0" w:color="auto"/>
            <w:left w:val="none" w:sz="0" w:space="0" w:color="auto"/>
            <w:bottom w:val="none" w:sz="0" w:space="0" w:color="auto"/>
            <w:right w:val="none" w:sz="0" w:space="0" w:color="auto"/>
          </w:divBdr>
        </w:div>
        <w:div w:id="2031754317">
          <w:marLeft w:val="0"/>
          <w:marRight w:val="0"/>
          <w:marTop w:val="0"/>
          <w:marBottom w:val="0"/>
          <w:divBdr>
            <w:top w:val="none" w:sz="0" w:space="0" w:color="auto"/>
            <w:left w:val="none" w:sz="0" w:space="0" w:color="auto"/>
            <w:bottom w:val="none" w:sz="0" w:space="0" w:color="auto"/>
            <w:right w:val="none" w:sz="0" w:space="0" w:color="auto"/>
          </w:divBdr>
          <w:divsChild>
            <w:div w:id="655187587">
              <w:marLeft w:val="0"/>
              <w:marRight w:val="0"/>
              <w:marTop w:val="0"/>
              <w:marBottom w:val="0"/>
              <w:divBdr>
                <w:top w:val="none" w:sz="0" w:space="0" w:color="auto"/>
                <w:left w:val="none" w:sz="0" w:space="0" w:color="auto"/>
                <w:bottom w:val="none" w:sz="0" w:space="0" w:color="auto"/>
                <w:right w:val="none" w:sz="0" w:space="0" w:color="auto"/>
              </w:divBdr>
            </w:div>
          </w:divsChild>
        </w:div>
        <w:div w:id="2033266202">
          <w:marLeft w:val="0"/>
          <w:marRight w:val="0"/>
          <w:marTop w:val="0"/>
          <w:marBottom w:val="0"/>
          <w:divBdr>
            <w:top w:val="none" w:sz="0" w:space="0" w:color="auto"/>
            <w:left w:val="none" w:sz="0" w:space="0" w:color="auto"/>
            <w:bottom w:val="none" w:sz="0" w:space="0" w:color="auto"/>
            <w:right w:val="none" w:sz="0" w:space="0" w:color="auto"/>
          </w:divBdr>
          <w:divsChild>
            <w:div w:id="693964063">
              <w:marLeft w:val="0"/>
              <w:marRight w:val="0"/>
              <w:marTop w:val="0"/>
              <w:marBottom w:val="0"/>
              <w:divBdr>
                <w:top w:val="none" w:sz="0" w:space="0" w:color="auto"/>
                <w:left w:val="none" w:sz="0" w:space="0" w:color="auto"/>
                <w:bottom w:val="none" w:sz="0" w:space="0" w:color="auto"/>
                <w:right w:val="none" w:sz="0" w:space="0" w:color="auto"/>
              </w:divBdr>
            </w:div>
          </w:divsChild>
        </w:div>
        <w:div w:id="2040736027">
          <w:marLeft w:val="0"/>
          <w:marRight w:val="0"/>
          <w:marTop w:val="0"/>
          <w:marBottom w:val="0"/>
          <w:divBdr>
            <w:top w:val="none" w:sz="0" w:space="0" w:color="auto"/>
            <w:left w:val="none" w:sz="0" w:space="0" w:color="auto"/>
            <w:bottom w:val="none" w:sz="0" w:space="0" w:color="auto"/>
            <w:right w:val="none" w:sz="0" w:space="0" w:color="auto"/>
          </w:divBdr>
          <w:divsChild>
            <w:div w:id="1336299262">
              <w:marLeft w:val="0"/>
              <w:marRight w:val="0"/>
              <w:marTop w:val="0"/>
              <w:marBottom w:val="0"/>
              <w:divBdr>
                <w:top w:val="none" w:sz="0" w:space="0" w:color="auto"/>
                <w:left w:val="none" w:sz="0" w:space="0" w:color="auto"/>
                <w:bottom w:val="none" w:sz="0" w:space="0" w:color="auto"/>
                <w:right w:val="none" w:sz="0" w:space="0" w:color="auto"/>
              </w:divBdr>
            </w:div>
          </w:divsChild>
        </w:div>
        <w:div w:id="2047638627">
          <w:marLeft w:val="0"/>
          <w:marRight w:val="0"/>
          <w:marTop w:val="0"/>
          <w:marBottom w:val="0"/>
          <w:divBdr>
            <w:top w:val="none" w:sz="0" w:space="0" w:color="auto"/>
            <w:left w:val="none" w:sz="0" w:space="0" w:color="auto"/>
            <w:bottom w:val="none" w:sz="0" w:space="0" w:color="auto"/>
            <w:right w:val="none" w:sz="0" w:space="0" w:color="auto"/>
          </w:divBdr>
        </w:div>
        <w:div w:id="2055427665">
          <w:marLeft w:val="0"/>
          <w:marRight w:val="0"/>
          <w:marTop w:val="0"/>
          <w:marBottom w:val="0"/>
          <w:divBdr>
            <w:top w:val="none" w:sz="0" w:space="0" w:color="auto"/>
            <w:left w:val="none" w:sz="0" w:space="0" w:color="auto"/>
            <w:bottom w:val="none" w:sz="0" w:space="0" w:color="auto"/>
            <w:right w:val="none" w:sz="0" w:space="0" w:color="auto"/>
          </w:divBdr>
          <w:divsChild>
            <w:div w:id="1120614691">
              <w:marLeft w:val="0"/>
              <w:marRight w:val="0"/>
              <w:marTop w:val="0"/>
              <w:marBottom w:val="0"/>
              <w:divBdr>
                <w:top w:val="none" w:sz="0" w:space="0" w:color="auto"/>
                <w:left w:val="none" w:sz="0" w:space="0" w:color="auto"/>
                <w:bottom w:val="none" w:sz="0" w:space="0" w:color="auto"/>
                <w:right w:val="none" w:sz="0" w:space="0" w:color="auto"/>
              </w:divBdr>
            </w:div>
          </w:divsChild>
        </w:div>
        <w:div w:id="2057389097">
          <w:marLeft w:val="0"/>
          <w:marRight w:val="0"/>
          <w:marTop w:val="0"/>
          <w:marBottom w:val="0"/>
          <w:divBdr>
            <w:top w:val="none" w:sz="0" w:space="0" w:color="auto"/>
            <w:left w:val="none" w:sz="0" w:space="0" w:color="auto"/>
            <w:bottom w:val="none" w:sz="0" w:space="0" w:color="auto"/>
            <w:right w:val="none" w:sz="0" w:space="0" w:color="auto"/>
          </w:divBdr>
          <w:divsChild>
            <w:div w:id="1243181447">
              <w:marLeft w:val="0"/>
              <w:marRight w:val="0"/>
              <w:marTop w:val="0"/>
              <w:marBottom w:val="0"/>
              <w:divBdr>
                <w:top w:val="none" w:sz="0" w:space="0" w:color="auto"/>
                <w:left w:val="none" w:sz="0" w:space="0" w:color="auto"/>
                <w:bottom w:val="none" w:sz="0" w:space="0" w:color="auto"/>
                <w:right w:val="none" w:sz="0" w:space="0" w:color="auto"/>
              </w:divBdr>
            </w:div>
          </w:divsChild>
        </w:div>
        <w:div w:id="2059428096">
          <w:marLeft w:val="0"/>
          <w:marRight w:val="0"/>
          <w:marTop w:val="0"/>
          <w:marBottom w:val="0"/>
          <w:divBdr>
            <w:top w:val="none" w:sz="0" w:space="0" w:color="auto"/>
            <w:left w:val="none" w:sz="0" w:space="0" w:color="auto"/>
            <w:bottom w:val="none" w:sz="0" w:space="0" w:color="auto"/>
            <w:right w:val="none" w:sz="0" w:space="0" w:color="auto"/>
          </w:divBdr>
          <w:divsChild>
            <w:div w:id="1542981138">
              <w:marLeft w:val="0"/>
              <w:marRight w:val="0"/>
              <w:marTop w:val="0"/>
              <w:marBottom w:val="0"/>
              <w:divBdr>
                <w:top w:val="none" w:sz="0" w:space="0" w:color="auto"/>
                <w:left w:val="none" w:sz="0" w:space="0" w:color="auto"/>
                <w:bottom w:val="none" w:sz="0" w:space="0" w:color="auto"/>
                <w:right w:val="none" w:sz="0" w:space="0" w:color="auto"/>
              </w:divBdr>
            </w:div>
          </w:divsChild>
        </w:div>
        <w:div w:id="2071340980">
          <w:marLeft w:val="0"/>
          <w:marRight w:val="0"/>
          <w:marTop w:val="0"/>
          <w:marBottom w:val="0"/>
          <w:divBdr>
            <w:top w:val="none" w:sz="0" w:space="0" w:color="auto"/>
            <w:left w:val="none" w:sz="0" w:space="0" w:color="auto"/>
            <w:bottom w:val="none" w:sz="0" w:space="0" w:color="auto"/>
            <w:right w:val="none" w:sz="0" w:space="0" w:color="auto"/>
          </w:divBdr>
        </w:div>
        <w:div w:id="2098406796">
          <w:marLeft w:val="0"/>
          <w:marRight w:val="0"/>
          <w:marTop w:val="0"/>
          <w:marBottom w:val="0"/>
          <w:divBdr>
            <w:top w:val="none" w:sz="0" w:space="0" w:color="auto"/>
            <w:left w:val="none" w:sz="0" w:space="0" w:color="auto"/>
            <w:bottom w:val="none" w:sz="0" w:space="0" w:color="auto"/>
            <w:right w:val="none" w:sz="0" w:space="0" w:color="auto"/>
          </w:divBdr>
        </w:div>
        <w:div w:id="2117097794">
          <w:marLeft w:val="0"/>
          <w:marRight w:val="0"/>
          <w:marTop w:val="0"/>
          <w:marBottom w:val="0"/>
          <w:divBdr>
            <w:top w:val="none" w:sz="0" w:space="0" w:color="auto"/>
            <w:left w:val="none" w:sz="0" w:space="0" w:color="auto"/>
            <w:bottom w:val="none" w:sz="0" w:space="0" w:color="auto"/>
            <w:right w:val="none" w:sz="0" w:space="0" w:color="auto"/>
          </w:divBdr>
          <w:divsChild>
            <w:div w:id="398018525">
              <w:marLeft w:val="0"/>
              <w:marRight w:val="0"/>
              <w:marTop w:val="0"/>
              <w:marBottom w:val="0"/>
              <w:divBdr>
                <w:top w:val="none" w:sz="0" w:space="0" w:color="auto"/>
                <w:left w:val="none" w:sz="0" w:space="0" w:color="auto"/>
                <w:bottom w:val="none" w:sz="0" w:space="0" w:color="auto"/>
                <w:right w:val="none" w:sz="0" w:space="0" w:color="auto"/>
              </w:divBdr>
            </w:div>
          </w:divsChild>
        </w:div>
        <w:div w:id="2123575619">
          <w:marLeft w:val="0"/>
          <w:marRight w:val="0"/>
          <w:marTop w:val="0"/>
          <w:marBottom w:val="0"/>
          <w:divBdr>
            <w:top w:val="none" w:sz="0" w:space="0" w:color="auto"/>
            <w:left w:val="none" w:sz="0" w:space="0" w:color="auto"/>
            <w:bottom w:val="none" w:sz="0" w:space="0" w:color="auto"/>
            <w:right w:val="none" w:sz="0" w:space="0" w:color="auto"/>
          </w:divBdr>
          <w:divsChild>
            <w:div w:id="1087505401">
              <w:marLeft w:val="0"/>
              <w:marRight w:val="0"/>
              <w:marTop w:val="0"/>
              <w:marBottom w:val="0"/>
              <w:divBdr>
                <w:top w:val="none" w:sz="0" w:space="0" w:color="auto"/>
                <w:left w:val="none" w:sz="0" w:space="0" w:color="auto"/>
                <w:bottom w:val="none" w:sz="0" w:space="0" w:color="auto"/>
                <w:right w:val="none" w:sz="0" w:space="0" w:color="auto"/>
              </w:divBdr>
            </w:div>
          </w:divsChild>
        </w:div>
        <w:div w:id="2137872622">
          <w:marLeft w:val="0"/>
          <w:marRight w:val="0"/>
          <w:marTop w:val="0"/>
          <w:marBottom w:val="0"/>
          <w:divBdr>
            <w:top w:val="none" w:sz="0" w:space="0" w:color="auto"/>
            <w:left w:val="none" w:sz="0" w:space="0" w:color="auto"/>
            <w:bottom w:val="none" w:sz="0" w:space="0" w:color="auto"/>
            <w:right w:val="none" w:sz="0" w:space="0" w:color="auto"/>
          </w:divBdr>
          <w:divsChild>
            <w:div w:id="527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22210">
      <w:bodyDiv w:val="1"/>
      <w:marLeft w:val="0"/>
      <w:marRight w:val="0"/>
      <w:marTop w:val="0"/>
      <w:marBottom w:val="0"/>
      <w:divBdr>
        <w:top w:val="none" w:sz="0" w:space="0" w:color="auto"/>
        <w:left w:val="none" w:sz="0" w:space="0" w:color="auto"/>
        <w:bottom w:val="none" w:sz="0" w:space="0" w:color="auto"/>
        <w:right w:val="none" w:sz="0" w:space="0" w:color="auto"/>
      </w:divBdr>
      <w:divsChild>
        <w:div w:id="32658550">
          <w:marLeft w:val="0"/>
          <w:marRight w:val="0"/>
          <w:marTop w:val="240"/>
          <w:marBottom w:val="240"/>
          <w:divBdr>
            <w:top w:val="none" w:sz="0" w:space="0" w:color="auto"/>
            <w:left w:val="none" w:sz="0" w:space="0" w:color="auto"/>
            <w:bottom w:val="none" w:sz="0" w:space="0" w:color="auto"/>
            <w:right w:val="none" w:sz="0" w:space="0" w:color="auto"/>
          </w:divBdr>
        </w:div>
        <w:div w:id="80681297">
          <w:marLeft w:val="0"/>
          <w:marRight w:val="0"/>
          <w:marTop w:val="240"/>
          <w:marBottom w:val="240"/>
          <w:divBdr>
            <w:top w:val="none" w:sz="0" w:space="0" w:color="auto"/>
            <w:left w:val="none" w:sz="0" w:space="0" w:color="auto"/>
            <w:bottom w:val="none" w:sz="0" w:space="0" w:color="auto"/>
            <w:right w:val="none" w:sz="0" w:space="0" w:color="auto"/>
          </w:divBdr>
        </w:div>
        <w:div w:id="1211844269">
          <w:marLeft w:val="0"/>
          <w:marRight w:val="0"/>
          <w:marTop w:val="240"/>
          <w:marBottom w:val="240"/>
          <w:divBdr>
            <w:top w:val="none" w:sz="0" w:space="0" w:color="auto"/>
            <w:left w:val="none" w:sz="0" w:space="0" w:color="auto"/>
            <w:bottom w:val="none" w:sz="0" w:space="0" w:color="auto"/>
            <w:right w:val="none" w:sz="0" w:space="0" w:color="auto"/>
          </w:divBdr>
        </w:div>
        <w:div w:id="1246501770">
          <w:marLeft w:val="0"/>
          <w:marRight w:val="0"/>
          <w:marTop w:val="240"/>
          <w:marBottom w:val="240"/>
          <w:divBdr>
            <w:top w:val="none" w:sz="0" w:space="0" w:color="auto"/>
            <w:left w:val="none" w:sz="0" w:space="0" w:color="auto"/>
            <w:bottom w:val="none" w:sz="0" w:space="0" w:color="auto"/>
            <w:right w:val="none" w:sz="0" w:space="0" w:color="auto"/>
          </w:divBdr>
        </w:div>
        <w:div w:id="2104496229">
          <w:marLeft w:val="0"/>
          <w:marRight w:val="0"/>
          <w:marTop w:val="240"/>
          <w:marBottom w:val="240"/>
          <w:divBdr>
            <w:top w:val="none" w:sz="0" w:space="0" w:color="auto"/>
            <w:left w:val="none" w:sz="0" w:space="0" w:color="auto"/>
            <w:bottom w:val="none" w:sz="0" w:space="0" w:color="auto"/>
            <w:right w:val="none" w:sz="0" w:space="0" w:color="auto"/>
          </w:divBdr>
        </w:div>
      </w:divsChild>
    </w:div>
    <w:div w:id="2035885435">
      <w:bodyDiv w:val="1"/>
      <w:marLeft w:val="0"/>
      <w:marRight w:val="0"/>
      <w:marTop w:val="0"/>
      <w:marBottom w:val="0"/>
      <w:divBdr>
        <w:top w:val="none" w:sz="0" w:space="0" w:color="auto"/>
        <w:left w:val="none" w:sz="0" w:space="0" w:color="auto"/>
        <w:bottom w:val="none" w:sz="0" w:space="0" w:color="auto"/>
        <w:right w:val="none" w:sz="0" w:space="0" w:color="auto"/>
      </w:divBdr>
    </w:div>
    <w:div w:id="2050102476">
      <w:bodyDiv w:val="1"/>
      <w:marLeft w:val="0"/>
      <w:marRight w:val="0"/>
      <w:marTop w:val="0"/>
      <w:marBottom w:val="0"/>
      <w:divBdr>
        <w:top w:val="none" w:sz="0" w:space="0" w:color="auto"/>
        <w:left w:val="none" w:sz="0" w:space="0" w:color="auto"/>
        <w:bottom w:val="none" w:sz="0" w:space="0" w:color="auto"/>
        <w:right w:val="none" w:sz="0" w:space="0" w:color="auto"/>
      </w:divBdr>
    </w:div>
    <w:div w:id="2132698420">
      <w:bodyDiv w:val="1"/>
      <w:marLeft w:val="0"/>
      <w:marRight w:val="0"/>
      <w:marTop w:val="0"/>
      <w:marBottom w:val="0"/>
      <w:divBdr>
        <w:top w:val="none" w:sz="0" w:space="0" w:color="auto"/>
        <w:left w:val="none" w:sz="0" w:space="0" w:color="auto"/>
        <w:bottom w:val="none" w:sz="0" w:space="0" w:color="auto"/>
        <w:right w:val="none" w:sz="0" w:space="0" w:color="auto"/>
      </w:divBdr>
    </w:div>
    <w:div w:id="21421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hyperlink" Target="consultantplus://offline/ref=8A485FBF4486AAC03135E4AA3027F0071DC6257BD26ED1A9AEA18EF4B08FF320EDC6A03FD27C1151r2o0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consultantplus://offline/ref=0B05C17F5A45C2CDEADE01151FA2C9697161997B1DC02EAB6FC614C18B8AD5987EE48A4706609605f9l0H" TargetMode="External"/><Relationship Id="rId2" Type="http://schemas.openxmlformats.org/officeDocument/2006/relationships/numbering" Target="numbering.xml"/><Relationship Id="rId16" Type="http://schemas.openxmlformats.org/officeDocument/2006/relationships/hyperlink" Target="consultantplus://offline/ref=0B05C17F5A45C2CDEADE01151FA2C9697161997B1DC02EAB6FC614C18B8AD5987EE48A470661920Df9l4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DD3F9E5D2FF057032FF17195ACBFAF9BF9EA0AAD0ABBAD5A69C2E286BF6E67556E7129065A8FF8Eg3J2F" TargetMode="External"/><Relationship Id="rId5" Type="http://schemas.openxmlformats.org/officeDocument/2006/relationships/webSettings" Target="webSettings.xml"/><Relationship Id="rId15" Type="http://schemas.openxmlformats.org/officeDocument/2006/relationships/hyperlink" Target="consultantplus://offline/ref=0B05C17F5A45C2CDEADE01151FA2C9697161997B1DC02EAB6FC614C18B8AD5987EE48A470661930Df9l2H" TargetMode="External"/><Relationship Id="rId10" Type="http://schemas.openxmlformats.org/officeDocument/2006/relationships/hyperlink" Target="consultantplus://offline/ref=60E626DC60AA35352B1B3F63C9CCA881119F1116958494CE53DDC9913AF2ED264157991ABA3E70HCAF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EFAA1-15A5-4655-B843-99613BE17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2424</TotalTime>
  <Pages>103</Pages>
  <Words>34295</Words>
  <Characters>195485</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229322</CharactersWithSpaces>
  <SharedDoc>false</SharedDoc>
  <HLinks>
    <vt:vector size="582" baseType="variant">
      <vt:variant>
        <vt:i4>6553703</vt:i4>
      </vt:variant>
      <vt:variant>
        <vt:i4>405</vt:i4>
      </vt:variant>
      <vt:variant>
        <vt:i4>0</vt:i4>
      </vt:variant>
      <vt:variant>
        <vt:i4>5</vt:i4>
      </vt:variant>
      <vt:variant>
        <vt:lpwstr>consultantplus://offline/ref=8A485FBF4486AAC03135E4AA3027F0071DC6257BD26ED1A9AEA18EF4B08FF320EDC6A03FD27C1151r2o0H</vt:lpwstr>
      </vt:variant>
      <vt:variant>
        <vt:lpwstr/>
      </vt:variant>
      <vt:variant>
        <vt:i4>7536751</vt:i4>
      </vt:variant>
      <vt:variant>
        <vt:i4>402</vt:i4>
      </vt:variant>
      <vt:variant>
        <vt:i4>0</vt:i4>
      </vt:variant>
      <vt:variant>
        <vt:i4>5</vt:i4>
      </vt:variant>
      <vt:variant>
        <vt:lpwstr>consultantplus://offline/ref=0B05C17F5A45C2CDEADE01151FA2C9697161997B1DC02EAB6FC614C18B8AD5987EE48A4706609605f9l0H</vt:lpwstr>
      </vt:variant>
      <vt:variant>
        <vt:lpwstr/>
      </vt:variant>
      <vt:variant>
        <vt:i4>7536703</vt:i4>
      </vt:variant>
      <vt:variant>
        <vt:i4>399</vt:i4>
      </vt:variant>
      <vt:variant>
        <vt:i4>0</vt:i4>
      </vt:variant>
      <vt:variant>
        <vt:i4>5</vt:i4>
      </vt:variant>
      <vt:variant>
        <vt:lpwstr>consultantplus://offline/ref=0B05C17F5A45C2CDEADE01151FA2C9697161997B1DC02EAB6FC614C18B8AD5987EE48A470661920Df9l4H</vt:lpwstr>
      </vt:variant>
      <vt:variant>
        <vt:lpwstr/>
      </vt:variant>
      <vt:variant>
        <vt:i4>7536696</vt:i4>
      </vt:variant>
      <vt:variant>
        <vt:i4>396</vt:i4>
      </vt:variant>
      <vt:variant>
        <vt:i4>0</vt:i4>
      </vt:variant>
      <vt:variant>
        <vt:i4>5</vt:i4>
      </vt:variant>
      <vt:variant>
        <vt:lpwstr>consultantplus://offline/ref=0B05C17F5A45C2CDEADE01151FA2C9697161997B1DC02EAB6FC614C18B8AD5987EE48A470661930Df9l2H</vt:lpwstr>
      </vt:variant>
      <vt:variant>
        <vt:lpwstr/>
      </vt:variant>
      <vt:variant>
        <vt:i4>1703971</vt:i4>
      </vt:variant>
      <vt:variant>
        <vt:i4>393</vt:i4>
      </vt:variant>
      <vt:variant>
        <vt:i4>0</vt:i4>
      </vt:variant>
      <vt:variant>
        <vt:i4>5</vt:i4>
      </vt:variant>
      <vt:variant>
        <vt:lpwstr/>
      </vt:variant>
      <vt:variant>
        <vt:lpwstr>sub_20</vt:lpwstr>
      </vt:variant>
      <vt:variant>
        <vt:i4>8323181</vt:i4>
      </vt:variant>
      <vt:variant>
        <vt:i4>390</vt:i4>
      </vt:variant>
      <vt:variant>
        <vt:i4>0</vt:i4>
      </vt:variant>
      <vt:variant>
        <vt:i4>5</vt:i4>
      </vt:variant>
      <vt:variant>
        <vt:lpwstr>consultantplus://offline/ref=BDD3F9E5D2FF057032FF17195ACBFAF9BF9EA0AAD0ABBAD5A69C2E286BF6E67556E7129065A8FF8Eg3J2F</vt:lpwstr>
      </vt:variant>
      <vt:variant>
        <vt:lpwstr/>
      </vt:variant>
      <vt:variant>
        <vt:i4>1769556</vt:i4>
      </vt:variant>
      <vt:variant>
        <vt:i4>387</vt:i4>
      </vt:variant>
      <vt:variant>
        <vt:i4>0</vt:i4>
      </vt:variant>
      <vt:variant>
        <vt:i4>5</vt:i4>
      </vt:variant>
      <vt:variant>
        <vt:lpwstr>consultantplus://offline/ref=60E626DC60AA35352B1B3F63C9CCA881119F1116958494CE53DDC9913AF2ED264157991ABA3E70HCAFN</vt:lpwstr>
      </vt:variant>
      <vt:variant>
        <vt:lpwstr/>
      </vt:variant>
      <vt:variant>
        <vt:i4>1507426</vt:i4>
      </vt:variant>
      <vt:variant>
        <vt:i4>384</vt:i4>
      </vt:variant>
      <vt:variant>
        <vt:i4>0</vt:i4>
      </vt:variant>
      <vt:variant>
        <vt:i4>5</vt:i4>
      </vt:variant>
      <vt:variant>
        <vt:lpwstr>https://base.garant.ru/70736874/53f89421bbdaf741eb2d1ecc4ddb4c33/</vt:lpwstr>
      </vt:variant>
      <vt:variant>
        <vt:lpwstr>block_11201</vt:lpwstr>
      </vt:variant>
      <vt:variant>
        <vt:i4>1179745</vt:i4>
      </vt:variant>
      <vt:variant>
        <vt:i4>381</vt:i4>
      </vt:variant>
      <vt:variant>
        <vt:i4>0</vt:i4>
      </vt:variant>
      <vt:variant>
        <vt:i4>5</vt:i4>
      </vt:variant>
      <vt:variant>
        <vt:lpwstr>https://base.garant.ru/70736874/53f89421bbdaf741eb2d1ecc4ddb4c33/</vt:lpwstr>
      </vt:variant>
      <vt:variant>
        <vt:lpwstr>block_1511</vt:lpwstr>
      </vt:variant>
      <vt:variant>
        <vt:i4>1507429</vt:i4>
      </vt:variant>
      <vt:variant>
        <vt:i4>378</vt:i4>
      </vt:variant>
      <vt:variant>
        <vt:i4>0</vt:i4>
      </vt:variant>
      <vt:variant>
        <vt:i4>5</vt:i4>
      </vt:variant>
      <vt:variant>
        <vt:lpwstr>https://base.garant.ru/70736874/53f89421bbdaf741eb2d1ecc4ddb4c33/</vt:lpwstr>
      </vt:variant>
      <vt:variant>
        <vt:lpwstr>block_1051</vt:lpwstr>
      </vt:variant>
      <vt:variant>
        <vt:i4>1310822</vt:i4>
      </vt:variant>
      <vt:variant>
        <vt:i4>375</vt:i4>
      </vt:variant>
      <vt:variant>
        <vt:i4>0</vt:i4>
      </vt:variant>
      <vt:variant>
        <vt:i4>5</vt:i4>
      </vt:variant>
      <vt:variant>
        <vt:lpwstr>https://base.garant.ru/70736874/53f89421bbdaf741eb2d1ecc4ddb4c33/</vt:lpwstr>
      </vt:variant>
      <vt:variant>
        <vt:lpwstr>block_1361</vt:lpwstr>
      </vt:variant>
      <vt:variant>
        <vt:i4>1245288</vt:i4>
      </vt:variant>
      <vt:variant>
        <vt:i4>372</vt:i4>
      </vt:variant>
      <vt:variant>
        <vt:i4>0</vt:i4>
      </vt:variant>
      <vt:variant>
        <vt:i4>5</vt:i4>
      </vt:variant>
      <vt:variant>
        <vt:lpwstr>https://base.garant.ru/70736874/53f89421bbdaf741eb2d1ecc4ddb4c33/</vt:lpwstr>
      </vt:variant>
      <vt:variant>
        <vt:lpwstr>block_1481</vt:lpwstr>
      </vt:variant>
      <vt:variant>
        <vt:i4>7340132</vt:i4>
      </vt:variant>
      <vt:variant>
        <vt:i4>369</vt:i4>
      </vt:variant>
      <vt:variant>
        <vt:i4>0</vt:i4>
      </vt:variant>
      <vt:variant>
        <vt:i4>5</vt:i4>
      </vt:variant>
      <vt:variant>
        <vt:lpwstr>https://legalacts.ru/doc/prikaz-minekonomrazvitija-rossii-ot-01092014-n-540/</vt:lpwstr>
      </vt:variant>
      <vt:variant>
        <vt:lpwstr>100134</vt:lpwstr>
      </vt:variant>
      <vt:variant>
        <vt:i4>7667815</vt:i4>
      </vt:variant>
      <vt:variant>
        <vt:i4>366</vt:i4>
      </vt:variant>
      <vt:variant>
        <vt:i4>0</vt:i4>
      </vt:variant>
      <vt:variant>
        <vt:i4>5</vt:i4>
      </vt:variant>
      <vt:variant>
        <vt:lpwstr>https://legalacts.ru/doc/prikaz-minekonomrazvitija-rossii-ot-01092014-n-540/</vt:lpwstr>
      </vt:variant>
      <vt:variant>
        <vt:lpwstr>100101</vt:lpwstr>
      </vt:variant>
      <vt:variant>
        <vt:i4>7405670</vt:i4>
      </vt:variant>
      <vt:variant>
        <vt:i4>363</vt:i4>
      </vt:variant>
      <vt:variant>
        <vt:i4>0</vt:i4>
      </vt:variant>
      <vt:variant>
        <vt:i4>5</vt:i4>
      </vt:variant>
      <vt:variant>
        <vt:lpwstr>https://legalacts.ru/doc/prikaz-minekonomrazvitija-rossii-ot-01092014-n-540/</vt:lpwstr>
      </vt:variant>
      <vt:variant>
        <vt:lpwstr>000004</vt:lpwstr>
      </vt:variant>
      <vt:variant>
        <vt:i4>8257641</vt:i4>
      </vt:variant>
      <vt:variant>
        <vt:i4>360</vt:i4>
      </vt:variant>
      <vt:variant>
        <vt:i4>0</vt:i4>
      </vt:variant>
      <vt:variant>
        <vt:i4>5</vt:i4>
      </vt:variant>
      <vt:variant>
        <vt:lpwstr>http://ivo.garant.ru/</vt:lpwstr>
      </vt:variant>
      <vt:variant>
        <vt:lpwstr>/document/12124624/entry/2</vt:lpwstr>
      </vt:variant>
      <vt:variant>
        <vt:i4>7995497</vt:i4>
      </vt:variant>
      <vt:variant>
        <vt:i4>357</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354</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351</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7995497</vt:i4>
      </vt:variant>
      <vt:variant>
        <vt:i4>348</vt:i4>
      </vt:variant>
      <vt:variant>
        <vt:i4>0</vt:i4>
      </vt:variant>
      <vt:variant>
        <vt:i4>5</vt:i4>
      </vt:variant>
      <vt:variant>
        <vt:lpwstr>consultantplus://offline/ref=8B02D513673A00F89707C2C0D9F63B6267CBE41E5F9B50F94F767E3C36F6FD6724CFD2F2909864976BFFAE7735E730CD6F9F24D21C2F1D01vFT8G</vt:lpwstr>
      </vt:variant>
      <vt:variant>
        <vt:lpwstr/>
      </vt:variant>
      <vt:variant>
        <vt:i4>7995489</vt:i4>
      </vt:variant>
      <vt:variant>
        <vt:i4>345</vt:i4>
      </vt:variant>
      <vt:variant>
        <vt:i4>0</vt:i4>
      </vt:variant>
      <vt:variant>
        <vt:i4>5</vt:i4>
      </vt:variant>
      <vt:variant>
        <vt:lpwstr>consultantplus://offline/ref=8B02D513673A00F89707C2C0D9F63B6267CBE41E5F9B50F94F767E3C36F6FD6724CFD2F2909867986FFFAE7735E730CD6F9F24D21C2F1D01vFT8G</vt:lpwstr>
      </vt:variant>
      <vt:variant>
        <vt:lpwstr/>
      </vt:variant>
      <vt:variant>
        <vt:i4>7995502</vt:i4>
      </vt:variant>
      <vt:variant>
        <vt:i4>342</vt:i4>
      </vt:variant>
      <vt:variant>
        <vt:i4>0</vt:i4>
      </vt:variant>
      <vt:variant>
        <vt:i4>5</vt:i4>
      </vt:variant>
      <vt:variant>
        <vt:lpwstr>consultantplus://offline/ref=8B02D513673A00F89707C2C0D9F63B6267CBE41E5F9B50F94F767E3C36F6FD6724CFD2F29098679D65FFAE7735E730CD6F9F24D21C2F1D01vFT8G</vt:lpwstr>
      </vt:variant>
      <vt:variant>
        <vt:lpwstr/>
      </vt:variant>
      <vt:variant>
        <vt:i4>7995455</vt:i4>
      </vt:variant>
      <vt:variant>
        <vt:i4>339</vt:i4>
      </vt:variant>
      <vt:variant>
        <vt:i4>0</vt:i4>
      </vt:variant>
      <vt:variant>
        <vt:i4>5</vt:i4>
      </vt:variant>
      <vt:variant>
        <vt:lpwstr>consultantplus://offline/ref=8B02D513673A00F89707C2C0D9F63B6267CBE41E5F9B50F94F767E3C36F6FD6724CFD2F29098649E6FFFAE7735E730CD6F9F24D21C2F1D01vFT8G</vt:lpwstr>
      </vt:variant>
      <vt:variant>
        <vt:lpwstr/>
      </vt:variant>
      <vt:variant>
        <vt:i4>7995454</vt:i4>
      </vt:variant>
      <vt:variant>
        <vt:i4>336</vt:i4>
      </vt:variant>
      <vt:variant>
        <vt:i4>0</vt:i4>
      </vt:variant>
      <vt:variant>
        <vt:i4>5</vt:i4>
      </vt:variant>
      <vt:variant>
        <vt:lpwstr>consultantplus://offline/ref=8B02D513673A00F89707C2C0D9F63B6267C9E71B569F50F94F767E3C36F6FD6724CFD2F29099629668FFAE7735E730CD6F9F24D21C2F1D01vFT8G</vt:lpwstr>
      </vt:variant>
      <vt:variant>
        <vt:lpwstr/>
      </vt:variant>
      <vt:variant>
        <vt:i4>131141</vt:i4>
      </vt:variant>
      <vt:variant>
        <vt:i4>333</vt:i4>
      </vt:variant>
      <vt:variant>
        <vt:i4>0</vt:i4>
      </vt:variant>
      <vt:variant>
        <vt:i4>5</vt:i4>
      </vt:variant>
      <vt:variant>
        <vt:lpwstr/>
      </vt:variant>
      <vt:variant>
        <vt:lpwstr>P456</vt:lpwstr>
      </vt:variant>
      <vt:variant>
        <vt:i4>8323132</vt:i4>
      </vt:variant>
      <vt:variant>
        <vt:i4>330</vt:i4>
      </vt:variant>
      <vt:variant>
        <vt:i4>0</vt:i4>
      </vt:variant>
      <vt:variant>
        <vt:i4>5</vt:i4>
      </vt:variant>
      <vt:variant>
        <vt:lpwstr>consultantplus://offline/ref=8B02D513673A00F89707C2C0D9F63B6267CBE41E5F9B50F94F767E3C36F6FD6724CFD2F2949A6B9439A5BE737CB33AD268843AD5022Cv1T4G</vt:lpwstr>
      </vt:variant>
      <vt:variant>
        <vt:lpwstr/>
      </vt:variant>
      <vt:variant>
        <vt:i4>8323176</vt:i4>
      </vt:variant>
      <vt:variant>
        <vt:i4>327</vt:i4>
      </vt:variant>
      <vt:variant>
        <vt:i4>0</vt:i4>
      </vt:variant>
      <vt:variant>
        <vt:i4>5</vt:i4>
      </vt:variant>
      <vt:variant>
        <vt:lpwstr>consultantplus://offline/ref=8B02D513673A00F89707C2C0D9F63B6267CBE41E5F9B50F94F767E3C36F6FD6724CFD2F1909B629439A5BE737CB33AD268843AD5022Cv1T4G</vt:lpwstr>
      </vt:variant>
      <vt:variant>
        <vt:lpwstr/>
      </vt:variant>
      <vt:variant>
        <vt:i4>8323170</vt:i4>
      </vt:variant>
      <vt:variant>
        <vt:i4>324</vt:i4>
      </vt:variant>
      <vt:variant>
        <vt:i4>0</vt:i4>
      </vt:variant>
      <vt:variant>
        <vt:i4>5</vt:i4>
      </vt:variant>
      <vt:variant>
        <vt:lpwstr>consultantplus://offline/ref=8B02D513673A00F89707C2C0D9F63B6267CBE41E5F9B50F94F767E3C36F6FD6724CFD2F190986B9439A5BE737CB33AD268843AD5022Cv1T4G</vt:lpwstr>
      </vt:variant>
      <vt:variant>
        <vt:lpwstr/>
      </vt:variant>
      <vt:variant>
        <vt:i4>8323181</vt:i4>
      </vt:variant>
      <vt:variant>
        <vt:i4>321</vt:i4>
      </vt:variant>
      <vt:variant>
        <vt:i4>0</vt:i4>
      </vt:variant>
      <vt:variant>
        <vt:i4>5</vt:i4>
      </vt:variant>
      <vt:variant>
        <vt:lpwstr>consultantplus://offline/ref=8B02D513673A00F89707C2C0D9F63B6267CBE41E5F9B50F94F767E3C36F6FD6724CFD2F2949A639439A5BE737CB33AD268843AD5022Cv1T4G</vt:lpwstr>
      </vt:variant>
      <vt:variant>
        <vt:lpwstr/>
      </vt:variant>
      <vt:variant>
        <vt:i4>131141</vt:i4>
      </vt:variant>
      <vt:variant>
        <vt:i4>318</vt:i4>
      </vt:variant>
      <vt:variant>
        <vt:i4>0</vt:i4>
      </vt:variant>
      <vt:variant>
        <vt:i4>5</vt:i4>
      </vt:variant>
      <vt:variant>
        <vt:lpwstr/>
      </vt:variant>
      <vt:variant>
        <vt:lpwstr>P456</vt:lpwstr>
      </vt:variant>
      <vt:variant>
        <vt:i4>1114165</vt:i4>
      </vt:variant>
      <vt:variant>
        <vt:i4>314</vt:i4>
      </vt:variant>
      <vt:variant>
        <vt:i4>0</vt:i4>
      </vt:variant>
      <vt:variant>
        <vt:i4>5</vt:i4>
      </vt:variant>
      <vt:variant>
        <vt:lpwstr/>
      </vt:variant>
      <vt:variant>
        <vt:lpwstr>_Toc33527740</vt:lpwstr>
      </vt:variant>
      <vt:variant>
        <vt:i4>1572914</vt:i4>
      </vt:variant>
      <vt:variant>
        <vt:i4>311</vt:i4>
      </vt:variant>
      <vt:variant>
        <vt:i4>0</vt:i4>
      </vt:variant>
      <vt:variant>
        <vt:i4>5</vt:i4>
      </vt:variant>
      <vt:variant>
        <vt:lpwstr/>
      </vt:variant>
      <vt:variant>
        <vt:lpwstr>_Toc33527739</vt:lpwstr>
      </vt:variant>
      <vt:variant>
        <vt:i4>1638450</vt:i4>
      </vt:variant>
      <vt:variant>
        <vt:i4>308</vt:i4>
      </vt:variant>
      <vt:variant>
        <vt:i4>0</vt:i4>
      </vt:variant>
      <vt:variant>
        <vt:i4>5</vt:i4>
      </vt:variant>
      <vt:variant>
        <vt:lpwstr/>
      </vt:variant>
      <vt:variant>
        <vt:lpwstr>_Toc33527738</vt:lpwstr>
      </vt:variant>
      <vt:variant>
        <vt:i4>1441842</vt:i4>
      </vt:variant>
      <vt:variant>
        <vt:i4>305</vt:i4>
      </vt:variant>
      <vt:variant>
        <vt:i4>0</vt:i4>
      </vt:variant>
      <vt:variant>
        <vt:i4>5</vt:i4>
      </vt:variant>
      <vt:variant>
        <vt:lpwstr/>
      </vt:variant>
      <vt:variant>
        <vt:lpwstr>_Toc33527737</vt:lpwstr>
      </vt:variant>
      <vt:variant>
        <vt:i4>1507378</vt:i4>
      </vt:variant>
      <vt:variant>
        <vt:i4>302</vt:i4>
      </vt:variant>
      <vt:variant>
        <vt:i4>0</vt:i4>
      </vt:variant>
      <vt:variant>
        <vt:i4>5</vt:i4>
      </vt:variant>
      <vt:variant>
        <vt:lpwstr/>
      </vt:variant>
      <vt:variant>
        <vt:lpwstr>_Toc33527736</vt:lpwstr>
      </vt:variant>
      <vt:variant>
        <vt:i4>1310770</vt:i4>
      </vt:variant>
      <vt:variant>
        <vt:i4>299</vt:i4>
      </vt:variant>
      <vt:variant>
        <vt:i4>0</vt:i4>
      </vt:variant>
      <vt:variant>
        <vt:i4>5</vt:i4>
      </vt:variant>
      <vt:variant>
        <vt:lpwstr/>
      </vt:variant>
      <vt:variant>
        <vt:lpwstr>_Toc33527735</vt:lpwstr>
      </vt:variant>
      <vt:variant>
        <vt:i4>1376306</vt:i4>
      </vt:variant>
      <vt:variant>
        <vt:i4>296</vt:i4>
      </vt:variant>
      <vt:variant>
        <vt:i4>0</vt:i4>
      </vt:variant>
      <vt:variant>
        <vt:i4>5</vt:i4>
      </vt:variant>
      <vt:variant>
        <vt:lpwstr/>
      </vt:variant>
      <vt:variant>
        <vt:lpwstr>_Toc33527734</vt:lpwstr>
      </vt:variant>
      <vt:variant>
        <vt:i4>1179698</vt:i4>
      </vt:variant>
      <vt:variant>
        <vt:i4>290</vt:i4>
      </vt:variant>
      <vt:variant>
        <vt:i4>0</vt:i4>
      </vt:variant>
      <vt:variant>
        <vt:i4>5</vt:i4>
      </vt:variant>
      <vt:variant>
        <vt:lpwstr/>
      </vt:variant>
      <vt:variant>
        <vt:lpwstr>_Toc33527733</vt:lpwstr>
      </vt:variant>
      <vt:variant>
        <vt:i4>1245234</vt:i4>
      </vt:variant>
      <vt:variant>
        <vt:i4>284</vt:i4>
      </vt:variant>
      <vt:variant>
        <vt:i4>0</vt:i4>
      </vt:variant>
      <vt:variant>
        <vt:i4>5</vt:i4>
      </vt:variant>
      <vt:variant>
        <vt:lpwstr/>
      </vt:variant>
      <vt:variant>
        <vt:lpwstr>_Toc33527732</vt:lpwstr>
      </vt:variant>
      <vt:variant>
        <vt:i4>1048626</vt:i4>
      </vt:variant>
      <vt:variant>
        <vt:i4>278</vt:i4>
      </vt:variant>
      <vt:variant>
        <vt:i4>0</vt:i4>
      </vt:variant>
      <vt:variant>
        <vt:i4>5</vt:i4>
      </vt:variant>
      <vt:variant>
        <vt:lpwstr/>
      </vt:variant>
      <vt:variant>
        <vt:lpwstr>_Toc33527731</vt:lpwstr>
      </vt:variant>
      <vt:variant>
        <vt:i4>1114162</vt:i4>
      </vt:variant>
      <vt:variant>
        <vt:i4>272</vt:i4>
      </vt:variant>
      <vt:variant>
        <vt:i4>0</vt:i4>
      </vt:variant>
      <vt:variant>
        <vt:i4>5</vt:i4>
      </vt:variant>
      <vt:variant>
        <vt:lpwstr/>
      </vt:variant>
      <vt:variant>
        <vt:lpwstr>_Toc33527730</vt:lpwstr>
      </vt:variant>
      <vt:variant>
        <vt:i4>1572915</vt:i4>
      </vt:variant>
      <vt:variant>
        <vt:i4>266</vt:i4>
      </vt:variant>
      <vt:variant>
        <vt:i4>0</vt:i4>
      </vt:variant>
      <vt:variant>
        <vt:i4>5</vt:i4>
      </vt:variant>
      <vt:variant>
        <vt:lpwstr/>
      </vt:variant>
      <vt:variant>
        <vt:lpwstr>_Toc33527729</vt:lpwstr>
      </vt:variant>
      <vt:variant>
        <vt:i4>1638451</vt:i4>
      </vt:variant>
      <vt:variant>
        <vt:i4>260</vt:i4>
      </vt:variant>
      <vt:variant>
        <vt:i4>0</vt:i4>
      </vt:variant>
      <vt:variant>
        <vt:i4>5</vt:i4>
      </vt:variant>
      <vt:variant>
        <vt:lpwstr/>
      </vt:variant>
      <vt:variant>
        <vt:lpwstr>_Toc33527728</vt:lpwstr>
      </vt:variant>
      <vt:variant>
        <vt:i4>1441843</vt:i4>
      </vt:variant>
      <vt:variant>
        <vt:i4>254</vt:i4>
      </vt:variant>
      <vt:variant>
        <vt:i4>0</vt:i4>
      </vt:variant>
      <vt:variant>
        <vt:i4>5</vt:i4>
      </vt:variant>
      <vt:variant>
        <vt:lpwstr/>
      </vt:variant>
      <vt:variant>
        <vt:lpwstr>_Toc33527727</vt:lpwstr>
      </vt:variant>
      <vt:variant>
        <vt:i4>1507379</vt:i4>
      </vt:variant>
      <vt:variant>
        <vt:i4>248</vt:i4>
      </vt:variant>
      <vt:variant>
        <vt:i4>0</vt:i4>
      </vt:variant>
      <vt:variant>
        <vt:i4>5</vt:i4>
      </vt:variant>
      <vt:variant>
        <vt:lpwstr/>
      </vt:variant>
      <vt:variant>
        <vt:lpwstr>_Toc33527726</vt:lpwstr>
      </vt:variant>
      <vt:variant>
        <vt:i4>1310771</vt:i4>
      </vt:variant>
      <vt:variant>
        <vt:i4>242</vt:i4>
      </vt:variant>
      <vt:variant>
        <vt:i4>0</vt:i4>
      </vt:variant>
      <vt:variant>
        <vt:i4>5</vt:i4>
      </vt:variant>
      <vt:variant>
        <vt:lpwstr/>
      </vt:variant>
      <vt:variant>
        <vt:lpwstr>_Toc33527725</vt:lpwstr>
      </vt:variant>
      <vt:variant>
        <vt:i4>1376307</vt:i4>
      </vt:variant>
      <vt:variant>
        <vt:i4>239</vt:i4>
      </vt:variant>
      <vt:variant>
        <vt:i4>0</vt:i4>
      </vt:variant>
      <vt:variant>
        <vt:i4>5</vt:i4>
      </vt:variant>
      <vt:variant>
        <vt:lpwstr/>
      </vt:variant>
      <vt:variant>
        <vt:lpwstr>_Toc33527724</vt:lpwstr>
      </vt:variant>
      <vt:variant>
        <vt:i4>1179699</vt:i4>
      </vt:variant>
      <vt:variant>
        <vt:i4>236</vt:i4>
      </vt:variant>
      <vt:variant>
        <vt:i4>0</vt:i4>
      </vt:variant>
      <vt:variant>
        <vt:i4>5</vt:i4>
      </vt:variant>
      <vt:variant>
        <vt:lpwstr/>
      </vt:variant>
      <vt:variant>
        <vt:lpwstr>_Toc33527723</vt:lpwstr>
      </vt:variant>
      <vt:variant>
        <vt:i4>1245235</vt:i4>
      </vt:variant>
      <vt:variant>
        <vt:i4>233</vt:i4>
      </vt:variant>
      <vt:variant>
        <vt:i4>0</vt:i4>
      </vt:variant>
      <vt:variant>
        <vt:i4>5</vt:i4>
      </vt:variant>
      <vt:variant>
        <vt:lpwstr/>
      </vt:variant>
      <vt:variant>
        <vt:lpwstr>_Toc33527722</vt:lpwstr>
      </vt:variant>
      <vt:variant>
        <vt:i4>1048627</vt:i4>
      </vt:variant>
      <vt:variant>
        <vt:i4>230</vt:i4>
      </vt:variant>
      <vt:variant>
        <vt:i4>0</vt:i4>
      </vt:variant>
      <vt:variant>
        <vt:i4>5</vt:i4>
      </vt:variant>
      <vt:variant>
        <vt:lpwstr/>
      </vt:variant>
      <vt:variant>
        <vt:lpwstr>_Toc33527721</vt:lpwstr>
      </vt:variant>
      <vt:variant>
        <vt:i4>1114163</vt:i4>
      </vt:variant>
      <vt:variant>
        <vt:i4>227</vt:i4>
      </vt:variant>
      <vt:variant>
        <vt:i4>0</vt:i4>
      </vt:variant>
      <vt:variant>
        <vt:i4>5</vt:i4>
      </vt:variant>
      <vt:variant>
        <vt:lpwstr/>
      </vt:variant>
      <vt:variant>
        <vt:lpwstr>_Toc33527720</vt:lpwstr>
      </vt:variant>
      <vt:variant>
        <vt:i4>1572912</vt:i4>
      </vt:variant>
      <vt:variant>
        <vt:i4>224</vt:i4>
      </vt:variant>
      <vt:variant>
        <vt:i4>0</vt:i4>
      </vt:variant>
      <vt:variant>
        <vt:i4>5</vt:i4>
      </vt:variant>
      <vt:variant>
        <vt:lpwstr/>
      </vt:variant>
      <vt:variant>
        <vt:lpwstr>_Toc33527719</vt:lpwstr>
      </vt:variant>
      <vt:variant>
        <vt:i4>1638448</vt:i4>
      </vt:variant>
      <vt:variant>
        <vt:i4>221</vt:i4>
      </vt:variant>
      <vt:variant>
        <vt:i4>0</vt:i4>
      </vt:variant>
      <vt:variant>
        <vt:i4>5</vt:i4>
      </vt:variant>
      <vt:variant>
        <vt:lpwstr/>
      </vt:variant>
      <vt:variant>
        <vt:lpwstr>_Toc33527718</vt:lpwstr>
      </vt:variant>
      <vt:variant>
        <vt:i4>1441840</vt:i4>
      </vt:variant>
      <vt:variant>
        <vt:i4>218</vt:i4>
      </vt:variant>
      <vt:variant>
        <vt:i4>0</vt:i4>
      </vt:variant>
      <vt:variant>
        <vt:i4>5</vt:i4>
      </vt:variant>
      <vt:variant>
        <vt:lpwstr/>
      </vt:variant>
      <vt:variant>
        <vt:lpwstr>_Toc33527717</vt:lpwstr>
      </vt:variant>
      <vt:variant>
        <vt:i4>1507376</vt:i4>
      </vt:variant>
      <vt:variant>
        <vt:i4>215</vt:i4>
      </vt:variant>
      <vt:variant>
        <vt:i4>0</vt:i4>
      </vt:variant>
      <vt:variant>
        <vt:i4>5</vt:i4>
      </vt:variant>
      <vt:variant>
        <vt:lpwstr/>
      </vt:variant>
      <vt:variant>
        <vt:lpwstr>_Toc33527716</vt:lpwstr>
      </vt:variant>
      <vt:variant>
        <vt:i4>1310768</vt:i4>
      </vt:variant>
      <vt:variant>
        <vt:i4>209</vt:i4>
      </vt:variant>
      <vt:variant>
        <vt:i4>0</vt:i4>
      </vt:variant>
      <vt:variant>
        <vt:i4>5</vt:i4>
      </vt:variant>
      <vt:variant>
        <vt:lpwstr/>
      </vt:variant>
      <vt:variant>
        <vt:lpwstr>_Toc33527715</vt:lpwstr>
      </vt:variant>
      <vt:variant>
        <vt:i4>1376304</vt:i4>
      </vt:variant>
      <vt:variant>
        <vt:i4>206</vt:i4>
      </vt:variant>
      <vt:variant>
        <vt:i4>0</vt:i4>
      </vt:variant>
      <vt:variant>
        <vt:i4>5</vt:i4>
      </vt:variant>
      <vt:variant>
        <vt:lpwstr/>
      </vt:variant>
      <vt:variant>
        <vt:lpwstr>_Toc33527714</vt:lpwstr>
      </vt:variant>
      <vt:variant>
        <vt:i4>1179696</vt:i4>
      </vt:variant>
      <vt:variant>
        <vt:i4>203</vt:i4>
      </vt:variant>
      <vt:variant>
        <vt:i4>0</vt:i4>
      </vt:variant>
      <vt:variant>
        <vt:i4>5</vt:i4>
      </vt:variant>
      <vt:variant>
        <vt:lpwstr/>
      </vt:variant>
      <vt:variant>
        <vt:lpwstr>_Toc33527713</vt:lpwstr>
      </vt:variant>
      <vt:variant>
        <vt:i4>1245232</vt:i4>
      </vt:variant>
      <vt:variant>
        <vt:i4>200</vt:i4>
      </vt:variant>
      <vt:variant>
        <vt:i4>0</vt:i4>
      </vt:variant>
      <vt:variant>
        <vt:i4>5</vt:i4>
      </vt:variant>
      <vt:variant>
        <vt:lpwstr/>
      </vt:variant>
      <vt:variant>
        <vt:lpwstr>_Toc33527712</vt:lpwstr>
      </vt:variant>
      <vt:variant>
        <vt:i4>1048624</vt:i4>
      </vt:variant>
      <vt:variant>
        <vt:i4>194</vt:i4>
      </vt:variant>
      <vt:variant>
        <vt:i4>0</vt:i4>
      </vt:variant>
      <vt:variant>
        <vt:i4>5</vt:i4>
      </vt:variant>
      <vt:variant>
        <vt:lpwstr/>
      </vt:variant>
      <vt:variant>
        <vt:lpwstr>_Toc33527711</vt:lpwstr>
      </vt:variant>
      <vt:variant>
        <vt:i4>1114160</vt:i4>
      </vt:variant>
      <vt:variant>
        <vt:i4>188</vt:i4>
      </vt:variant>
      <vt:variant>
        <vt:i4>0</vt:i4>
      </vt:variant>
      <vt:variant>
        <vt:i4>5</vt:i4>
      </vt:variant>
      <vt:variant>
        <vt:lpwstr/>
      </vt:variant>
      <vt:variant>
        <vt:lpwstr>_Toc33527710</vt:lpwstr>
      </vt:variant>
      <vt:variant>
        <vt:i4>1572913</vt:i4>
      </vt:variant>
      <vt:variant>
        <vt:i4>185</vt:i4>
      </vt:variant>
      <vt:variant>
        <vt:i4>0</vt:i4>
      </vt:variant>
      <vt:variant>
        <vt:i4>5</vt:i4>
      </vt:variant>
      <vt:variant>
        <vt:lpwstr/>
      </vt:variant>
      <vt:variant>
        <vt:lpwstr>_Toc33527709</vt:lpwstr>
      </vt:variant>
      <vt:variant>
        <vt:i4>1638449</vt:i4>
      </vt:variant>
      <vt:variant>
        <vt:i4>182</vt:i4>
      </vt:variant>
      <vt:variant>
        <vt:i4>0</vt:i4>
      </vt:variant>
      <vt:variant>
        <vt:i4>5</vt:i4>
      </vt:variant>
      <vt:variant>
        <vt:lpwstr/>
      </vt:variant>
      <vt:variant>
        <vt:lpwstr>_Toc33527708</vt:lpwstr>
      </vt:variant>
      <vt:variant>
        <vt:i4>1441841</vt:i4>
      </vt:variant>
      <vt:variant>
        <vt:i4>179</vt:i4>
      </vt:variant>
      <vt:variant>
        <vt:i4>0</vt:i4>
      </vt:variant>
      <vt:variant>
        <vt:i4>5</vt:i4>
      </vt:variant>
      <vt:variant>
        <vt:lpwstr/>
      </vt:variant>
      <vt:variant>
        <vt:lpwstr>_Toc33527707</vt:lpwstr>
      </vt:variant>
      <vt:variant>
        <vt:i4>1507377</vt:i4>
      </vt:variant>
      <vt:variant>
        <vt:i4>173</vt:i4>
      </vt:variant>
      <vt:variant>
        <vt:i4>0</vt:i4>
      </vt:variant>
      <vt:variant>
        <vt:i4>5</vt:i4>
      </vt:variant>
      <vt:variant>
        <vt:lpwstr/>
      </vt:variant>
      <vt:variant>
        <vt:lpwstr>_Toc33527706</vt:lpwstr>
      </vt:variant>
      <vt:variant>
        <vt:i4>1310769</vt:i4>
      </vt:variant>
      <vt:variant>
        <vt:i4>170</vt:i4>
      </vt:variant>
      <vt:variant>
        <vt:i4>0</vt:i4>
      </vt:variant>
      <vt:variant>
        <vt:i4>5</vt:i4>
      </vt:variant>
      <vt:variant>
        <vt:lpwstr/>
      </vt:variant>
      <vt:variant>
        <vt:lpwstr>_Toc33527705</vt:lpwstr>
      </vt:variant>
      <vt:variant>
        <vt:i4>1376305</vt:i4>
      </vt:variant>
      <vt:variant>
        <vt:i4>167</vt:i4>
      </vt:variant>
      <vt:variant>
        <vt:i4>0</vt:i4>
      </vt:variant>
      <vt:variant>
        <vt:i4>5</vt:i4>
      </vt:variant>
      <vt:variant>
        <vt:lpwstr/>
      </vt:variant>
      <vt:variant>
        <vt:lpwstr>_Toc33527704</vt:lpwstr>
      </vt:variant>
      <vt:variant>
        <vt:i4>1179697</vt:i4>
      </vt:variant>
      <vt:variant>
        <vt:i4>164</vt:i4>
      </vt:variant>
      <vt:variant>
        <vt:i4>0</vt:i4>
      </vt:variant>
      <vt:variant>
        <vt:i4>5</vt:i4>
      </vt:variant>
      <vt:variant>
        <vt:lpwstr/>
      </vt:variant>
      <vt:variant>
        <vt:lpwstr>_Toc33527703</vt:lpwstr>
      </vt:variant>
      <vt:variant>
        <vt:i4>1245233</vt:i4>
      </vt:variant>
      <vt:variant>
        <vt:i4>158</vt:i4>
      </vt:variant>
      <vt:variant>
        <vt:i4>0</vt:i4>
      </vt:variant>
      <vt:variant>
        <vt:i4>5</vt:i4>
      </vt:variant>
      <vt:variant>
        <vt:lpwstr/>
      </vt:variant>
      <vt:variant>
        <vt:lpwstr>_Toc33527702</vt:lpwstr>
      </vt:variant>
      <vt:variant>
        <vt:i4>1048625</vt:i4>
      </vt:variant>
      <vt:variant>
        <vt:i4>155</vt:i4>
      </vt:variant>
      <vt:variant>
        <vt:i4>0</vt:i4>
      </vt:variant>
      <vt:variant>
        <vt:i4>5</vt:i4>
      </vt:variant>
      <vt:variant>
        <vt:lpwstr/>
      </vt:variant>
      <vt:variant>
        <vt:lpwstr>_Toc33527701</vt:lpwstr>
      </vt:variant>
      <vt:variant>
        <vt:i4>1114161</vt:i4>
      </vt:variant>
      <vt:variant>
        <vt:i4>152</vt:i4>
      </vt:variant>
      <vt:variant>
        <vt:i4>0</vt:i4>
      </vt:variant>
      <vt:variant>
        <vt:i4>5</vt:i4>
      </vt:variant>
      <vt:variant>
        <vt:lpwstr/>
      </vt:variant>
      <vt:variant>
        <vt:lpwstr>_Toc33527700</vt:lpwstr>
      </vt:variant>
      <vt:variant>
        <vt:i4>1638456</vt:i4>
      </vt:variant>
      <vt:variant>
        <vt:i4>146</vt:i4>
      </vt:variant>
      <vt:variant>
        <vt:i4>0</vt:i4>
      </vt:variant>
      <vt:variant>
        <vt:i4>5</vt:i4>
      </vt:variant>
      <vt:variant>
        <vt:lpwstr/>
      </vt:variant>
      <vt:variant>
        <vt:lpwstr>_Toc33527699</vt:lpwstr>
      </vt:variant>
      <vt:variant>
        <vt:i4>1572920</vt:i4>
      </vt:variant>
      <vt:variant>
        <vt:i4>140</vt:i4>
      </vt:variant>
      <vt:variant>
        <vt:i4>0</vt:i4>
      </vt:variant>
      <vt:variant>
        <vt:i4>5</vt:i4>
      </vt:variant>
      <vt:variant>
        <vt:lpwstr/>
      </vt:variant>
      <vt:variant>
        <vt:lpwstr>_Toc33527698</vt:lpwstr>
      </vt:variant>
      <vt:variant>
        <vt:i4>1507384</vt:i4>
      </vt:variant>
      <vt:variant>
        <vt:i4>134</vt:i4>
      </vt:variant>
      <vt:variant>
        <vt:i4>0</vt:i4>
      </vt:variant>
      <vt:variant>
        <vt:i4>5</vt:i4>
      </vt:variant>
      <vt:variant>
        <vt:lpwstr/>
      </vt:variant>
      <vt:variant>
        <vt:lpwstr>_Toc33527697</vt:lpwstr>
      </vt:variant>
      <vt:variant>
        <vt:i4>1441848</vt:i4>
      </vt:variant>
      <vt:variant>
        <vt:i4>131</vt:i4>
      </vt:variant>
      <vt:variant>
        <vt:i4>0</vt:i4>
      </vt:variant>
      <vt:variant>
        <vt:i4>5</vt:i4>
      </vt:variant>
      <vt:variant>
        <vt:lpwstr/>
      </vt:variant>
      <vt:variant>
        <vt:lpwstr>_Toc33527696</vt:lpwstr>
      </vt:variant>
      <vt:variant>
        <vt:i4>1376312</vt:i4>
      </vt:variant>
      <vt:variant>
        <vt:i4>125</vt:i4>
      </vt:variant>
      <vt:variant>
        <vt:i4>0</vt:i4>
      </vt:variant>
      <vt:variant>
        <vt:i4>5</vt:i4>
      </vt:variant>
      <vt:variant>
        <vt:lpwstr/>
      </vt:variant>
      <vt:variant>
        <vt:lpwstr>_Toc33527695</vt:lpwstr>
      </vt:variant>
      <vt:variant>
        <vt:i4>1310776</vt:i4>
      </vt:variant>
      <vt:variant>
        <vt:i4>119</vt:i4>
      </vt:variant>
      <vt:variant>
        <vt:i4>0</vt:i4>
      </vt:variant>
      <vt:variant>
        <vt:i4>5</vt:i4>
      </vt:variant>
      <vt:variant>
        <vt:lpwstr/>
      </vt:variant>
      <vt:variant>
        <vt:lpwstr>_Toc33527694</vt:lpwstr>
      </vt:variant>
      <vt:variant>
        <vt:i4>1245240</vt:i4>
      </vt:variant>
      <vt:variant>
        <vt:i4>113</vt:i4>
      </vt:variant>
      <vt:variant>
        <vt:i4>0</vt:i4>
      </vt:variant>
      <vt:variant>
        <vt:i4>5</vt:i4>
      </vt:variant>
      <vt:variant>
        <vt:lpwstr/>
      </vt:variant>
      <vt:variant>
        <vt:lpwstr>_Toc33527693</vt:lpwstr>
      </vt:variant>
      <vt:variant>
        <vt:i4>1179704</vt:i4>
      </vt:variant>
      <vt:variant>
        <vt:i4>107</vt:i4>
      </vt:variant>
      <vt:variant>
        <vt:i4>0</vt:i4>
      </vt:variant>
      <vt:variant>
        <vt:i4>5</vt:i4>
      </vt:variant>
      <vt:variant>
        <vt:lpwstr/>
      </vt:variant>
      <vt:variant>
        <vt:lpwstr>_Toc33527692</vt:lpwstr>
      </vt:variant>
      <vt:variant>
        <vt:i4>1114168</vt:i4>
      </vt:variant>
      <vt:variant>
        <vt:i4>101</vt:i4>
      </vt:variant>
      <vt:variant>
        <vt:i4>0</vt:i4>
      </vt:variant>
      <vt:variant>
        <vt:i4>5</vt:i4>
      </vt:variant>
      <vt:variant>
        <vt:lpwstr/>
      </vt:variant>
      <vt:variant>
        <vt:lpwstr>_Toc33527691</vt:lpwstr>
      </vt:variant>
      <vt:variant>
        <vt:i4>1048632</vt:i4>
      </vt:variant>
      <vt:variant>
        <vt:i4>98</vt:i4>
      </vt:variant>
      <vt:variant>
        <vt:i4>0</vt:i4>
      </vt:variant>
      <vt:variant>
        <vt:i4>5</vt:i4>
      </vt:variant>
      <vt:variant>
        <vt:lpwstr/>
      </vt:variant>
      <vt:variant>
        <vt:lpwstr>_Toc33527690</vt:lpwstr>
      </vt:variant>
      <vt:variant>
        <vt:i4>1572921</vt:i4>
      </vt:variant>
      <vt:variant>
        <vt:i4>92</vt:i4>
      </vt:variant>
      <vt:variant>
        <vt:i4>0</vt:i4>
      </vt:variant>
      <vt:variant>
        <vt:i4>5</vt:i4>
      </vt:variant>
      <vt:variant>
        <vt:lpwstr/>
      </vt:variant>
      <vt:variant>
        <vt:lpwstr>_Toc33527688</vt:lpwstr>
      </vt:variant>
      <vt:variant>
        <vt:i4>1507385</vt:i4>
      </vt:variant>
      <vt:variant>
        <vt:i4>86</vt:i4>
      </vt:variant>
      <vt:variant>
        <vt:i4>0</vt:i4>
      </vt:variant>
      <vt:variant>
        <vt:i4>5</vt:i4>
      </vt:variant>
      <vt:variant>
        <vt:lpwstr/>
      </vt:variant>
      <vt:variant>
        <vt:lpwstr>_Toc33527687</vt:lpwstr>
      </vt:variant>
      <vt:variant>
        <vt:i4>1441849</vt:i4>
      </vt:variant>
      <vt:variant>
        <vt:i4>80</vt:i4>
      </vt:variant>
      <vt:variant>
        <vt:i4>0</vt:i4>
      </vt:variant>
      <vt:variant>
        <vt:i4>5</vt:i4>
      </vt:variant>
      <vt:variant>
        <vt:lpwstr/>
      </vt:variant>
      <vt:variant>
        <vt:lpwstr>_Toc33527686</vt:lpwstr>
      </vt:variant>
      <vt:variant>
        <vt:i4>1376313</vt:i4>
      </vt:variant>
      <vt:variant>
        <vt:i4>74</vt:i4>
      </vt:variant>
      <vt:variant>
        <vt:i4>0</vt:i4>
      </vt:variant>
      <vt:variant>
        <vt:i4>5</vt:i4>
      </vt:variant>
      <vt:variant>
        <vt:lpwstr/>
      </vt:variant>
      <vt:variant>
        <vt:lpwstr>_Toc33527685</vt:lpwstr>
      </vt:variant>
      <vt:variant>
        <vt:i4>1310777</vt:i4>
      </vt:variant>
      <vt:variant>
        <vt:i4>68</vt:i4>
      </vt:variant>
      <vt:variant>
        <vt:i4>0</vt:i4>
      </vt:variant>
      <vt:variant>
        <vt:i4>5</vt:i4>
      </vt:variant>
      <vt:variant>
        <vt:lpwstr/>
      </vt:variant>
      <vt:variant>
        <vt:lpwstr>_Toc33527684</vt:lpwstr>
      </vt:variant>
      <vt:variant>
        <vt:i4>1245241</vt:i4>
      </vt:variant>
      <vt:variant>
        <vt:i4>62</vt:i4>
      </vt:variant>
      <vt:variant>
        <vt:i4>0</vt:i4>
      </vt:variant>
      <vt:variant>
        <vt:i4>5</vt:i4>
      </vt:variant>
      <vt:variant>
        <vt:lpwstr/>
      </vt:variant>
      <vt:variant>
        <vt:lpwstr>_Toc33527683</vt:lpwstr>
      </vt:variant>
      <vt:variant>
        <vt:i4>1179705</vt:i4>
      </vt:variant>
      <vt:variant>
        <vt:i4>56</vt:i4>
      </vt:variant>
      <vt:variant>
        <vt:i4>0</vt:i4>
      </vt:variant>
      <vt:variant>
        <vt:i4>5</vt:i4>
      </vt:variant>
      <vt:variant>
        <vt:lpwstr/>
      </vt:variant>
      <vt:variant>
        <vt:lpwstr>_Toc33527682</vt:lpwstr>
      </vt:variant>
      <vt:variant>
        <vt:i4>1114169</vt:i4>
      </vt:variant>
      <vt:variant>
        <vt:i4>50</vt:i4>
      </vt:variant>
      <vt:variant>
        <vt:i4>0</vt:i4>
      </vt:variant>
      <vt:variant>
        <vt:i4>5</vt:i4>
      </vt:variant>
      <vt:variant>
        <vt:lpwstr/>
      </vt:variant>
      <vt:variant>
        <vt:lpwstr>_Toc33527681</vt:lpwstr>
      </vt:variant>
      <vt:variant>
        <vt:i4>1048633</vt:i4>
      </vt:variant>
      <vt:variant>
        <vt:i4>44</vt:i4>
      </vt:variant>
      <vt:variant>
        <vt:i4>0</vt:i4>
      </vt:variant>
      <vt:variant>
        <vt:i4>5</vt:i4>
      </vt:variant>
      <vt:variant>
        <vt:lpwstr/>
      </vt:variant>
      <vt:variant>
        <vt:lpwstr>_Toc33527680</vt:lpwstr>
      </vt:variant>
      <vt:variant>
        <vt:i4>1638454</vt:i4>
      </vt:variant>
      <vt:variant>
        <vt:i4>38</vt:i4>
      </vt:variant>
      <vt:variant>
        <vt:i4>0</vt:i4>
      </vt:variant>
      <vt:variant>
        <vt:i4>5</vt:i4>
      </vt:variant>
      <vt:variant>
        <vt:lpwstr/>
      </vt:variant>
      <vt:variant>
        <vt:lpwstr>_Toc33527679</vt:lpwstr>
      </vt:variant>
      <vt:variant>
        <vt:i4>1572918</vt:i4>
      </vt:variant>
      <vt:variant>
        <vt:i4>32</vt:i4>
      </vt:variant>
      <vt:variant>
        <vt:i4>0</vt:i4>
      </vt:variant>
      <vt:variant>
        <vt:i4>5</vt:i4>
      </vt:variant>
      <vt:variant>
        <vt:lpwstr/>
      </vt:variant>
      <vt:variant>
        <vt:lpwstr>_Toc33527678</vt:lpwstr>
      </vt:variant>
      <vt:variant>
        <vt:i4>1507382</vt:i4>
      </vt:variant>
      <vt:variant>
        <vt:i4>26</vt:i4>
      </vt:variant>
      <vt:variant>
        <vt:i4>0</vt:i4>
      </vt:variant>
      <vt:variant>
        <vt:i4>5</vt:i4>
      </vt:variant>
      <vt:variant>
        <vt:lpwstr/>
      </vt:variant>
      <vt:variant>
        <vt:lpwstr>_Toc33527677</vt:lpwstr>
      </vt:variant>
      <vt:variant>
        <vt:i4>1441846</vt:i4>
      </vt:variant>
      <vt:variant>
        <vt:i4>20</vt:i4>
      </vt:variant>
      <vt:variant>
        <vt:i4>0</vt:i4>
      </vt:variant>
      <vt:variant>
        <vt:i4>5</vt:i4>
      </vt:variant>
      <vt:variant>
        <vt:lpwstr/>
      </vt:variant>
      <vt:variant>
        <vt:lpwstr>_Toc33527676</vt:lpwstr>
      </vt:variant>
      <vt:variant>
        <vt:i4>1376310</vt:i4>
      </vt:variant>
      <vt:variant>
        <vt:i4>14</vt:i4>
      </vt:variant>
      <vt:variant>
        <vt:i4>0</vt:i4>
      </vt:variant>
      <vt:variant>
        <vt:i4>5</vt:i4>
      </vt:variant>
      <vt:variant>
        <vt:lpwstr/>
      </vt:variant>
      <vt:variant>
        <vt:lpwstr>_Toc33527675</vt:lpwstr>
      </vt:variant>
      <vt:variant>
        <vt:i4>1310774</vt:i4>
      </vt:variant>
      <vt:variant>
        <vt:i4>8</vt:i4>
      </vt:variant>
      <vt:variant>
        <vt:i4>0</vt:i4>
      </vt:variant>
      <vt:variant>
        <vt:i4>5</vt:i4>
      </vt:variant>
      <vt:variant>
        <vt:lpwstr/>
      </vt:variant>
      <vt:variant>
        <vt:lpwstr>_Toc33527674</vt:lpwstr>
      </vt:variant>
      <vt:variant>
        <vt:i4>1245238</vt:i4>
      </vt:variant>
      <vt:variant>
        <vt:i4>2</vt:i4>
      </vt:variant>
      <vt:variant>
        <vt:i4>0</vt:i4>
      </vt:variant>
      <vt:variant>
        <vt:i4>5</vt:i4>
      </vt:variant>
      <vt:variant>
        <vt:lpwstr/>
      </vt:variant>
      <vt:variant>
        <vt:lpwstr>_Toc33527673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arhitektura</dc:creator>
  <cp:keywords/>
  <dc:description/>
  <cp:lastModifiedBy>Цыкало Елена Валерьевна</cp:lastModifiedBy>
  <cp:revision>68</cp:revision>
  <cp:lastPrinted>2023-01-10T08:44:00Z</cp:lastPrinted>
  <dcterms:created xsi:type="dcterms:W3CDTF">2022-08-05T12:45:00Z</dcterms:created>
  <dcterms:modified xsi:type="dcterms:W3CDTF">2023-10-09T11:58:00Z</dcterms:modified>
</cp:coreProperties>
</file>